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D21" w:rsidRPr="00ED5D21" w:rsidRDefault="00ED5D21" w:rsidP="00ED5D21">
      <w:pPr>
        <w:keepNext/>
        <w:tabs>
          <w:tab w:val="left" w:pos="6424"/>
        </w:tabs>
        <w:ind w:left="792" w:hanging="360"/>
        <w:jc w:val="both"/>
        <w:outlineLvl w:val="0"/>
        <w:rPr>
          <w:rFonts w:eastAsia="MS Mincho"/>
          <w:b/>
          <w:bCs/>
          <w:color w:val="17365D"/>
          <w:kern w:val="32"/>
          <w:sz w:val="28"/>
          <w:lang w:val="x-none" w:eastAsia="x-none"/>
        </w:rPr>
      </w:pPr>
      <w:r w:rsidRPr="00ED5D21">
        <w:rPr>
          <w:rFonts w:eastAsia="MS Mincho"/>
          <w:b/>
          <w:bCs/>
          <w:color w:val="17365D"/>
          <w:kern w:val="32"/>
          <w:sz w:val="28"/>
          <w:lang w:val="x-none" w:eastAsia="x-none"/>
        </w:rPr>
        <w:t>РАЗДЕЛ V. Проект договора</w:t>
      </w:r>
    </w:p>
    <w:p w:rsidR="00001D45" w:rsidRPr="006421DF" w:rsidRDefault="00001D45" w:rsidP="00001D45">
      <w:pPr>
        <w:pStyle w:val="11"/>
        <w:widowControl w:val="0"/>
        <w:suppressAutoHyphens/>
        <w:spacing w:before="240"/>
        <w:rPr>
          <w:rFonts w:ascii="Times New Roman" w:hAnsi="Times New Roman"/>
          <w:sz w:val="26"/>
        </w:rPr>
      </w:pPr>
      <w:r w:rsidRPr="006421DF">
        <w:rPr>
          <w:rFonts w:ascii="Times New Roman" w:hAnsi="Times New Roman"/>
          <w:sz w:val="26"/>
        </w:rPr>
        <w:t>ДОГОВОР № _________</w:t>
      </w:r>
    </w:p>
    <w:p w:rsidR="00001D45" w:rsidRPr="006421DF" w:rsidRDefault="00001D45" w:rsidP="00001D45">
      <w:pPr>
        <w:widowControl w:val="0"/>
        <w:suppressAutoHyphens/>
        <w:jc w:val="center"/>
        <w:rPr>
          <w:sz w:val="26"/>
          <w:szCs w:val="26"/>
        </w:rPr>
      </w:pPr>
    </w:p>
    <w:p w:rsidR="00001D45" w:rsidRPr="006421DF" w:rsidRDefault="00001D45" w:rsidP="00001D45">
      <w:pPr>
        <w:pStyle w:val="a3"/>
        <w:widowControl w:val="0"/>
        <w:tabs>
          <w:tab w:val="left" w:pos="0"/>
        </w:tabs>
        <w:suppressAutoHyphens/>
        <w:rPr>
          <w:b/>
          <w:bCs/>
          <w:sz w:val="26"/>
          <w:szCs w:val="26"/>
        </w:rPr>
      </w:pPr>
      <w:r w:rsidRPr="006421DF">
        <w:rPr>
          <w:b/>
          <w:bCs/>
          <w:sz w:val="26"/>
          <w:szCs w:val="26"/>
        </w:rPr>
        <w:t>г.</w:t>
      </w:r>
      <w:r w:rsidRPr="006421DF">
        <w:rPr>
          <w:b/>
          <w:bCs/>
          <w:sz w:val="26"/>
          <w:szCs w:val="26"/>
          <w:lang w:val="en-US"/>
        </w:rPr>
        <w:t> </w:t>
      </w:r>
      <w:r w:rsidRPr="006421DF">
        <w:rPr>
          <w:b/>
          <w:bCs/>
          <w:sz w:val="26"/>
          <w:szCs w:val="26"/>
        </w:rPr>
        <w:t>___________</w:t>
      </w:r>
      <w:r w:rsidRPr="006421DF">
        <w:rPr>
          <w:b/>
          <w:bCs/>
          <w:sz w:val="26"/>
          <w:szCs w:val="26"/>
        </w:rPr>
        <w:tab/>
      </w:r>
      <w:r w:rsidRPr="006421DF">
        <w:rPr>
          <w:b/>
          <w:bCs/>
          <w:sz w:val="26"/>
          <w:szCs w:val="26"/>
        </w:rPr>
        <w:tab/>
      </w:r>
      <w:r w:rsidRPr="006421DF">
        <w:rPr>
          <w:b/>
          <w:bCs/>
          <w:sz w:val="26"/>
          <w:szCs w:val="26"/>
        </w:rPr>
        <w:tab/>
      </w:r>
      <w:r w:rsidRPr="006421DF">
        <w:rPr>
          <w:b/>
          <w:bCs/>
          <w:sz w:val="26"/>
          <w:szCs w:val="26"/>
        </w:rPr>
        <w:tab/>
      </w:r>
      <w:r w:rsidRPr="006421DF">
        <w:rPr>
          <w:b/>
          <w:bCs/>
          <w:sz w:val="26"/>
          <w:szCs w:val="26"/>
        </w:rPr>
        <w:tab/>
        <w:t xml:space="preserve">                      «____»</w:t>
      </w:r>
      <w:r w:rsidRPr="006421DF">
        <w:rPr>
          <w:b/>
          <w:bCs/>
          <w:sz w:val="26"/>
          <w:szCs w:val="26"/>
          <w:lang w:val="en-US"/>
        </w:rPr>
        <w:t> </w:t>
      </w:r>
      <w:r w:rsidRPr="006421DF">
        <w:rPr>
          <w:b/>
          <w:bCs/>
          <w:sz w:val="26"/>
          <w:szCs w:val="26"/>
        </w:rPr>
        <w:t>___________</w:t>
      </w:r>
      <w:r w:rsidRPr="006421DF">
        <w:rPr>
          <w:b/>
          <w:bCs/>
          <w:sz w:val="26"/>
          <w:szCs w:val="26"/>
          <w:lang w:val="en-US"/>
        </w:rPr>
        <w:t> </w:t>
      </w:r>
      <w:r w:rsidRPr="006421DF">
        <w:rPr>
          <w:b/>
          <w:bCs/>
          <w:sz w:val="26"/>
          <w:szCs w:val="26"/>
        </w:rPr>
        <w:t>20__</w:t>
      </w:r>
      <w:r w:rsidRPr="006421DF">
        <w:rPr>
          <w:b/>
          <w:bCs/>
          <w:sz w:val="26"/>
          <w:szCs w:val="26"/>
          <w:lang w:val="en-US"/>
        </w:rPr>
        <w:t> </w:t>
      </w:r>
      <w:r w:rsidRPr="006421DF">
        <w:rPr>
          <w:b/>
          <w:bCs/>
          <w:sz w:val="26"/>
          <w:szCs w:val="26"/>
        </w:rPr>
        <w:t>г.</w:t>
      </w:r>
    </w:p>
    <w:p w:rsidR="00001D45" w:rsidRPr="006421DF" w:rsidRDefault="00001D45" w:rsidP="00001D45">
      <w:pPr>
        <w:widowControl w:val="0"/>
        <w:suppressAutoHyphens/>
        <w:jc w:val="center"/>
        <w:rPr>
          <w:sz w:val="26"/>
          <w:szCs w:val="26"/>
        </w:rPr>
      </w:pPr>
    </w:p>
    <w:p w:rsidR="00001D45" w:rsidRPr="006421DF" w:rsidRDefault="00001D45" w:rsidP="00001D45">
      <w:pPr>
        <w:pStyle w:val="32"/>
        <w:widowControl w:val="0"/>
        <w:suppressAutoHyphens/>
        <w:spacing w:before="60"/>
        <w:ind w:firstLine="851"/>
        <w:jc w:val="both"/>
        <w:rPr>
          <w:sz w:val="26"/>
          <w:szCs w:val="26"/>
        </w:rPr>
      </w:pPr>
      <w:r w:rsidRPr="006421DF">
        <w:rPr>
          <w:b/>
          <w:bCs/>
          <w:sz w:val="26"/>
          <w:szCs w:val="26"/>
        </w:rPr>
        <w:t xml:space="preserve">Публичное акционерное общество </w:t>
      </w:r>
      <w:r w:rsidR="00414A36" w:rsidRPr="006421DF">
        <w:rPr>
          <w:b/>
          <w:bCs/>
          <w:sz w:val="26"/>
          <w:szCs w:val="26"/>
        </w:rPr>
        <w:t>«Башинформсвязь»</w:t>
      </w:r>
      <w:r w:rsidRPr="006421DF">
        <w:rPr>
          <w:b/>
          <w:bCs/>
          <w:sz w:val="26"/>
          <w:szCs w:val="26"/>
        </w:rPr>
        <w:t xml:space="preserve"> (ПАО «</w:t>
      </w:r>
      <w:r w:rsidR="00414A36" w:rsidRPr="006421DF">
        <w:rPr>
          <w:b/>
          <w:bCs/>
          <w:sz w:val="26"/>
          <w:szCs w:val="26"/>
        </w:rPr>
        <w:t>Башинформсвязь</w:t>
      </w:r>
      <w:r w:rsidRPr="006421DF">
        <w:rPr>
          <w:b/>
          <w:bCs/>
          <w:sz w:val="26"/>
          <w:szCs w:val="26"/>
        </w:rPr>
        <w:t>»)</w:t>
      </w:r>
      <w:r w:rsidRPr="006421DF">
        <w:rPr>
          <w:bCs/>
          <w:i/>
          <w:iCs/>
          <w:sz w:val="26"/>
          <w:szCs w:val="26"/>
        </w:rPr>
        <w:t>,</w:t>
      </w:r>
      <w:r w:rsidRPr="006421DF">
        <w:rPr>
          <w:sz w:val="26"/>
          <w:szCs w:val="26"/>
        </w:rPr>
        <w:t xml:space="preserve"> именуемое в дальнейшем </w:t>
      </w:r>
      <w:r w:rsidRPr="006421DF">
        <w:rPr>
          <w:b/>
          <w:bCs/>
          <w:sz w:val="26"/>
          <w:szCs w:val="26"/>
        </w:rPr>
        <w:t>«Заказчик»</w:t>
      </w:r>
      <w:r w:rsidRPr="006421DF">
        <w:rPr>
          <w:b/>
          <w:sz w:val="26"/>
          <w:szCs w:val="26"/>
        </w:rPr>
        <w:t>,</w:t>
      </w:r>
      <w:r w:rsidRPr="006421DF">
        <w:rPr>
          <w:sz w:val="26"/>
          <w:szCs w:val="26"/>
        </w:rPr>
        <w:t xml:space="preserve"> в лице </w:t>
      </w:r>
      <w:r w:rsidR="00414A36" w:rsidRPr="006421DF">
        <w:rPr>
          <w:sz w:val="26"/>
        </w:rPr>
        <w:t xml:space="preserve">Генерального директора </w:t>
      </w:r>
      <w:proofErr w:type="spellStart"/>
      <w:r w:rsidR="00414A36" w:rsidRPr="006421DF">
        <w:rPr>
          <w:b/>
          <w:sz w:val="26"/>
        </w:rPr>
        <w:t>Долгоаршинных</w:t>
      </w:r>
      <w:proofErr w:type="spellEnd"/>
      <w:r w:rsidR="00414A36" w:rsidRPr="006421DF">
        <w:rPr>
          <w:b/>
          <w:sz w:val="26"/>
        </w:rPr>
        <w:t xml:space="preserve"> Марата </w:t>
      </w:r>
      <w:proofErr w:type="spellStart"/>
      <w:r w:rsidR="00414A36" w:rsidRPr="006421DF">
        <w:rPr>
          <w:b/>
          <w:sz w:val="26"/>
        </w:rPr>
        <w:t>Гайнулловича</w:t>
      </w:r>
      <w:proofErr w:type="spellEnd"/>
      <w:r w:rsidRPr="006421DF">
        <w:rPr>
          <w:sz w:val="26"/>
        </w:rPr>
        <w:t xml:space="preserve">, действующего на основании </w:t>
      </w:r>
      <w:r w:rsidR="00414A36" w:rsidRPr="006421DF">
        <w:rPr>
          <w:b/>
          <w:sz w:val="26"/>
        </w:rPr>
        <w:t>Устава</w:t>
      </w:r>
      <w:r w:rsidRPr="006421DF">
        <w:rPr>
          <w:sz w:val="26"/>
        </w:rPr>
        <w:t xml:space="preserve">, с одной стороны, и </w:t>
      </w:r>
      <w:r w:rsidRPr="006421DF">
        <w:rPr>
          <w:b/>
          <w:bCs/>
          <w:sz w:val="26"/>
          <w:szCs w:val="26"/>
        </w:rPr>
        <w:t>____________________</w:t>
      </w:r>
      <w:r w:rsidRPr="006421DF">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001D45" w:rsidRPr="006421DF" w:rsidRDefault="00001D45" w:rsidP="00001D45">
      <w:pPr>
        <w:autoSpaceDE w:val="0"/>
        <w:autoSpaceDN w:val="0"/>
        <w:adjustRightInd w:val="0"/>
        <w:ind w:firstLine="720"/>
        <w:jc w:val="both"/>
        <w:rPr>
          <w:sz w:val="26"/>
          <w:szCs w:val="26"/>
        </w:rPr>
      </w:pPr>
    </w:p>
    <w:p w:rsidR="00001D45" w:rsidRPr="006421DF" w:rsidRDefault="00001D45" w:rsidP="00001D45">
      <w:pPr>
        <w:autoSpaceDE w:val="0"/>
        <w:autoSpaceDN w:val="0"/>
        <w:adjustRightInd w:val="0"/>
        <w:spacing w:before="108" w:after="108"/>
        <w:ind w:left="360"/>
        <w:jc w:val="center"/>
        <w:outlineLvl w:val="0"/>
        <w:rPr>
          <w:b/>
          <w:bCs/>
          <w:sz w:val="26"/>
          <w:szCs w:val="26"/>
        </w:rPr>
      </w:pPr>
      <w:r w:rsidRPr="006421DF">
        <w:rPr>
          <w:b/>
          <w:bCs/>
          <w:sz w:val="26"/>
          <w:szCs w:val="26"/>
        </w:rPr>
        <w:t>Определения</w:t>
      </w:r>
    </w:p>
    <w:p w:rsidR="0015264A" w:rsidRPr="006421DF" w:rsidRDefault="0015264A" w:rsidP="0015264A">
      <w:pPr>
        <w:widowControl w:val="0"/>
        <w:suppressAutoHyphens/>
        <w:spacing w:before="60" w:after="120"/>
        <w:ind w:firstLine="851"/>
        <w:jc w:val="both"/>
        <w:rPr>
          <w:sz w:val="26"/>
          <w:szCs w:val="26"/>
        </w:rPr>
      </w:pPr>
      <w:r w:rsidRPr="006421DF">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15264A" w:rsidRPr="006421DF" w:rsidRDefault="0015264A" w:rsidP="0015264A">
      <w:pPr>
        <w:widowControl w:val="0"/>
        <w:suppressAutoHyphens/>
        <w:ind w:firstLine="851"/>
        <w:jc w:val="both"/>
        <w:rPr>
          <w:sz w:val="26"/>
          <w:szCs w:val="26"/>
        </w:rPr>
      </w:pPr>
      <w:r w:rsidRPr="006421DF">
        <w:rPr>
          <w:b/>
          <w:bCs/>
          <w:sz w:val="26"/>
          <w:szCs w:val="26"/>
        </w:rPr>
        <w:t xml:space="preserve">«Акт рабочей комиссии» - </w:t>
      </w:r>
      <w:r w:rsidRPr="006421DF">
        <w:rPr>
          <w:sz w:val="26"/>
          <w:szCs w:val="26"/>
        </w:rPr>
        <w:t>Акт приёмки законченного капитальным строительством Объекта (Этапа строительства) рабочей комиссией (оформленный по форме из приложения МР-3п).</w:t>
      </w:r>
    </w:p>
    <w:p w:rsidR="0015264A" w:rsidRPr="006421DF" w:rsidRDefault="0015264A" w:rsidP="0015264A">
      <w:pPr>
        <w:widowControl w:val="0"/>
        <w:suppressAutoHyphens/>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bCs/>
          <w:sz w:val="26"/>
          <w:szCs w:val="26"/>
        </w:rPr>
        <w:t xml:space="preserve">«Акт приёмки Объекта (Этапа строительства)» - </w:t>
      </w:r>
      <w:r w:rsidRPr="006421DF">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rPr>
      </w:pPr>
      <w:r w:rsidRPr="006421DF">
        <w:rPr>
          <w:b/>
          <w:bCs/>
          <w:sz w:val="26"/>
          <w:szCs w:val="26"/>
        </w:rPr>
        <w:t>«Вспомогательное оборудование»</w:t>
      </w:r>
      <w:r w:rsidRPr="006421DF">
        <w:rPr>
          <w:bCs/>
          <w:sz w:val="26"/>
          <w:szCs w:val="26"/>
        </w:rPr>
        <w:t xml:space="preserve"> - </w:t>
      </w:r>
      <w:r w:rsidRPr="006421DF">
        <w:rPr>
          <w:sz w:val="26"/>
        </w:rPr>
        <w:t xml:space="preserve">оптические станционные кроссы, телекоммуникационные шкафы, поставляемые Подрядчиком или Заказчиком, в соответствии с условиями настоящего Договора и </w:t>
      </w:r>
      <w:r w:rsidRPr="006421DF">
        <w:rPr>
          <w:sz w:val="26"/>
          <w:szCs w:val="26"/>
        </w:rPr>
        <w:t>Проектной</w:t>
      </w:r>
      <w:r w:rsidRPr="006421DF">
        <w:rPr>
          <w:sz w:val="26"/>
        </w:rPr>
        <w:t xml:space="preserve"> документацией, котор</w:t>
      </w:r>
      <w:r w:rsidR="004D04C5" w:rsidRPr="006421DF">
        <w:rPr>
          <w:sz w:val="26"/>
        </w:rPr>
        <w:t>ы</w:t>
      </w:r>
      <w:r w:rsidRPr="006421DF">
        <w:rPr>
          <w:sz w:val="26"/>
        </w:rPr>
        <w:t>е необходим</w:t>
      </w:r>
      <w:r w:rsidR="004D04C5" w:rsidRPr="006421DF">
        <w:rPr>
          <w:sz w:val="26"/>
        </w:rPr>
        <w:t>ы</w:t>
      </w:r>
      <w:r w:rsidRPr="006421DF">
        <w:rPr>
          <w:sz w:val="26"/>
        </w:rPr>
        <w:t xml:space="preserve"> для выполнения СМР и </w:t>
      </w:r>
      <w:r w:rsidRPr="006421DF">
        <w:rPr>
          <w:sz w:val="26"/>
          <w:szCs w:val="26"/>
        </w:rPr>
        <w:t>ввода Объекта (Этапа строительства) в эксплуатацию</w:t>
      </w:r>
      <w:r w:rsidRPr="006421DF">
        <w:rPr>
          <w:sz w:val="26"/>
        </w:rPr>
        <w:t xml:space="preserve">. </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«Домохозяйство»</w:t>
      </w:r>
      <w:r w:rsidRPr="006421DF">
        <w:rPr>
          <w:sz w:val="26"/>
          <w:szCs w:val="26"/>
        </w:rPr>
        <w:t xml:space="preserve"> – квартира в жилом доме, либо частный дом, либо секция в сблокированных домах (дуплексах, </w:t>
      </w:r>
      <w:proofErr w:type="spellStart"/>
      <w:r w:rsidRPr="006421DF">
        <w:rPr>
          <w:sz w:val="26"/>
          <w:szCs w:val="26"/>
        </w:rPr>
        <w:t>таунхаусах</w:t>
      </w:r>
      <w:proofErr w:type="spellEnd"/>
      <w:r w:rsidR="004D04C5" w:rsidRPr="006421DF">
        <w:rPr>
          <w:sz w:val="26"/>
          <w:szCs w:val="26"/>
        </w:rPr>
        <w:t xml:space="preserve"> и пр.</w:t>
      </w:r>
      <w:r w:rsidRPr="006421DF">
        <w:rPr>
          <w:sz w:val="26"/>
          <w:szCs w:val="26"/>
        </w:rPr>
        <w:t>).</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bCs/>
          <w:sz w:val="26"/>
          <w:szCs w:val="26"/>
        </w:rPr>
        <w:t xml:space="preserve">«Дополнительные работы» - </w:t>
      </w:r>
      <w:r w:rsidRPr="006421DF">
        <w:rPr>
          <w:sz w:val="26"/>
          <w:szCs w:val="26"/>
        </w:rPr>
        <w:t xml:space="preserve">обнаруженные в ходе выполнения СМР и неучтённые в </w:t>
      </w:r>
      <w:r w:rsidR="00D45B35" w:rsidRPr="006421DF">
        <w:rPr>
          <w:sz w:val="26"/>
          <w:szCs w:val="26"/>
        </w:rPr>
        <w:t xml:space="preserve">исходных данных, </w:t>
      </w:r>
      <w:r w:rsidRPr="006421DF">
        <w:rPr>
          <w:sz w:val="26"/>
          <w:szCs w:val="26"/>
        </w:rPr>
        <w:t>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15264A" w:rsidRPr="006421DF" w:rsidRDefault="0015264A" w:rsidP="0015264A">
      <w:pPr>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sz w:val="26"/>
          <w:szCs w:val="26"/>
        </w:rPr>
        <w:t xml:space="preserve"> «Заказчик»</w:t>
      </w:r>
      <w:r w:rsidRPr="006421DF">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15264A" w:rsidRPr="006421DF" w:rsidRDefault="0015264A" w:rsidP="0015264A">
      <w:pPr>
        <w:widowControl w:val="0"/>
        <w:suppressAutoHyphens/>
        <w:ind w:firstLine="851"/>
        <w:jc w:val="both"/>
        <w:rPr>
          <w:b/>
          <w:bCs/>
          <w:sz w:val="26"/>
          <w:szCs w:val="26"/>
        </w:rPr>
      </w:pPr>
      <w:r w:rsidRPr="006421DF">
        <w:rPr>
          <w:b/>
          <w:bCs/>
          <w:sz w:val="26"/>
          <w:szCs w:val="26"/>
        </w:rPr>
        <w:t xml:space="preserve"> «Заказ»</w:t>
      </w:r>
      <w:r w:rsidRPr="006421DF">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6421DF">
        <w:rPr>
          <w:b/>
          <w:bCs/>
          <w:sz w:val="26"/>
          <w:szCs w:val="26"/>
        </w:rPr>
        <w:t xml:space="preserve"> </w:t>
      </w:r>
    </w:p>
    <w:p w:rsidR="0015264A" w:rsidRPr="006421DF" w:rsidRDefault="0015264A" w:rsidP="0015264A">
      <w:pPr>
        <w:widowControl w:val="0"/>
        <w:suppressAutoHyphens/>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sz w:val="26"/>
          <w:szCs w:val="26"/>
        </w:rPr>
        <w:t xml:space="preserve"> «И</w:t>
      </w:r>
      <w:r w:rsidRPr="006421DF">
        <w:rPr>
          <w:b/>
          <w:bCs/>
          <w:sz w:val="26"/>
          <w:szCs w:val="26"/>
        </w:rPr>
        <w:t>сполнительная документация»</w:t>
      </w:r>
      <w:r w:rsidRPr="006421DF">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и РД 45.156-2000, в том числе:</w:t>
      </w:r>
    </w:p>
    <w:p w:rsidR="0015264A" w:rsidRPr="006421DF" w:rsidRDefault="0015264A" w:rsidP="00160287">
      <w:pPr>
        <w:numPr>
          <w:ilvl w:val="0"/>
          <w:numId w:val="31"/>
        </w:numPr>
        <w:tabs>
          <w:tab w:val="clear" w:pos="1571"/>
          <w:tab w:val="num" w:pos="1418"/>
        </w:tabs>
        <w:ind w:left="1418" w:hanging="425"/>
        <w:contextualSpacing/>
        <w:jc w:val="both"/>
        <w:rPr>
          <w:sz w:val="26"/>
          <w:szCs w:val="26"/>
        </w:rPr>
      </w:pPr>
      <w:r w:rsidRPr="006421DF">
        <w:rPr>
          <w:sz w:val="26"/>
          <w:szCs w:val="26"/>
        </w:rPr>
        <w:t>Письменное согласование Застройщика или УК, или ТСЖ или собрания собственников помещений МКД на проведение работ в жилом доме и придомовой территории;</w:t>
      </w:r>
    </w:p>
    <w:p w:rsidR="0015264A" w:rsidRPr="006421DF"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6421DF">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15264A" w:rsidRPr="006421DF"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6421DF">
        <w:rPr>
          <w:sz w:val="26"/>
          <w:szCs w:val="26"/>
        </w:rPr>
        <w:t xml:space="preserve">Адресная программа построенной сети – таблица соответствия установленных </w:t>
      </w:r>
      <w:r w:rsidR="009268AC" w:rsidRPr="006421DF">
        <w:rPr>
          <w:sz w:val="26"/>
          <w:szCs w:val="26"/>
        </w:rPr>
        <w:t xml:space="preserve">оконечных устройств, муфт, </w:t>
      </w:r>
      <w:proofErr w:type="spellStart"/>
      <w:r w:rsidRPr="006421DF">
        <w:rPr>
          <w:sz w:val="26"/>
          <w:szCs w:val="26"/>
        </w:rPr>
        <w:t>дроп</w:t>
      </w:r>
      <w:proofErr w:type="spellEnd"/>
      <w:r w:rsidRPr="006421DF">
        <w:rPr>
          <w:sz w:val="26"/>
          <w:szCs w:val="26"/>
        </w:rPr>
        <w:t>-муфт</w:t>
      </w:r>
      <w:r w:rsidR="009268AC" w:rsidRPr="006421DF">
        <w:rPr>
          <w:sz w:val="26"/>
          <w:szCs w:val="26"/>
        </w:rPr>
        <w:t xml:space="preserve"> и пр.,</w:t>
      </w:r>
      <w:r w:rsidRPr="006421DF">
        <w:rPr>
          <w:sz w:val="26"/>
          <w:szCs w:val="26"/>
        </w:rPr>
        <w:t xml:space="preserve"> подключаемых к ним домохозяйств и организаций (для объектов </w:t>
      </w:r>
      <w:r w:rsidRPr="006421DF">
        <w:rPr>
          <w:sz w:val="26"/>
          <w:szCs w:val="26"/>
          <w:lang w:val="en-US"/>
        </w:rPr>
        <w:t>B</w:t>
      </w:r>
      <w:r w:rsidRPr="006421DF">
        <w:rPr>
          <w:sz w:val="26"/>
          <w:szCs w:val="26"/>
        </w:rPr>
        <w:t>2</w:t>
      </w:r>
      <w:r w:rsidRPr="006421DF">
        <w:rPr>
          <w:sz w:val="26"/>
          <w:szCs w:val="26"/>
          <w:lang w:val="en-US"/>
        </w:rPr>
        <w:t>B</w:t>
      </w:r>
      <w:r w:rsidRPr="006421DF">
        <w:rPr>
          <w:sz w:val="26"/>
          <w:szCs w:val="26"/>
        </w:rPr>
        <w:t xml:space="preserve">, </w:t>
      </w:r>
      <w:r w:rsidRPr="006421DF">
        <w:rPr>
          <w:sz w:val="26"/>
          <w:szCs w:val="26"/>
          <w:lang w:val="en-US"/>
        </w:rPr>
        <w:t>P</w:t>
      </w:r>
      <w:r w:rsidRPr="006421DF">
        <w:rPr>
          <w:sz w:val="26"/>
          <w:szCs w:val="26"/>
        </w:rPr>
        <w:t>2</w:t>
      </w:r>
      <w:r w:rsidRPr="006421DF">
        <w:rPr>
          <w:sz w:val="26"/>
          <w:szCs w:val="26"/>
          <w:lang w:val="en-US"/>
        </w:rPr>
        <w:t>P</w:t>
      </w:r>
      <w:r w:rsidRPr="006421DF">
        <w:rPr>
          <w:sz w:val="26"/>
          <w:szCs w:val="26"/>
        </w:rPr>
        <w:t>, FTTH);</w:t>
      </w:r>
    </w:p>
    <w:p w:rsidR="0015264A" w:rsidRPr="006421DF" w:rsidRDefault="0015264A" w:rsidP="00160287">
      <w:pPr>
        <w:widowControl w:val="0"/>
        <w:numPr>
          <w:ilvl w:val="0"/>
          <w:numId w:val="31"/>
        </w:numPr>
        <w:tabs>
          <w:tab w:val="clear" w:pos="1571"/>
          <w:tab w:val="num" w:pos="1418"/>
        </w:tabs>
        <w:suppressAutoHyphens/>
        <w:ind w:left="1418" w:hanging="425"/>
        <w:jc w:val="both"/>
        <w:rPr>
          <w:sz w:val="26"/>
          <w:szCs w:val="26"/>
        </w:rPr>
      </w:pPr>
      <w:r w:rsidRPr="006421DF">
        <w:rPr>
          <w:sz w:val="26"/>
          <w:szCs w:val="26"/>
        </w:rPr>
        <w:t>другая документация, предусмотренная строительными нормами, правилами и действующими нормативными документами.</w:t>
      </w:r>
    </w:p>
    <w:p w:rsidR="00DA3917" w:rsidRPr="006421DF" w:rsidRDefault="00DA3917" w:rsidP="00DA3917">
      <w:pPr>
        <w:widowControl w:val="0"/>
        <w:suppressAutoHyphens/>
        <w:jc w:val="both"/>
        <w:rPr>
          <w:sz w:val="26"/>
          <w:szCs w:val="26"/>
        </w:rPr>
      </w:pPr>
    </w:p>
    <w:p w:rsidR="00DA3917" w:rsidRPr="006421DF" w:rsidRDefault="00DA3917" w:rsidP="00DA3917">
      <w:pPr>
        <w:widowControl w:val="0"/>
        <w:suppressAutoHyphens/>
        <w:ind w:firstLine="851"/>
        <w:jc w:val="both"/>
        <w:rPr>
          <w:sz w:val="26"/>
          <w:szCs w:val="26"/>
        </w:rPr>
      </w:pPr>
      <w:r w:rsidRPr="006421DF">
        <w:rPr>
          <w:b/>
          <w:sz w:val="26"/>
          <w:szCs w:val="26"/>
        </w:rPr>
        <w:t>«Исходные данные» -</w:t>
      </w:r>
      <w:r w:rsidRPr="006421DF">
        <w:rPr>
          <w:sz w:val="26"/>
          <w:szCs w:val="26"/>
        </w:rPr>
        <w:t xml:space="preserve"> материалы, предоставляемые Заказчиком Подрядчику, необходимые для выполнения всего </w:t>
      </w:r>
      <w:r w:rsidR="009E1E8D" w:rsidRPr="006421DF">
        <w:rPr>
          <w:sz w:val="26"/>
          <w:szCs w:val="26"/>
        </w:rPr>
        <w:t>объёма</w:t>
      </w:r>
      <w:r w:rsidRPr="006421DF">
        <w:rPr>
          <w:sz w:val="26"/>
          <w:szCs w:val="26"/>
        </w:rPr>
        <w:t xml:space="preserve"> Работ по настоящему Договору, </w:t>
      </w:r>
      <w:r w:rsidR="00D0567B" w:rsidRPr="006421DF">
        <w:rPr>
          <w:sz w:val="26"/>
          <w:szCs w:val="26"/>
        </w:rPr>
        <w:t>как правило, передаются в составе Заказа и др. материалы и сведения, передаваемые Подрядчику кураторами Заказчика на местах.</w:t>
      </w:r>
    </w:p>
    <w:p w:rsidR="0015264A" w:rsidRPr="006421DF" w:rsidRDefault="0015264A" w:rsidP="0015264A">
      <w:pPr>
        <w:widowControl w:val="0"/>
        <w:suppressAutoHyphens/>
        <w:ind w:left="1571"/>
        <w:jc w:val="both"/>
        <w:rPr>
          <w:sz w:val="26"/>
          <w:szCs w:val="26"/>
        </w:rPr>
      </w:pPr>
    </w:p>
    <w:p w:rsidR="00E17296" w:rsidRPr="006421DF" w:rsidRDefault="00E17296" w:rsidP="00E17296">
      <w:pPr>
        <w:widowControl w:val="0"/>
        <w:suppressAutoHyphens/>
        <w:ind w:firstLine="709"/>
        <w:rPr>
          <w:sz w:val="26"/>
          <w:szCs w:val="26"/>
        </w:rPr>
      </w:pPr>
      <w:r w:rsidRPr="006421DF">
        <w:rPr>
          <w:b/>
          <w:sz w:val="26"/>
          <w:szCs w:val="26"/>
        </w:rPr>
        <w:t xml:space="preserve">  «ИТР»</w:t>
      </w:r>
      <w:r w:rsidRPr="006421DF">
        <w:rPr>
          <w:sz w:val="26"/>
          <w:szCs w:val="26"/>
        </w:rPr>
        <w:t xml:space="preserve"> -инженерно-технический работник.</w:t>
      </w:r>
    </w:p>
    <w:p w:rsidR="00E17296" w:rsidRPr="006421DF" w:rsidRDefault="00E17296" w:rsidP="0015264A">
      <w:pPr>
        <w:widowControl w:val="0"/>
        <w:suppressAutoHyphens/>
        <w:ind w:left="1571"/>
        <w:jc w:val="both"/>
        <w:rPr>
          <w:sz w:val="26"/>
          <w:szCs w:val="26"/>
        </w:rPr>
      </w:pPr>
    </w:p>
    <w:p w:rsidR="0015264A" w:rsidRPr="006421DF" w:rsidRDefault="0015264A" w:rsidP="0015264A">
      <w:pPr>
        <w:widowControl w:val="0"/>
        <w:suppressAutoHyphens/>
        <w:jc w:val="both"/>
        <w:rPr>
          <w:sz w:val="26"/>
          <w:szCs w:val="26"/>
        </w:rPr>
      </w:pPr>
      <w:r w:rsidRPr="006421DF">
        <w:rPr>
          <w:b/>
          <w:sz w:val="26"/>
          <w:szCs w:val="26"/>
        </w:rPr>
        <w:t xml:space="preserve">            </w:t>
      </w:r>
      <w:r w:rsidR="00654880" w:rsidRPr="006421DF">
        <w:rPr>
          <w:b/>
          <w:sz w:val="26"/>
          <w:szCs w:val="26"/>
        </w:rPr>
        <w:t xml:space="preserve"> </w:t>
      </w:r>
      <w:r w:rsidRPr="006421DF">
        <w:rPr>
          <w:b/>
          <w:sz w:val="26"/>
          <w:szCs w:val="26"/>
        </w:rPr>
        <w:t>«КИД»</w:t>
      </w:r>
      <w:r w:rsidRPr="006421DF">
        <w:rPr>
          <w:sz w:val="26"/>
          <w:szCs w:val="26"/>
        </w:rPr>
        <w:t xml:space="preserve"> - комплект исполнительной документации (полный).</w:t>
      </w:r>
    </w:p>
    <w:p w:rsidR="0015264A" w:rsidRPr="006421DF" w:rsidRDefault="0015264A" w:rsidP="0015264A">
      <w:pPr>
        <w:widowControl w:val="0"/>
        <w:suppressAutoHyphens/>
        <w:jc w:val="both"/>
        <w:rPr>
          <w:sz w:val="26"/>
          <w:szCs w:val="26"/>
        </w:rPr>
      </w:pPr>
    </w:p>
    <w:p w:rsidR="0015264A" w:rsidRPr="006421DF" w:rsidRDefault="0015264A" w:rsidP="00A61827">
      <w:pPr>
        <w:widowControl w:val="0"/>
        <w:suppressAutoHyphens/>
        <w:ind w:firstLine="851"/>
        <w:jc w:val="both"/>
        <w:rPr>
          <w:bCs/>
          <w:sz w:val="26"/>
          <w:szCs w:val="26"/>
        </w:rPr>
      </w:pPr>
      <w:r w:rsidRPr="006421DF">
        <w:rPr>
          <w:b/>
          <w:bCs/>
          <w:sz w:val="26"/>
          <w:szCs w:val="26"/>
        </w:rPr>
        <w:t xml:space="preserve">«Кластер» - </w:t>
      </w:r>
      <w:r w:rsidRPr="006421DF">
        <w:rPr>
          <w:bCs/>
          <w:sz w:val="26"/>
          <w:szCs w:val="26"/>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 КТВ во всех зданиях кластера. Количество зданий, входящих в кластер определяется числом волокон корневого кабеля ВОЛС, идущего от опорного узла.</w:t>
      </w:r>
    </w:p>
    <w:p w:rsidR="00D45B35" w:rsidRPr="006421DF" w:rsidRDefault="00D45B35" w:rsidP="00A61827">
      <w:pPr>
        <w:widowControl w:val="0"/>
        <w:suppressAutoHyphens/>
        <w:ind w:firstLine="851"/>
        <w:jc w:val="both"/>
        <w:rPr>
          <w:bCs/>
          <w:sz w:val="26"/>
          <w:szCs w:val="26"/>
        </w:rPr>
      </w:pPr>
    </w:p>
    <w:p w:rsidR="0015264A" w:rsidRPr="006421DF" w:rsidRDefault="00D45B35" w:rsidP="00654880">
      <w:pPr>
        <w:widowControl w:val="0"/>
        <w:suppressAutoHyphens/>
        <w:ind w:firstLine="851"/>
        <w:jc w:val="both"/>
        <w:rPr>
          <w:bCs/>
          <w:sz w:val="26"/>
          <w:szCs w:val="26"/>
        </w:rPr>
      </w:pPr>
      <w:r w:rsidRPr="006421DF">
        <w:rPr>
          <w:b/>
          <w:bCs/>
          <w:sz w:val="26"/>
          <w:szCs w:val="26"/>
        </w:rPr>
        <w:t xml:space="preserve">«Клиент» - </w:t>
      </w:r>
      <w:r w:rsidRPr="006421DF">
        <w:rPr>
          <w:bCs/>
          <w:sz w:val="26"/>
          <w:szCs w:val="26"/>
        </w:rPr>
        <w:t xml:space="preserve">юридическое лицо сегмента </w:t>
      </w:r>
      <w:r w:rsidRPr="006421DF">
        <w:rPr>
          <w:bCs/>
          <w:sz w:val="26"/>
          <w:szCs w:val="26"/>
          <w:lang w:val="en-US"/>
        </w:rPr>
        <w:t>B</w:t>
      </w:r>
      <w:r w:rsidRPr="006421DF">
        <w:rPr>
          <w:bCs/>
          <w:sz w:val="26"/>
          <w:szCs w:val="26"/>
        </w:rPr>
        <w:t>2</w:t>
      </w:r>
      <w:r w:rsidRPr="006421DF">
        <w:rPr>
          <w:bCs/>
          <w:sz w:val="26"/>
          <w:szCs w:val="26"/>
          <w:lang w:val="en-US"/>
        </w:rPr>
        <w:t>B</w:t>
      </w:r>
      <w:r w:rsidRPr="006421DF">
        <w:rPr>
          <w:bCs/>
          <w:sz w:val="26"/>
          <w:szCs w:val="26"/>
        </w:rPr>
        <w:t>/</w:t>
      </w:r>
      <w:r w:rsidRPr="006421DF">
        <w:rPr>
          <w:bCs/>
          <w:sz w:val="26"/>
          <w:szCs w:val="26"/>
          <w:lang w:val="en-US"/>
        </w:rPr>
        <w:t>B</w:t>
      </w:r>
      <w:r w:rsidRPr="006421DF">
        <w:rPr>
          <w:bCs/>
          <w:sz w:val="26"/>
          <w:szCs w:val="26"/>
        </w:rPr>
        <w:t>2</w:t>
      </w:r>
      <w:r w:rsidRPr="006421DF">
        <w:rPr>
          <w:bCs/>
          <w:sz w:val="26"/>
          <w:szCs w:val="26"/>
          <w:lang w:val="en-US"/>
        </w:rPr>
        <w:t>G</w:t>
      </w:r>
      <w:r w:rsidRPr="006421DF">
        <w:rPr>
          <w:bCs/>
          <w:sz w:val="26"/>
          <w:szCs w:val="26"/>
        </w:rPr>
        <w:t xml:space="preserve">/В2О, </w:t>
      </w:r>
      <w:r w:rsidR="00654880" w:rsidRPr="006421DF">
        <w:rPr>
          <w:bCs/>
          <w:sz w:val="26"/>
          <w:szCs w:val="26"/>
        </w:rPr>
        <w:t>на объекты</w:t>
      </w:r>
      <w:r w:rsidRPr="006421DF">
        <w:rPr>
          <w:bCs/>
          <w:sz w:val="26"/>
          <w:szCs w:val="26"/>
        </w:rPr>
        <w:t xml:space="preserve"> которого осуществл</w:t>
      </w:r>
      <w:r w:rsidR="00654880" w:rsidRPr="006421DF">
        <w:rPr>
          <w:bCs/>
          <w:sz w:val="26"/>
          <w:szCs w:val="26"/>
        </w:rPr>
        <w:t>яется строительство линий связи, с последующим предоставлением ему услуг Заказчика.</w:t>
      </w:r>
    </w:p>
    <w:p w:rsidR="00654880" w:rsidRPr="006421DF" w:rsidRDefault="00654880" w:rsidP="00654880">
      <w:pPr>
        <w:widowControl w:val="0"/>
        <w:suppressAutoHyphens/>
        <w:ind w:firstLine="851"/>
        <w:jc w:val="both"/>
        <w:rPr>
          <w:sz w:val="26"/>
          <w:szCs w:val="26"/>
        </w:rPr>
      </w:pPr>
    </w:p>
    <w:p w:rsidR="0015264A" w:rsidRPr="006421DF" w:rsidRDefault="0015264A" w:rsidP="0015264A">
      <w:pPr>
        <w:widowControl w:val="0"/>
        <w:suppressAutoHyphens/>
        <w:ind w:firstLine="567"/>
        <w:jc w:val="both"/>
        <w:rPr>
          <w:bCs/>
          <w:sz w:val="26"/>
          <w:szCs w:val="26"/>
        </w:rPr>
      </w:pPr>
      <w:r w:rsidRPr="006421DF">
        <w:rPr>
          <w:b/>
          <w:sz w:val="26"/>
          <w:szCs w:val="26"/>
        </w:rPr>
        <w:t xml:space="preserve">   «КС-14»</w:t>
      </w:r>
      <w:r w:rsidRPr="006421DF">
        <w:rPr>
          <w:sz w:val="26"/>
          <w:szCs w:val="26"/>
        </w:rPr>
        <w:t xml:space="preserve"> - Акт приёмки законченного строительством объекта приёмочной комиссией. (см. </w:t>
      </w:r>
      <w:r w:rsidRPr="006421DF">
        <w:rPr>
          <w:b/>
          <w:bCs/>
          <w:sz w:val="26"/>
          <w:szCs w:val="26"/>
        </w:rPr>
        <w:t>«Акт приёмки Объекта (Этапа строительства)»</w:t>
      </w:r>
      <w:r w:rsidRPr="006421DF">
        <w:rPr>
          <w:bCs/>
          <w:sz w:val="26"/>
          <w:szCs w:val="26"/>
        </w:rPr>
        <w:t>).</w:t>
      </w:r>
    </w:p>
    <w:p w:rsidR="00A53765" w:rsidRPr="006421DF" w:rsidRDefault="00A53765" w:rsidP="0015264A">
      <w:pPr>
        <w:widowControl w:val="0"/>
        <w:suppressAutoHyphens/>
        <w:ind w:firstLine="567"/>
        <w:jc w:val="both"/>
        <w:rPr>
          <w:bCs/>
          <w:sz w:val="26"/>
          <w:szCs w:val="26"/>
        </w:rPr>
      </w:pPr>
    </w:p>
    <w:p w:rsidR="00A53765" w:rsidRPr="006421DF" w:rsidRDefault="00A53765" w:rsidP="0015264A">
      <w:pPr>
        <w:widowControl w:val="0"/>
        <w:suppressAutoHyphens/>
        <w:ind w:firstLine="567"/>
        <w:jc w:val="both"/>
        <w:rPr>
          <w:sz w:val="26"/>
          <w:szCs w:val="26"/>
        </w:rPr>
      </w:pPr>
      <w:r w:rsidRPr="006421DF">
        <w:rPr>
          <w:b/>
          <w:bCs/>
          <w:sz w:val="26"/>
          <w:szCs w:val="26"/>
        </w:rPr>
        <w:t>«Куратор Заказчика»</w:t>
      </w:r>
      <w:r w:rsidRPr="006421DF">
        <w:rPr>
          <w:bCs/>
          <w:sz w:val="26"/>
          <w:szCs w:val="26"/>
        </w:rPr>
        <w:t xml:space="preserve"> - </w:t>
      </w:r>
      <w:r w:rsidRPr="006421DF">
        <w:rPr>
          <w:sz w:val="26"/>
          <w:szCs w:val="26"/>
        </w:rPr>
        <w:t>уполномоченный Заказчиком представитель</w:t>
      </w:r>
      <w:r w:rsidRPr="006421DF">
        <w:rPr>
          <w:bCs/>
          <w:sz w:val="26"/>
          <w:szCs w:val="26"/>
        </w:rPr>
        <w:t xml:space="preserve">, который </w:t>
      </w:r>
      <w:r w:rsidRPr="006421DF">
        <w:rPr>
          <w:sz w:val="26"/>
          <w:szCs w:val="26"/>
        </w:rPr>
        <w:t>осуществляет контроль и технический надзор за выполнением СМР на местах, сроков и качества их выполнения. Согласовывает и подписывает</w:t>
      </w:r>
      <w:r w:rsidRPr="006421DF">
        <w:rPr>
          <w:sz w:val="26"/>
        </w:rPr>
        <w:t xml:space="preserve"> предварительную рабочую </w:t>
      </w:r>
      <w:r w:rsidRPr="006421DF">
        <w:rPr>
          <w:sz w:val="26"/>
        </w:rPr>
        <w:lastRenderedPageBreak/>
        <w:t xml:space="preserve">документацию, акты обследования, подготовленные Подрядчиком по результатам изыскательских работ, акты рабочей комиссии, </w:t>
      </w:r>
      <w:r w:rsidRPr="006421DF">
        <w:rPr>
          <w:sz w:val="26"/>
          <w:szCs w:val="26"/>
        </w:rPr>
        <w:t xml:space="preserve">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w:t>
      </w:r>
      <w:r w:rsidR="00C303A4" w:rsidRPr="006421DF">
        <w:rPr>
          <w:sz w:val="26"/>
          <w:szCs w:val="26"/>
        </w:rPr>
        <w:t>Имее</w:t>
      </w:r>
      <w:r w:rsidRPr="006421DF">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5362C" w:rsidRPr="006421DF">
        <w:rPr>
          <w:sz w:val="26"/>
          <w:szCs w:val="26"/>
        </w:rPr>
        <w:t>.</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720"/>
        <w:jc w:val="both"/>
        <w:rPr>
          <w:sz w:val="26"/>
          <w:szCs w:val="26"/>
        </w:rPr>
      </w:pPr>
      <w:r w:rsidRPr="006421DF">
        <w:rPr>
          <w:b/>
          <w:bCs/>
          <w:sz w:val="26"/>
          <w:szCs w:val="26"/>
        </w:rPr>
        <w:t xml:space="preserve"> «Материалы» - </w:t>
      </w:r>
      <w:r w:rsidRPr="006421DF">
        <w:rPr>
          <w:sz w:val="26"/>
          <w:szCs w:val="26"/>
        </w:rPr>
        <w:t xml:space="preserve">любые материальные ресурсы (строительные и монтажные материалы, волоконно-оптический кабель, </w:t>
      </w:r>
      <w:proofErr w:type="spellStart"/>
      <w:r w:rsidRPr="006421DF">
        <w:rPr>
          <w:sz w:val="26"/>
          <w:szCs w:val="26"/>
        </w:rPr>
        <w:t>патч</w:t>
      </w:r>
      <w:proofErr w:type="spellEnd"/>
      <w:r w:rsidRPr="006421DF">
        <w:rPr>
          <w:sz w:val="26"/>
          <w:szCs w:val="26"/>
        </w:rPr>
        <w:t xml:space="preserve">-корды, кабель-рост, оптические муфты, </w:t>
      </w:r>
      <w:proofErr w:type="spellStart"/>
      <w:r w:rsidRPr="006421DF">
        <w:rPr>
          <w:sz w:val="26"/>
          <w:szCs w:val="26"/>
        </w:rPr>
        <w:t>сплиттерные</w:t>
      </w:r>
      <w:proofErr w:type="spellEnd"/>
      <w:r w:rsidRPr="006421DF">
        <w:rPr>
          <w:sz w:val="26"/>
          <w:szCs w:val="26"/>
        </w:rPr>
        <w:t xml:space="preserve"> муфты, телекоммуникационные шкафы,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или Заказчиком на условиях, </w:t>
      </w:r>
      <w:r w:rsidR="009E1E8D" w:rsidRPr="006421DF">
        <w:rPr>
          <w:sz w:val="26"/>
          <w:szCs w:val="26"/>
        </w:rPr>
        <w:t>определённых</w:t>
      </w:r>
      <w:r w:rsidRPr="006421DF">
        <w:rPr>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Материалы должны быть письменно согласованы с Заказчиком до начала СМР по Объектам.</w:t>
      </w:r>
    </w:p>
    <w:p w:rsidR="0015264A" w:rsidRPr="006421DF" w:rsidRDefault="0015264A" w:rsidP="0015264A">
      <w:pPr>
        <w:ind w:firstLine="720"/>
        <w:jc w:val="both"/>
        <w:rPr>
          <w:sz w:val="26"/>
          <w:szCs w:val="26"/>
        </w:rPr>
      </w:pPr>
    </w:p>
    <w:p w:rsidR="0015264A" w:rsidRPr="006421DF" w:rsidRDefault="0015264A" w:rsidP="0015264A">
      <w:pPr>
        <w:suppressAutoHyphens/>
        <w:ind w:firstLine="851"/>
        <w:jc w:val="both"/>
        <w:rPr>
          <w:sz w:val="26"/>
          <w:szCs w:val="26"/>
        </w:rPr>
      </w:pPr>
      <w:r w:rsidRPr="006421DF">
        <w:rPr>
          <w:b/>
          <w:bCs/>
          <w:sz w:val="26"/>
          <w:szCs w:val="26"/>
        </w:rPr>
        <w:t>Материально-технические ресурсы (МТР)</w:t>
      </w:r>
      <w:r w:rsidRPr="006421DF">
        <w:rPr>
          <w:bCs/>
          <w:sz w:val="26"/>
          <w:szCs w:val="26"/>
        </w:rPr>
        <w:t xml:space="preserve"> - </w:t>
      </w:r>
      <w:r w:rsidRPr="006421DF">
        <w:rPr>
          <w:sz w:val="26"/>
          <w:szCs w:val="26"/>
        </w:rPr>
        <w:t>определённые финансовые, трудовые и (или) материальные ресурсы, необходимые для надлежащего исполнения Договора.</w:t>
      </w:r>
    </w:p>
    <w:p w:rsidR="0015264A" w:rsidRPr="006421DF" w:rsidRDefault="0015264A" w:rsidP="0015264A">
      <w:pPr>
        <w:suppressAutoHyphens/>
        <w:ind w:firstLine="851"/>
        <w:jc w:val="both"/>
        <w:rPr>
          <w:sz w:val="26"/>
          <w:szCs w:val="26"/>
        </w:rPr>
      </w:pPr>
    </w:p>
    <w:p w:rsidR="0015264A" w:rsidRPr="006421DF" w:rsidRDefault="0015264A" w:rsidP="0015264A">
      <w:pPr>
        <w:suppressAutoHyphens/>
        <w:ind w:firstLine="851"/>
        <w:jc w:val="both"/>
        <w:rPr>
          <w:sz w:val="26"/>
          <w:szCs w:val="26"/>
        </w:rPr>
      </w:pPr>
      <w:r w:rsidRPr="006421DF">
        <w:rPr>
          <w:b/>
          <w:sz w:val="26"/>
          <w:szCs w:val="26"/>
        </w:rPr>
        <w:t>Многопарный передаточный кабель (МПК)</w:t>
      </w:r>
      <w:r w:rsidRPr="006421DF">
        <w:rPr>
          <w:sz w:val="26"/>
          <w:szCs w:val="26"/>
        </w:rPr>
        <w:t xml:space="preserve"> </w:t>
      </w:r>
      <w:r w:rsidRPr="006421DF">
        <w:rPr>
          <w:b/>
          <w:sz w:val="26"/>
          <w:szCs w:val="26"/>
        </w:rPr>
        <w:t xml:space="preserve">– </w:t>
      </w:r>
      <w:r w:rsidRPr="006421DF">
        <w:rPr>
          <w:sz w:val="26"/>
          <w:szCs w:val="26"/>
        </w:rPr>
        <w:t>кабель "витая пара" типа КСВППэ-5е с медными жилами, ёмкостью 10х2 и 25х2.</w:t>
      </w:r>
    </w:p>
    <w:p w:rsidR="0015264A" w:rsidRPr="006421DF" w:rsidRDefault="0015264A" w:rsidP="0015264A">
      <w:pPr>
        <w:suppressAutoHyphens/>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МР-3п</w:t>
      </w:r>
      <w:r w:rsidRPr="006421DF">
        <w:rPr>
          <w:sz w:val="26"/>
          <w:szCs w:val="26"/>
        </w:rPr>
        <w:t xml:space="preserve"> - «Методические рекомендации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 xml:space="preserve">Нормативно – правовые акты </w:t>
      </w:r>
      <w:r w:rsidRPr="006421DF">
        <w:rPr>
          <w:b/>
          <w:bCs/>
          <w:i/>
          <w:sz w:val="26"/>
          <w:szCs w:val="26"/>
        </w:rPr>
        <w:t>–</w:t>
      </w:r>
      <w:r w:rsidRPr="006421DF">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«Облако»</w:t>
      </w:r>
      <w:r w:rsidRPr="006421DF">
        <w:rPr>
          <w:sz w:val="26"/>
          <w:szCs w:val="26"/>
        </w:rPr>
        <w:t xml:space="preserve"> - здания на территории города (населённого пункта), охваченные сетью ШПД от одного опорного узла.</w:t>
      </w:r>
    </w:p>
    <w:p w:rsidR="0015264A" w:rsidRPr="006421DF" w:rsidRDefault="0015264A" w:rsidP="0015264A">
      <w:pPr>
        <w:ind w:firstLine="851"/>
        <w:jc w:val="both"/>
        <w:rPr>
          <w:sz w:val="26"/>
          <w:szCs w:val="26"/>
        </w:rPr>
      </w:pPr>
    </w:p>
    <w:p w:rsidR="0015264A" w:rsidRPr="006421DF" w:rsidRDefault="0015264A" w:rsidP="0015264A">
      <w:pPr>
        <w:suppressAutoHyphens/>
        <w:ind w:firstLine="851"/>
        <w:jc w:val="both"/>
        <w:rPr>
          <w:bCs/>
          <w:sz w:val="26"/>
          <w:szCs w:val="26"/>
        </w:rPr>
      </w:pPr>
      <w:r w:rsidRPr="006421DF">
        <w:rPr>
          <w:b/>
          <w:bCs/>
          <w:sz w:val="26"/>
          <w:szCs w:val="26"/>
        </w:rPr>
        <w:t>«Оборудование»</w:t>
      </w:r>
      <w:r w:rsidRPr="006421DF">
        <w:rPr>
          <w:bCs/>
          <w:sz w:val="26"/>
          <w:szCs w:val="26"/>
        </w:rPr>
        <w:t xml:space="preserve"> - коммутаторы концентрации/агрегации, коммутаторы доступа (</w:t>
      </w:r>
      <w:proofErr w:type="spellStart"/>
      <w:r w:rsidRPr="006421DF">
        <w:rPr>
          <w:bCs/>
          <w:sz w:val="26"/>
          <w:szCs w:val="26"/>
        </w:rPr>
        <w:t>sfp</w:t>
      </w:r>
      <w:proofErr w:type="spellEnd"/>
      <w:r w:rsidRPr="006421DF">
        <w:rPr>
          <w:bCs/>
          <w:sz w:val="26"/>
          <w:szCs w:val="26"/>
        </w:rPr>
        <w:t xml:space="preserve"> </w:t>
      </w:r>
      <w:proofErr w:type="spellStart"/>
      <w:r w:rsidRPr="006421DF">
        <w:rPr>
          <w:bCs/>
          <w:sz w:val="26"/>
          <w:szCs w:val="26"/>
        </w:rPr>
        <w:t>одноволоконные</w:t>
      </w:r>
      <w:proofErr w:type="spellEnd"/>
      <w:r w:rsidRPr="006421DF">
        <w:rPr>
          <w:bCs/>
          <w:sz w:val="26"/>
          <w:szCs w:val="26"/>
        </w:rPr>
        <w:t>),</w:t>
      </w:r>
      <w:r w:rsidR="009268AC" w:rsidRPr="006421DF">
        <w:rPr>
          <w:bCs/>
          <w:sz w:val="26"/>
          <w:szCs w:val="26"/>
        </w:rPr>
        <w:t xml:space="preserve"> </w:t>
      </w:r>
      <w:proofErr w:type="spellStart"/>
      <w:r w:rsidR="009268AC" w:rsidRPr="006421DF">
        <w:rPr>
          <w:bCs/>
          <w:sz w:val="26"/>
          <w:szCs w:val="26"/>
        </w:rPr>
        <w:t>медиаконверторы</w:t>
      </w:r>
      <w:proofErr w:type="spellEnd"/>
      <w:r w:rsidR="009268AC" w:rsidRPr="006421DF">
        <w:rPr>
          <w:bCs/>
          <w:sz w:val="26"/>
          <w:szCs w:val="26"/>
        </w:rPr>
        <w:t>,</w:t>
      </w:r>
      <w:r w:rsidRPr="006421DF">
        <w:rPr>
          <w:bCs/>
          <w:sz w:val="26"/>
          <w:szCs w:val="26"/>
        </w:rPr>
        <w:t xml:space="preserve"> оптические приёмники, предусмотренные</w:t>
      </w:r>
      <w:r w:rsidR="009268AC" w:rsidRPr="006421DF">
        <w:rPr>
          <w:bCs/>
          <w:sz w:val="26"/>
          <w:szCs w:val="26"/>
        </w:rPr>
        <w:t xml:space="preserve"> Проектной документацией, которые необходимы</w:t>
      </w:r>
      <w:r w:rsidRPr="006421DF">
        <w:rPr>
          <w:bCs/>
          <w:sz w:val="26"/>
          <w:szCs w:val="26"/>
        </w:rPr>
        <w:t xml:space="preserve">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15264A" w:rsidRPr="006421DF" w:rsidRDefault="0015264A" w:rsidP="0015264A">
      <w:pPr>
        <w:suppressAutoHyphens/>
        <w:ind w:firstLine="851"/>
        <w:jc w:val="both"/>
        <w:rPr>
          <w:bCs/>
          <w:sz w:val="26"/>
          <w:szCs w:val="26"/>
        </w:rPr>
      </w:pPr>
    </w:p>
    <w:p w:rsidR="0015264A" w:rsidRPr="006421DF" w:rsidRDefault="0015264A" w:rsidP="0015264A">
      <w:pPr>
        <w:suppressAutoHyphens/>
        <w:ind w:firstLine="851"/>
        <w:jc w:val="both"/>
        <w:rPr>
          <w:bCs/>
          <w:sz w:val="26"/>
          <w:szCs w:val="26"/>
        </w:rPr>
      </w:pPr>
      <w:r w:rsidRPr="006421DF">
        <w:rPr>
          <w:b/>
          <w:bCs/>
          <w:sz w:val="26"/>
          <w:szCs w:val="26"/>
        </w:rPr>
        <w:t xml:space="preserve">«Объект» - </w:t>
      </w:r>
      <w:r w:rsidR="00DA3917" w:rsidRPr="006421DF">
        <w:rPr>
          <w:bCs/>
          <w:sz w:val="26"/>
          <w:szCs w:val="26"/>
        </w:rPr>
        <w:t>означает</w:t>
      </w:r>
      <w:r w:rsidR="00DA3917" w:rsidRPr="006421DF">
        <w:rPr>
          <w:b/>
          <w:bCs/>
          <w:sz w:val="26"/>
          <w:szCs w:val="26"/>
        </w:rPr>
        <w:t xml:space="preserve"> </w:t>
      </w:r>
      <w:r w:rsidR="00DA3917" w:rsidRPr="006421DF">
        <w:rPr>
          <w:sz w:val="26"/>
          <w:szCs w:val="26"/>
        </w:rPr>
        <w:t>линия (линии) связи для подключения Клиента (-</w:t>
      </w:r>
      <w:proofErr w:type="spellStart"/>
      <w:r w:rsidR="00DA3917" w:rsidRPr="006421DF">
        <w:rPr>
          <w:sz w:val="26"/>
          <w:szCs w:val="26"/>
        </w:rPr>
        <w:t>ов</w:t>
      </w:r>
      <w:proofErr w:type="spellEnd"/>
      <w:r w:rsidR="00DA3917" w:rsidRPr="006421DF">
        <w:rPr>
          <w:sz w:val="26"/>
          <w:szCs w:val="26"/>
        </w:rPr>
        <w:t xml:space="preserve">) в сегментах </w:t>
      </w:r>
      <w:r w:rsidR="00DA3917" w:rsidRPr="006421DF">
        <w:rPr>
          <w:sz w:val="26"/>
          <w:szCs w:val="26"/>
          <w:lang w:val="en-US"/>
        </w:rPr>
        <w:t>B</w:t>
      </w:r>
      <w:r w:rsidR="00DA3917" w:rsidRPr="006421DF">
        <w:rPr>
          <w:sz w:val="26"/>
          <w:szCs w:val="26"/>
        </w:rPr>
        <w:t>2</w:t>
      </w:r>
      <w:r w:rsidR="00DA3917" w:rsidRPr="006421DF">
        <w:rPr>
          <w:sz w:val="26"/>
          <w:szCs w:val="26"/>
          <w:lang w:val="en-US"/>
        </w:rPr>
        <w:t>B</w:t>
      </w:r>
      <w:r w:rsidR="00DA3917" w:rsidRPr="006421DF">
        <w:rPr>
          <w:sz w:val="26"/>
          <w:szCs w:val="26"/>
        </w:rPr>
        <w:t>/</w:t>
      </w:r>
      <w:r w:rsidR="00DA3917" w:rsidRPr="006421DF">
        <w:rPr>
          <w:sz w:val="26"/>
          <w:szCs w:val="26"/>
          <w:lang w:val="en-US"/>
        </w:rPr>
        <w:t>B</w:t>
      </w:r>
      <w:r w:rsidR="00DA3917" w:rsidRPr="006421DF">
        <w:rPr>
          <w:sz w:val="26"/>
          <w:szCs w:val="26"/>
        </w:rPr>
        <w:t>2</w:t>
      </w:r>
      <w:r w:rsidR="00DA3917" w:rsidRPr="006421DF">
        <w:rPr>
          <w:sz w:val="26"/>
          <w:szCs w:val="26"/>
          <w:lang w:val="en-US"/>
        </w:rPr>
        <w:t>G</w:t>
      </w:r>
      <w:r w:rsidR="00DA3917" w:rsidRPr="006421DF">
        <w:rPr>
          <w:sz w:val="26"/>
          <w:szCs w:val="26"/>
        </w:rPr>
        <w:t>/</w:t>
      </w:r>
      <w:r w:rsidR="00DA3917" w:rsidRPr="006421DF">
        <w:rPr>
          <w:sz w:val="26"/>
          <w:szCs w:val="26"/>
          <w:lang w:val="en-US"/>
        </w:rPr>
        <w:t>B</w:t>
      </w:r>
      <w:r w:rsidR="00DA3917" w:rsidRPr="006421DF">
        <w:rPr>
          <w:sz w:val="26"/>
          <w:szCs w:val="26"/>
        </w:rPr>
        <w:t>2</w:t>
      </w:r>
      <w:r w:rsidR="00DA3917" w:rsidRPr="006421DF">
        <w:rPr>
          <w:sz w:val="26"/>
          <w:szCs w:val="26"/>
          <w:lang w:val="en-US"/>
        </w:rPr>
        <w:t>O</w:t>
      </w:r>
      <w:r w:rsidR="00DA3917" w:rsidRPr="006421DF">
        <w:rPr>
          <w:sz w:val="26"/>
          <w:szCs w:val="26"/>
        </w:rPr>
        <w:t xml:space="preserve"> к ресурсам ПАО «Башинформсвязь»</w:t>
      </w:r>
      <w:r w:rsidR="009268AC" w:rsidRPr="006421DF">
        <w:rPr>
          <w:bCs/>
          <w:sz w:val="26"/>
          <w:szCs w:val="26"/>
        </w:rPr>
        <w:t>.</w:t>
      </w:r>
    </w:p>
    <w:p w:rsidR="0015264A" w:rsidRPr="006421DF" w:rsidRDefault="0015264A" w:rsidP="0015264A">
      <w:pPr>
        <w:suppressAutoHyphens/>
        <w:ind w:firstLine="851"/>
        <w:jc w:val="both"/>
        <w:rPr>
          <w:sz w:val="26"/>
          <w:szCs w:val="26"/>
        </w:rPr>
      </w:pPr>
    </w:p>
    <w:p w:rsidR="0015264A" w:rsidRPr="006421DF" w:rsidRDefault="0015264A" w:rsidP="0015264A">
      <w:pPr>
        <w:ind w:firstLine="993"/>
        <w:jc w:val="both"/>
        <w:rPr>
          <w:sz w:val="26"/>
          <w:szCs w:val="26"/>
        </w:rPr>
      </w:pPr>
      <w:r w:rsidRPr="006421DF">
        <w:rPr>
          <w:b/>
          <w:sz w:val="26"/>
          <w:szCs w:val="26"/>
        </w:rPr>
        <w:t>Проект производства работ (ППР)</w:t>
      </w:r>
      <w:r w:rsidRPr="006421DF">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15264A" w:rsidRPr="006421DF" w:rsidRDefault="0015264A" w:rsidP="0015264A">
      <w:pPr>
        <w:ind w:firstLine="851"/>
        <w:jc w:val="both"/>
      </w:pPr>
    </w:p>
    <w:p w:rsidR="0015264A" w:rsidRPr="006421DF" w:rsidRDefault="0015264A" w:rsidP="0015264A">
      <w:pPr>
        <w:widowControl w:val="0"/>
        <w:tabs>
          <w:tab w:val="num" w:pos="737"/>
          <w:tab w:val="left" w:pos="851"/>
          <w:tab w:val="left" w:pos="4122"/>
        </w:tabs>
        <w:autoSpaceDE w:val="0"/>
        <w:autoSpaceDN w:val="0"/>
        <w:adjustRightInd w:val="0"/>
        <w:ind w:right="57"/>
        <w:jc w:val="both"/>
        <w:rPr>
          <w:sz w:val="26"/>
          <w:szCs w:val="26"/>
        </w:rPr>
      </w:pPr>
      <w:r w:rsidRPr="006421DF">
        <w:rPr>
          <w:b/>
          <w:bCs/>
          <w:sz w:val="26"/>
          <w:szCs w:val="26"/>
        </w:rPr>
        <w:t xml:space="preserve">              «Площадка строительства (Адресная программа)» </w:t>
      </w:r>
      <w:r w:rsidRPr="006421DF">
        <w:rPr>
          <w:b/>
          <w:sz w:val="26"/>
          <w:szCs w:val="26"/>
        </w:rPr>
        <w:t>-</w:t>
      </w:r>
      <w:r w:rsidRPr="006421DF">
        <w:rPr>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p>
    <w:p w:rsidR="0015264A" w:rsidRPr="006421DF" w:rsidRDefault="0015264A" w:rsidP="0015264A">
      <w:pPr>
        <w:widowControl w:val="0"/>
        <w:tabs>
          <w:tab w:val="num" w:pos="737"/>
          <w:tab w:val="left" w:pos="851"/>
          <w:tab w:val="left" w:pos="4122"/>
        </w:tabs>
        <w:autoSpaceDE w:val="0"/>
        <w:autoSpaceDN w:val="0"/>
        <w:adjustRightInd w:val="0"/>
        <w:ind w:right="57"/>
        <w:jc w:val="both"/>
        <w:rPr>
          <w:sz w:val="26"/>
          <w:szCs w:val="26"/>
        </w:rPr>
      </w:pPr>
    </w:p>
    <w:p w:rsidR="0015264A" w:rsidRPr="006421DF"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6421DF">
        <w:rPr>
          <w:b/>
          <w:bCs/>
          <w:sz w:val="26"/>
          <w:szCs w:val="26"/>
        </w:rPr>
        <w:t xml:space="preserve">«Приёмка законченных строительством линейных сооружений» - </w:t>
      </w:r>
      <w:r w:rsidRPr="006421DF">
        <w:rPr>
          <w:bCs/>
          <w:sz w:val="26"/>
          <w:szCs w:val="26"/>
        </w:rPr>
        <w:t>подразделяется на:</w:t>
      </w:r>
    </w:p>
    <w:p w:rsidR="0015264A" w:rsidRPr="006421DF"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6421DF">
        <w:rPr>
          <w:b/>
          <w:bCs/>
          <w:sz w:val="26"/>
          <w:szCs w:val="26"/>
        </w:rPr>
        <w:t xml:space="preserve"> </w:t>
      </w:r>
      <w:r w:rsidRPr="006421DF">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осуществляемую рабочими комиссиями с оформлением актов</w:t>
      </w:r>
      <w:r w:rsidRPr="006421DF">
        <w:rPr>
          <w:b/>
          <w:bCs/>
          <w:sz w:val="26"/>
          <w:szCs w:val="26"/>
        </w:rPr>
        <w:t xml:space="preserve"> </w:t>
      </w:r>
      <w:r w:rsidRPr="006421DF">
        <w:rPr>
          <w:bCs/>
          <w:sz w:val="26"/>
          <w:szCs w:val="26"/>
        </w:rPr>
        <w:t>рабочей комиссии.</w:t>
      </w:r>
    </w:p>
    <w:p w:rsidR="0015264A" w:rsidRPr="006421DF" w:rsidRDefault="00654880" w:rsidP="00654880">
      <w:pPr>
        <w:widowControl w:val="0"/>
        <w:tabs>
          <w:tab w:val="left" w:pos="851"/>
          <w:tab w:val="left" w:pos="4122"/>
        </w:tabs>
        <w:autoSpaceDE w:val="0"/>
        <w:autoSpaceDN w:val="0"/>
        <w:adjustRightInd w:val="0"/>
        <w:ind w:right="57" w:firstLine="993"/>
        <w:jc w:val="both"/>
        <w:rPr>
          <w:bCs/>
          <w:sz w:val="26"/>
          <w:szCs w:val="26"/>
        </w:rPr>
      </w:pPr>
      <w:r w:rsidRPr="006421DF">
        <w:rPr>
          <w:bCs/>
          <w:sz w:val="26"/>
          <w:szCs w:val="26"/>
        </w:rPr>
        <w:t xml:space="preserve"> б) </w:t>
      </w:r>
      <w:r w:rsidR="0015264A" w:rsidRPr="006421DF">
        <w:rPr>
          <w:bCs/>
          <w:sz w:val="26"/>
          <w:szCs w:val="26"/>
        </w:rPr>
        <w:t>приёмку линейных сооружений в эксплуатацию, осуществляемую приёмочной комиссией от заказчика с оформлением актов</w:t>
      </w:r>
      <w:r w:rsidR="0015264A" w:rsidRPr="006421DF">
        <w:rPr>
          <w:b/>
          <w:bCs/>
          <w:sz w:val="26"/>
          <w:szCs w:val="26"/>
        </w:rPr>
        <w:t xml:space="preserve"> </w:t>
      </w:r>
      <w:r w:rsidR="0015264A" w:rsidRPr="006421DF">
        <w:rPr>
          <w:bCs/>
          <w:sz w:val="26"/>
          <w:szCs w:val="26"/>
        </w:rPr>
        <w:t>КС-14.</w:t>
      </w:r>
    </w:p>
    <w:p w:rsidR="0015264A" w:rsidRPr="006421DF" w:rsidRDefault="00654880" w:rsidP="0015264A">
      <w:pPr>
        <w:widowControl w:val="0"/>
        <w:tabs>
          <w:tab w:val="num" w:pos="737"/>
          <w:tab w:val="left" w:pos="851"/>
          <w:tab w:val="left" w:pos="4122"/>
        </w:tabs>
        <w:autoSpaceDE w:val="0"/>
        <w:autoSpaceDN w:val="0"/>
        <w:adjustRightInd w:val="0"/>
        <w:ind w:right="57" w:firstLine="993"/>
        <w:jc w:val="both"/>
        <w:rPr>
          <w:sz w:val="26"/>
          <w:szCs w:val="26"/>
        </w:rPr>
      </w:pPr>
      <w:r w:rsidRPr="006421DF">
        <w:rPr>
          <w:bCs/>
          <w:sz w:val="26"/>
          <w:szCs w:val="26"/>
        </w:rPr>
        <w:t xml:space="preserve"> </w:t>
      </w:r>
      <w:r w:rsidR="0015264A" w:rsidRPr="006421DF">
        <w:rPr>
          <w:bCs/>
          <w:sz w:val="26"/>
          <w:szCs w:val="26"/>
        </w:rPr>
        <w:t xml:space="preserve">в) выдачу органом </w:t>
      </w:r>
      <w:proofErr w:type="spellStart"/>
      <w:r w:rsidR="0015264A" w:rsidRPr="006421DF">
        <w:rPr>
          <w:bCs/>
          <w:sz w:val="26"/>
          <w:szCs w:val="26"/>
        </w:rPr>
        <w:t>Роскомнадзора</w:t>
      </w:r>
      <w:proofErr w:type="spellEnd"/>
      <w:r w:rsidR="0015264A" w:rsidRPr="006421DF">
        <w:rPr>
          <w:bCs/>
          <w:sz w:val="26"/>
          <w:szCs w:val="26"/>
        </w:rPr>
        <w:t xml:space="preserve"> разрешения на эксплуатацию линейных сооружений.</w:t>
      </w:r>
    </w:p>
    <w:p w:rsidR="0015264A" w:rsidRPr="006421DF" w:rsidRDefault="0015264A" w:rsidP="0015264A">
      <w:pPr>
        <w:widowControl w:val="0"/>
        <w:tabs>
          <w:tab w:val="num" w:pos="737"/>
          <w:tab w:val="left" w:pos="851"/>
          <w:tab w:val="left" w:pos="4122"/>
        </w:tabs>
        <w:autoSpaceDE w:val="0"/>
        <w:autoSpaceDN w:val="0"/>
        <w:adjustRightInd w:val="0"/>
        <w:ind w:right="57" w:firstLine="851"/>
        <w:jc w:val="both"/>
        <w:rPr>
          <w:i/>
          <w:sz w:val="26"/>
        </w:rPr>
      </w:pPr>
      <w:r w:rsidRPr="006421DF">
        <w:rPr>
          <w:sz w:val="26"/>
          <w:szCs w:val="26"/>
        </w:rPr>
        <w:t xml:space="preserve"> </w:t>
      </w:r>
    </w:p>
    <w:p w:rsidR="0015264A" w:rsidRPr="006421DF" w:rsidRDefault="0015264A" w:rsidP="0015264A">
      <w:pPr>
        <w:widowControl w:val="0"/>
        <w:tabs>
          <w:tab w:val="num" w:pos="993"/>
        </w:tabs>
        <w:suppressAutoHyphens/>
        <w:ind w:firstLine="567"/>
        <w:jc w:val="both"/>
        <w:rPr>
          <w:sz w:val="26"/>
          <w:szCs w:val="26"/>
        </w:rPr>
      </w:pPr>
      <w:r w:rsidRPr="006421DF">
        <w:rPr>
          <w:b/>
          <w:bCs/>
          <w:sz w:val="26"/>
          <w:szCs w:val="26"/>
        </w:rPr>
        <w:tab/>
        <w:t xml:space="preserve">«Проектная документация» - </w:t>
      </w:r>
      <w:r w:rsidRPr="006421DF">
        <w:rPr>
          <w:bCs/>
          <w:sz w:val="26"/>
          <w:szCs w:val="26"/>
        </w:rPr>
        <w:t>предварительная согласованная рабочая документация (схемы), согласованный</w:t>
      </w:r>
      <w:r w:rsidRPr="006421DF">
        <w:rPr>
          <w:b/>
          <w:bCs/>
          <w:sz w:val="26"/>
          <w:szCs w:val="26"/>
        </w:rPr>
        <w:t xml:space="preserve"> </w:t>
      </w:r>
      <w:r w:rsidRPr="006421DF">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15264A" w:rsidRPr="006421DF" w:rsidRDefault="0015264A" w:rsidP="0015264A">
      <w:pPr>
        <w:widowControl w:val="0"/>
        <w:tabs>
          <w:tab w:val="num" w:pos="851"/>
        </w:tabs>
        <w:suppressAutoHyphens/>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bCs/>
          <w:sz w:val="26"/>
          <w:szCs w:val="26"/>
        </w:rPr>
        <w:t xml:space="preserve"> «Работы»</w:t>
      </w:r>
      <w:r w:rsidRPr="006421DF">
        <w:rPr>
          <w:sz w:val="26"/>
          <w:szCs w:val="26"/>
        </w:rPr>
        <w:t xml:space="preserve"> - все строительно-монтажные ра</w:t>
      </w:r>
      <w:r w:rsidR="00904CEF" w:rsidRPr="006421DF">
        <w:rPr>
          <w:sz w:val="26"/>
          <w:szCs w:val="26"/>
        </w:rPr>
        <w:t>боты, работы по проектированию</w:t>
      </w:r>
      <w:r w:rsidRPr="006421DF">
        <w:rPr>
          <w:sz w:val="26"/>
          <w:szCs w:val="26"/>
        </w:rPr>
        <w:t>, выполняемые при строительстве</w:t>
      </w:r>
      <w:r w:rsidRPr="006421DF">
        <w:rPr>
          <w:i/>
          <w:sz w:val="26"/>
        </w:rPr>
        <w:t xml:space="preserve"> </w:t>
      </w:r>
      <w:r w:rsidRPr="006421DF">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15264A" w:rsidRPr="006421DF" w:rsidRDefault="0015264A" w:rsidP="0015264A">
      <w:pPr>
        <w:widowControl w:val="0"/>
        <w:suppressAutoHyphens/>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sz w:val="26"/>
          <w:szCs w:val="26"/>
        </w:rPr>
        <w:t>«Работы по проектированию»</w:t>
      </w:r>
      <w:r w:rsidRPr="006421DF">
        <w:rPr>
          <w:sz w:val="26"/>
          <w:szCs w:val="26"/>
        </w:rPr>
        <w:t xml:space="preserve"> - проектные </w:t>
      </w:r>
      <w:r w:rsidRPr="006421DF">
        <w:rPr>
          <w:sz w:val="26"/>
        </w:rPr>
        <w:t>и изыскательские</w:t>
      </w:r>
      <w:r w:rsidRPr="006421DF">
        <w:rPr>
          <w:i/>
          <w:sz w:val="26"/>
        </w:rPr>
        <w:t xml:space="preserve"> </w:t>
      </w:r>
      <w:r w:rsidRPr="006421DF">
        <w:rPr>
          <w:sz w:val="26"/>
          <w:szCs w:val="26"/>
        </w:rPr>
        <w:t>работы, необходимые для разработки рабочей и Проектной документации, в том числе и предварительной рабочей документации (схемы) и подлежащие выполнению Подрядчиком в соответствии с условиями настоящего Договора и Технического задания (Приложение №1 к Договору).</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Руководство по строительству</w:t>
      </w:r>
      <w:r w:rsidRPr="006421DF">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6421DF">
        <w:rPr>
          <w:rFonts w:hint="eastAsia"/>
          <w:sz w:val="26"/>
          <w:szCs w:val="26"/>
        </w:rPr>
        <w:t>одержит</w:t>
      </w:r>
      <w:r w:rsidRPr="006421DF">
        <w:rPr>
          <w:sz w:val="26"/>
          <w:szCs w:val="26"/>
        </w:rPr>
        <w:t xml:space="preserve"> </w:t>
      </w:r>
      <w:r w:rsidRPr="006421DF">
        <w:rPr>
          <w:rFonts w:hint="eastAsia"/>
          <w:sz w:val="26"/>
          <w:szCs w:val="26"/>
        </w:rPr>
        <w:t>требования</w:t>
      </w:r>
      <w:r w:rsidRPr="006421DF">
        <w:rPr>
          <w:sz w:val="26"/>
          <w:szCs w:val="26"/>
        </w:rPr>
        <w:t xml:space="preserve"> </w:t>
      </w:r>
      <w:r w:rsidRPr="006421DF">
        <w:rPr>
          <w:rFonts w:hint="eastAsia"/>
          <w:sz w:val="26"/>
          <w:szCs w:val="26"/>
        </w:rPr>
        <w:t>и</w:t>
      </w:r>
      <w:r w:rsidRPr="006421DF">
        <w:rPr>
          <w:sz w:val="26"/>
          <w:szCs w:val="26"/>
        </w:rPr>
        <w:t xml:space="preserve"> </w:t>
      </w:r>
      <w:r w:rsidRPr="006421DF">
        <w:rPr>
          <w:rFonts w:hint="eastAsia"/>
          <w:sz w:val="26"/>
          <w:szCs w:val="26"/>
        </w:rPr>
        <w:t>указания</w:t>
      </w:r>
      <w:r w:rsidRPr="006421DF">
        <w:rPr>
          <w:sz w:val="26"/>
          <w:szCs w:val="26"/>
        </w:rPr>
        <w:t xml:space="preserve"> </w:t>
      </w:r>
      <w:r w:rsidRPr="006421DF">
        <w:rPr>
          <w:rFonts w:hint="eastAsia"/>
          <w:sz w:val="26"/>
          <w:szCs w:val="26"/>
        </w:rPr>
        <w:t>по</w:t>
      </w:r>
      <w:r w:rsidRPr="006421DF">
        <w:rPr>
          <w:sz w:val="26"/>
          <w:szCs w:val="26"/>
        </w:rPr>
        <w:t xml:space="preserve"> </w:t>
      </w:r>
      <w:r w:rsidRPr="006421DF">
        <w:rPr>
          <w:rFonts w:hint="eastAsia"/>
          <w:sz w:val="26"/>
          <w:szCs w:val="26"/>
        </w:rPr>
        <w:t>технологии</w:t>
      </w:r>
      <w:r w:rsidRPr="006421DF">
        <w:rPr>
          <w:sz w:val="26"/>
          <w:szCs w:val="26"/>
        </w:rPr>
        <w:t xml:space="preserve"> </w:t>
      </w:r>
      <w:r w:rsidRPr="006421DF">
        <w:rPr>
          <w:rFonts w:hint="eastAsia"/>
          <w:sz w:val="26"/>
          <w:szCs w:val="26"/>
        </w:rPr>
        <w:t>и</w:t>
      </w:r>
      <w:r w:rsidRPr="006421DF">
        <w:rPr>
          <w:sz w:val="26"/>
          <w:szCs w:val="26"/>
        </w:rPr>
        <w:t xml:space="preserve"> </w:t>
      </w:r>
      <w:r w:rsidRPr="006421DF">
        <w:rPr>
          <w:rFonts w:hint="eastAsia"/>
          <w:sz w:val="26"/>
          <w:szCs w:val="26"/>
        </w:rPr>
        <w:t>организации</w:t>
      </w:r>
      <w:r w:rsidRPr="006421DF">
        <w:rPr>
          <w:sz w:val="26"/>
          <w:szCs w:val="26"/>
        </w:rPr>
        <w:t xml:space="preserve"> </w:t>
      </w:r>
      <w:r w:rsidRPr="006421DF">
        <w:rPr>
          <w:rFonts w:hint="eastAsia"/>
          <w:sz w:val="26"/>
          <w:szCs w:val="26"/>
        </w:rPr>
        <w:t>строительства</w:t>
      </w:r>
      <w:r w:rsidRPr="006421DF">
        <w:rPr>
          <w:sz w:val="26"/>
          <w:szCs w:val="26"/>
        </w:rPr>
        <w:t xml:space="preserve"> </w:t>
      </w:r>
      <w:r w:rsidRPr="006421DF">
        <w:rPr>
          <w:rFonts w:hint="eastAsia"/>
          <w:sz w:val="26"/>
          <w:szCs w:val="26"/>
        </w:rPr>
        <w:t>линейных</w:t>
      </w:r>
      <w:r w:rsidRPr="006421DF">
        <w:rPr>
          <w:sz w:val="26"/>
          <w:szCs w:val="26"/>
        </w:rPr>
        <w:t xml:space="preserve"> </w:t>
      </w:r>
      <w:r w:rsidRPr="006421DF">
        <w:rPr>
          <w:rFonts w:hint="eastAsia"/>
          <w:sz w:val="26"/>
          <w:szCs w:val="26"/>
        </w:rPr>
        <w:t>сооружений</w:t>
      </w:r>
      <w:r w:rsidRPr="006421DF">
        <w:rPr>
          <w:sz w:val="26"/>
          <w:szCs w:val="26"/>
        </w:rPr>
        <w:t xml:space="preserve"> </w:t>
      </w:r>
      <w:r w:rsidRPr="006421DF">
        <w:rPr>
          <w:rFonts w:hint="eastAsia"/>
          <w:sz w:val="26"/>
          <w:szCs w:val="26"/>
        </w:rPr>
        <w:t>местных</w:t>
      </w:r>
      <w:r w:rsidRPr="006421DF">
        <w:rPr>
          <w:sz w:val="26"/>
          <w:szCs w:val="26"/>
        </w:rPr>
        <w:t xml:space="preserve"> </w:t>
      </w:r>
      <w:r w:rsidRPr="006421DF">
        <w:rPr>
          <w:rFonts w:hint="eastAsia"/>
          <w:sz w:val="26"/>
          <w:szCs w:val="26"/>
        </w:rPr>
        <w:t>сетей</w:t>
      </w:r>
      <w:r w:rsidRPr="006421DF">
        <w:rPr>
          <w:sz w:val="26"/>
          <w:szCs w:val="26"/>
        </w:rPr>
        <w:t xml:space="preserve"> </w:t>
      </w:r>
      <w:r w:rsidRPr="006421DF">
        <w:rPr>
          <w:rFonts w:hint="eastAsia"/>
          <w:sz w:val="26"/>
          <w:szCs w:val="26"/>
        </w:rPr>
        <w:t>связи</w:t>
      </w:r>
      <w:r w:rsidRPr="006421DF">
        <w:rPr>
          <w:sz w:val="26"/>
          <w:szCs w:val="26"/>
        </w:rPr>
        <w:t xml:space="preserve">, </w:t>
      </w:r>
      <w:r w:rsidRPr="006421DF">
        <w:rPr>
          <w:rFonts w:hint="eastAsia"/>
          <w:sz w:val="26"/>
          <w:szCs w:val="26"/>
        </w:rPr>
        <w:t>обязательные</w:t>
      </w:r>
      <w:r w:rsidRPr="006421DF">
        <w:rPr>
          <w:sz w:val="26"/>
          <w:szCs w:val="26"/>
        </w:rPr>
        <w:t xml:space="preserve"> </w:t>
      </w:r>
      <w:r w:rsidRPr="006421DF">
        <w:rPr>
          <w:rFonts w:hint="eastAsia"/>
          <w:sz w:val="26"/>
          <w:szCs w:val="26"/>
        </w:rPr>
        <w:t>для</w:t>
      </w:r>
      <w:r w:rsidRPr="006421DF">
        <w:rPr>
          <w:sz w:val="26"/>
          <w:szCs w:val="26"/>
        </w:rPr>
        <w:t xml:space="preserve"> </w:t>
      </w:r>
      <w:r w:rsidRPr="006421DF">
        <w:rPr>
          <w:rFonts w:hint="eastAsia"/>
          <w:sz w:val="26"/>
          <w:szCs w:val="26"/>
        </w:rPr>
        <w:t>всех</w:t>
      </w:r>
      <w:r w:rsidRPr="006421DF">
        <w:rPr>
          <w:sz w:val="26"/>
          <w:szCs w:val="26"/>
        </w:rPr>
        <w:t xml:space="preserve"> </w:t>
      </w:r>
      <w:r w:rsidRPr="006421DF">
        <w:rPr>
          <w:rFonts w:hint="eastAsia"/>
          <w:sz w:val="26"/>
          <w:szCs w:val="26"/>
        </w:rPr>
        <w:t>организаций</w:t>
      </w:r>
      <w:r w:rsidRPr="006421DF">
        <w:rPr>
          <w:sz w:val="26"/>
          <w:szCs w:val="26"/>
        </w:rPr>
        <w:t xml:space="preserve">, </w:t>
      </w:r>
      <w:r w:rsidRPr="006421DF">
        <w:rPr>
          <w:rFonts w:hint="eastAsia"/>
          <w:sz w:val="26"/>
          <w:szCs w:val="26"/>
        </w:rPr>
        <w:t>осуществляющих</w:t>
      </w:r>
      <w:r w:rsidRPr="006421DF">
        <w:rPr>
          <w:sz w:val="26"/>
          <w:szCs w:val="26"/>
        </w:rPr>
        <w:t xml:space="preserve"> </w:t>
      </w:r>
      <w:r w:rsidRPr="006421DF">
        <w:rPr>
          <w:rFonts w:hint="eastAsia"/>
          <w:sz w:val="26"/>
          <w:szCs w:val="26"/>
        </w:rPr>
        <w:t>строительство</w:t>
      </w:r>
      <w:r w:rsidRPr="006421DF">
        <w:rPr>
          <w:sz w:val="26"/>
          <w:szCs w:val="26"/>
        </w:rPr>
        <w:t xml:space="preserve">, </w:t>
      </w:r>
      <w:r w:rsidRPr="006421DF">
        <w:rPr>
          <w:rFonts w:hint="eastAsia"/>
          <w:sz w:val="26"/>
          <w:szCs w:val="26"/>
        </w:rPr>
        <w:t>проектирование</w:t>
      </w:r>
      <w:r w:rsidRPr="006421DF">
        <w:rPr>
          <w:sz w:val="26"/>
          <w:szCs w:val="26"/>
        </w:rPr>
        <w:t xml:space="preserve"> </w:t>
      </w:r>
      <w:r w:rsidRPr="006421DF">
        <w:rPr>
          <w:rFonts w:hint="eastAsia"/>
          <w:sz w:val="26"/>
          <w:szCs w:val="26"/>
        </w:rPr>
        <w:t>и</w:t>
      </w:r>
      <w:r w:rsidRPr="006421DF">
        <w:rPr>
          <w:sz w:val="26"/>
          <w:szCs w:val="26"/>
        </w:rPr>
        <w:t xml:space="preserve"> </w:t>
      </w:r>
      <w:r w:rsidRPr="006421DF">
        <w:rPr>
          <w:rFonts w:hint="eastAsia"/>
          <w:sz w:val="26"/>
          <w:szCs w:val="26"/>
        </w:rPr>
        <w:t>эксплуатацию</w:t>
      </w:r>
      <w:r w:rsidRPr="006421DF">
        <w:rPr>
          <w:sz w:val="26"/>
          <w:szCs w:val="26"/>
        </w:rPr>
        <w:t xml:space="preserve"> </w:t>
      </w:r>
      <w:r w:rsidRPr="006421DF">
        <w:rPr>
          <w:rFonts w:hint="eastAsia"/>
          <w:sz w:val="26"/>
          <w:szCs w:val="26"/>
        </w:rPr>
        <w:t>указанных</w:t>
      </w:r>
      <w:r w:rsidRPr="006421DF">
        <w:rPr>
          <w:sz w:val="26"/>
          <w:szCs w:val="26"/>
        </w:rPr>
        <w:t xml:space="preserve"> </w:t>
      </w:r>
      <w:r w:rsidRPr="006421DF">
        <w:rPr>
          <w:rFonts w:hint="eastAsia"/>
          <w:sz w:val="26"/>
          <w:szCs w:val="26"/>
        </w:rPr>
        <w:t>сооружений</w:t>
      </w:r>
      <w:r w:rsidRPr="006421DF">
        <w:rPr>
          <w:sz w:val="26"/>
          <w:szCs w:val="26"/>
        </w:rPr>
        <w:t xml:space="preserve">.  </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szCs w:val="26"/>
        </w:rPr>
      </w:pPr>
      <w:r w:rsidRPr="006421DF">
        <w:rPr>
          <w:b/>
          <w:bCs/>
          <w:sz w:val="26"/>
          <w:szCs w:val="26"/>
        </w:rPr>
        <w:t xml:space="preserve">«Скрытые работы» - </w:t>
      </w:r>
      <w:r w:rsidRPr="006421DF">
        <w:rPr>
          <w:sz w:val="26"/>
          <w:szCs w:val="26"/>
        </w:rPr>
        <w:t xml:space="preserve">отдельные виды СМР, которые недоступны для визуальной оценки рабочими и приёмочными комиссиями при сдаче Объектов (Этапов строительства) в эксплуатацию и скрываемые последующими работами и конструкциями. </w:t>
      </w:r>
      <w:r w:rsidR="00D45B35" w:rsidRPr="006421DF">
        <w:rPr>
          <w:sz w:val="26"/>
          <w:szCs w:val="26"/>
        </w:rPr>
        <w:t>Качество и точность этих работ невозможно или очень затруднительно определить после выполнения последующих Работ.</w:t>
      </w:r>
    </w:p>
    <w:p w:rsidR="0015264A" w:rsidRPr="006421DF" w:rsidRDefault="0015264A" w:rsidP="0015264A">
      <w:pPr>
        <w:ind w:firstLine="720"/>
        <w:jc w:val="both"/>
        <w:rPr>
          <w:b/>
          <w:sz w:val="26"/>
          <w:szCs w:val="26"/>
        </w:rPr>
      </w:pPr>
    </w:p>
    <w:p w:rsidR="0015264A" w:rsidRPr="006421DF" w:rsidRDefault="0015264A" w:rsidP="0015264A">
      <w:pPr>
        <w:ind w:firstLine="720"/>
        <w:jc w:val="both"/>
        <w:rPr>
          <w:bCs/>
          <w:sz w:val="26"/>
          <w:szCs w:val="26"/>
        </w:rPr>
      </w:pPr>
      <w:r w:rsidRPr="006421DF">
        <w:rPr>
          <w:b/>
          <w:sz w:val="26"/>
          <w:szCs w:val="26"/>
        </w:rPr>
        <w:t>«Сложные объекты»</w:t>
      </w:r>
      <w:r w:rsidRPr="006421DF">
        <w:rPr>
          <w:b/>
          <w:bCs/>
          <w:sz w:val="26"/>
          <w:szCs w:val="26"/>
        </w:rPr>
        <w:t xml:space="preserve"> - </w:t>
      </w:r>
      <w:r w:rsidR="005D4E34" w:rsidRPr="006421DF">
        <w:rPr>
          <w:bCs/>
          <w:sz w:val="26"/>
          <w:szCs w:val="26"/>
        </w:rPr>
        <w:t>условное обозначение для</w:t>
      </w:r>
      <w:r w:rsidR="005D4E34" w:rsidRPr="006421DF">
        <w:rPr>
          <w:b/>
          <w:bCs/>
          <w:sz w:val="26"/>
          <w:szCs w:val="26"/>
        </w:rPr>
        <w:t xml:space="preserve"> </w:t>
      </w:r>
      <w:r w:rsidR="005D4E34" w:rsidRPr="006421DF">
        <w:rPr>
          <w:bCs/>
          <w:sz w:val="26"/>
          <w:szCs w:val="26"/>
        </w:rPr>
        <w:t>объектов</w:t>
      </w:r>
      <w:r w:rsidRPr="006421DF">
        <w:rPr>
          <w:bCs/>
          <w:sz w:val="26"/>
          <w:szCs w:val="26"/>
        </w:rPr>
        <w:t xml:space="preserve"> строительства, для реализации технических решений которых требуется проведение земляных работ, со строительством подземных сооружений связи (участки кабельной канализации, кабельные ввода, ГНБ, установка кабельных опор), проектные решения по которым требуют согласования со сторонними организациями, получение ТУ и т.п.</w:t>
      </w:r>
    </w:p>
    <w:p w:rsidR="00D45B35" w:rsidRPr="006421DF" w:rsidRDefault="00D45B35" w:rsidP="0015264A">
      <w:pPr>
        <w:ind w:firstLine="720"/>
        <w:jc w:val="both"/>
        <w:rPr>
          <w:bCs/>
          <w:sz w:val="26"/>
          <w:szCs w:val="26"/>
        </w:rPr>
      </w:pPr>
    </w:p>
    <w:p w:rsidR="00D45B35" w:rsidRPr="006421DF" w:rsidRDefault="00D45B35" w:rsidP="0015264A">
      <w:pPr>
        <w:ind w:firstLine="720"/>
        <w:jc w:val="both"/>
        <w:rPr>
          <w:b/>
          <w:bCs/>
          <w:sz w:val="26"/>
          <w:szCs w:val="26"/>
        </w:rPr>
      </w:pPr>
      <w:r w:rsidRPr="006421DF">
        <w:rPr>
          <w:b/>
          <w:sz w:val="26"/>
          <w:szCs w:val="26"/>
        </w:rPr>
        <w:t>«Согласования</w:t>
      </w:r>
      <w:r w:rsidRPr="006421DF">
        <w:rPr>
          <w:sz w:val="26"/>
          <w:szCs w:val="26"/>
        </w:rPr>
        <w:t>» - все виды согласований, проведение которых необходимо для производства Работ, выполняемые Подрядчиком.</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«СРО»</w:t>
      </w:r>
      <w:r w:rsidRPr="006421DF">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15264A" w:rsidRPr="006421DF" w:rsidRDefault="0015264A" w:rsidP="0015264A">
      <w:pPr>
        <w:ind w:firstLine="851"/>
        <w:jc w:val="both"/>
        <w:rPr>
          <w:sz w:val="26"/>
          <w:szCs w:val="26"/>
        </w:rPr>
      </w:pPr>
    </w:p>
    <w:p w:rsidR="0015264A" w:rsidRPr="006421DF" w:rsidRDefault="0015264A" w:rsidP="0015264A">
      <w:pPr>
        <w:widowControl w:val="0"/>
        <w:suppressAutoHyphens/>
        <w:ind w:firstLine="851"/>
        <w:jc w:val="both"/>
        <w:rPr>
          <w:bCs/>
          <w:sz w:val="26"/>
          <w:szCs w:val="26"/>
        </w:rPr>
      </w:pPr>
      <w:r w:rsidRPr="006421DF">
        <w:rPr>
          <w:b/>
          <w:bCs/>
          <w:sz w:val="26"/>
          <w:szCs w:val="26"/>
        </w:rPr>
        <w:t xml:space="preserve">«Стороны» </w:t>
      </w:r>
      <w:r w:rsidRPr="006421DF">
        <w:rPr>
          <w:bCs/>
          <w:i/>
          <w:sz w:val="26"/>
          <w:szCs w:val="26"/>
        </w:rPr>
        <w:t xml:space="preserve">- </w:t>
      </w:r>
      <w:r w:rsidRPr="006421DF">
        <w:rPr>
          <w:sz w:val="26"/>
          <w:szCs w:val="26"/>
        </w:rPr>
        <w:t xml:space="preserve"> Заказчик и </w:t>
      </w:r>
      <w:r w:rsidRPr="006421DF">
        <w:rPr>
          <w:bCs/>
          <w:sz w:val="26"/>
          <w:szCs w:val="26"/>
        </w:rPr>
        <w:t>Подрядчик.</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szCs w:val="26"/>
        </w:rPr>
      </w:pPr>
      <w:r w:rsidRPr="006421DF">
        <w:rPr>
          <w:b/>
          <w:bCs/>
          <w:sz w:val="26"/>
          <w:szCs w:val="26"/>
        </w:rPr>
        <w:t xml:space="preserve">«Строительно-монтажные работы» или «СМР» - </w:t>
      </w:r>
      <w:r w:rsidRPr="006421DF">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A23FBA" w:rsidRPr="006421DF" w:rsidRDefault="00A23FBA" w:rsidP="0015264A">
      <w:pPr>
        <w:ind w:firstLine="851"/>
        <w:jc w:val="both"/>
        <w:rPr>
          <w:sz w:val="26"/>
          <w:szCs w:val="26"/>
        </w:rPr>
      </w:pPr>
    </w:p>
    <w:p w:rsidR="00AF0395" w:rsidRPr="006421DF" w:rsidRDefault="00AF0395" w:rsidP="0015264A">
      <w:pPr>
        <w:ind w:firstLine="851"/>
        <w:jc w:val="both"/>
        <w:rPr>
          <w:bCs/>
          <w:sz w:val="26"/>
          <w:szCs w:val="26"/>
        </w:rPr>
      </w:pPr>
      <w:r w:rsidRPr="006421DF">
        <w:rPr>
          <w:b/>
          <w:bCs/>
          <w:sz w:val="26"/>
          <w:szCs w:val="26"/>
        </w:rPr>
        <w:t>«СУС»</w:t>
      </w:r>
      <w:r w:rsidRPr="006421DF">
        <w:rPr>
          <w:bCs/>
          <w:sz w:val="26"/>
          <w:szCs w:val="26"/>
        </w:rPr>
        <w:t xml:space="preserve"> - Информационная система автоматизации процесса управления строительством (Система управления строительством), применяемая в ПАО «</w:t>
      </w:r>
      <w:r w:rsidR="00D80A8B" w:rsidRPr="006421DF">
        <w:rPr>
          <w:bCs/>
          <w:sz w:val="26"/>
          <w:szCs w:val="26"/>
        </w:rPr>
        <w:t>Башинформсвязь</w:t>
      </w:r>
      <w:r w:rsidRPr="006421DF">
        <w:rPr>
          <w:bCs/>
          <w:sz w:val="26"/>
          <w:szCs w:val="26"/>
        </w:rPr>
        <w:t>» (СУС «Гермес»</w:t>
      </w:r>
      <w:r w:rsidR="00B51905" w:rsidRPr="006421DF">
        <w:rPr>
          <w:bCs/>
          <w:sz w:val="26"/>
          <w:szCs w:val="26"/>
        </w:rPr>
        <w:t xml:space="preserve"> и т.п.</w:t>
      </w:r>
      <w:r w:rsidRPr="006421DF">
        <w:rPr>
          <w:bCs/>
          <w:sz w:val="26"/>
          <w:szCs w:val="26"/>
        </w:rPr>
        <w:t>).</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rPr>
      </w:pPr>
      <w:r w:rsidRPr="006421DF">
        <w:rPr>
          <w:b/>
          <w:sz w:val="26"/>
        </w:rPr>
        <w:t>«Удельная стоимость за единицу объёма Работ»</w:t>
      </w:r>
      <w:r w:rsidRPr="006421DF">
        <w:rPr>
          <w:sz w:val="26"/>
        </w:rPr>
        <w:t xml:space="preserve"> - стоимость строительства единицы вида работ, указанная в Приложении №3 к Договору, включающая в себя Работы, Материалы,</w:t>
      </w:r>
      <w:r w:rsidR="005D4E34" w:rsidRPr="006421DF">
        <w:rPr>
          <w:sz w:val="26"/>
        </w:rPr>
        <w:t xml:space="preserve"> Вспомогательное оборудование.</w:t>
      </w:r>
    </w:p>
    <w:p w:rsidR="0015264A" w:rsidRPr="006421DF" w:rsidRDefault="0015264A" w:rsidP="0015264A">
      <w:pPr>
        <w:widowControl w:val="0"/>
        <w:tabs>
          <w:tab w:val="left" w:pos="4039"/>
        </w:tabs>
        <w:suppressAutoHyphens/>
        <w:ind w:firstLine="851"/>
        <w:jc w:val="both"/>
        <w:rPr>
          <w:sz w:val="26"/>
        </w:rPr>
      </w:pPr>
    </w:p>
    <w:p w:rsidR="0024042C" w:rsidRPr="006421DF" w:rsidRDefault="0015264A" w:rsidP="0015264A">
      <w:pPr>
        <w:widowControl w:val="0"/>
        <w:tabs>
          <w:tab w:val="left" w:pos="4039"/>
        </w:tabs>
        <w:suppressAutoHyphens/>
        <w:ind w:firstLine="709"/>
        <w:jc w:val="both"/>
        <w:rPr>
          <w:sz w:val="26"/>
          <w:szCs w:val="26"/>
        </w:rPr>
      </w:pPr>
      <w:r w:rsidRPr="006421DF">
        <w:rPr>
          <w:b/>
          <w:bCs/>
          <w:sz w:val="26"/>
          <w:szCs w:val="26"/>
        </w:rPr>
        <w:t>«Этап строительства»</w:t>
      </w:r>
      <w:r w:rsidRPr="006421DF">
        <w:rPr>
          <w:bCs/>
          <w:sz w:val="26"/>
          <w:szCs w:val="26"/>
        </w:rPr>
        <w:t xml:space="preserve"> - </w:t>
      </w:r>
      <w:r w:rsidR="00DA3917" w:rsidRPr="006421DF">
        <w:rPr>
          <w:bCs/>
          <w:sz w:val="26"/>
          <w:szCs w:val="26"/>
        </w:rPr>
        <w:t>завершённая строительством часть (одна или группа линий связи) Объекта, с помощью которой возможно оказание услуг связи Клиенту (-</w:t>
      </w:r>
      <w:proofErr w:type="spellStart"/>
      <w:r w:rsidR="00DA3917" w:rsidRPr="006421DF">
        <w:rPr>
          <w:bCs/>
          <w:sz w:val="26"/>
          <w:szCs w:val="26"/>
        </w:rPr>
        <w:t>ам</w:t>
      </w:r>
      <w:proofErr w:type="spellEnd"/>
      <w:r w:rsidR="00DA3917" w:rsidRPr="006421DF">
        <w:rPr>
          <w:bCs/>
          <w:sz w:val="26"/>
          <w:szCs w:val="26"/>
        </w:rPr>
        <w:t>).</w:t>
      </w:r>
    </w:p>
    <w:p w:rsidR="00E70662" w:rsidRPr="006421DF" w:rsidRDefault="00E70662" w:rsidP="00001D45">
      <w:pPr>
        <w:widowControl w:val="0"/>
        <w:tabs>
          <w:tab w:val="left" w:pos="4039"/>
        </w:tabs>
        <w:suppressAutoHyphens/>
        <w:spacing w:before="60"/>
        <w:ind w:firstLine="851"/>
        <w:jc w:val="both"/>
        <w:rPr>
          <w:sz w:val="26"/>
          <w:szCs w:val="26"/>
        </w:rPr>
      </w:pPr>
    </w:p>
    <w:p w:rsidR="00001D45" w:rsidRPr="006421DF"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6421DF">
        <w:rPr>
          <w:b/>
          <w:bCs/>
          <w:sz w:val="26"/>
          <w:szCs w:val="26"/>
        </w:rPr>
        <w:t>Предмет Договора</w:t>
      </w:r>
    </w:p>
    <w:p w:rsidR="00001D45" w:rsidRPr="006421DF" w:rsidRDefault="003516F3" w:rsidP="00554590">
      <w:pPr>
        <w:pStyle w:val="aff4"/>
        <w:numPr>
          <w:ilvl w:val="1"/>
          <w:numId w:val="1"/>
        </w:numPr>
        <w:ind w:left="0" w:right="-1" w:firstLine="603"/>
        <w:jc w:val="both"/>
        <w:rPr>
          <w:i/>
          <w:sz w:val="26"/>
        </w:rPr>
      </w:pPr>
      <w:r w:rsidRPr="006421DF">
        <w:rPr>
          <w:sz w:val="26"/>
          <w:szCs w:val="26"/>
        </w:rPr>
        <w:t xml:space="preserve">В порядке и на условиях, установленных настоящим Договором, </w:t>
      </w:r>
      <w:r w:rsidR="00001D45" w:rsidRPr="006421DF">
        <w:rPr>
          <w:sz w:val="26"/>
          <w:szCs w:val="26"/>
        </w:rPr>
        <w:t xml:space="preserve">Подрядчик обязуется выполнить Работы по проектированию, </w:t>
      </w:r>
      <w:r w:rsidRPr="006421DF">
        <w:rPr>
          <w:sz w:val="26"/>
          <w:szCs w:val="26"/>
        </w:rPr>
        <w:t xml:space="preserve">изыскательские работы, </w:t>
      </w:r>
      <w:r w:rsidR="00001D45" w:rsidRPr="006421DF">
        <w:rPr>
          <w:sz w:val="26"/>
          <w:szCs w:val="26"/>
        </w:rPr>
        <w:t xml:space="preserve">Строительно-монтажные работы, включая обеспечение </w:t>
      </w:r>
      <w:r w:rsidRPr="006421DF">
        <w:rPr>
          <w:sz w:val="26"/>
          <w:szCs w:val="26"/>
        </w:rPr>
        <w:t>Работ</w:t>
      </w:r>
      <w:r w:rsidR="00001D45" w:rsidRPr="006421DF">
        <w:rPr>
          <w:sz w:val="26"/>
          <w:szCs w:val="26"/>
        </w:rPr>
        <w:t xml:space="preserve"> Материалами</w:t>
      </w:r>
      <w:r w:rsidRPr="006421DF">
        <w:rPr>
          <w:sz w:val="26"/>
          <w:szCs w:val="26"/>
        </w:rPr>
        <w:t xml:space="preserve"> на Объекте</w:t>
      </w:r>
      <w:r w:rsidR="00001D45" w:rsidRPr="006421DF">
        <w:rPr>
          <w:sz w:val="26"/>
          <w:szCs w:val="26"/>
        </w:rPr>
        <w:t>,</w:t>
      </w:r>
      <w:r w:rsidRPr="006421DF">
        <w:rPr>
          <w:sz w:val="26"/>
          <w:szCs w:val="26"/>
        </w:rPr>
        <w:t xml:space="preserve"> расположенном на Площадке, с использованием согласованных Материалов,</w:t>
      </w:r>
      <w:r w:rsidR="00001D45" w:rsidRPr="006421DF">
        <w:rPr>
          <w:sz w:val="26"/>
          <w:szCs w:val="26"/>
        </w:rPr>
        <w:t xml:space="preserve"> </w:t>
      </w:r>
      <w:r w:rsidRPr="006421DF">
        <w:rPr>
          <w:sz w:val="26"/>
          <w:szCs w:val="26"/>
        </w:rPr>
        <w:t>Вспомогательного оборудования</w:t>
      </w:r>
      <w:r w:rsidR="00CA064F" w:rsidRPr="006421DF">
        <w:rPr>
          <w:sz w:val="26"/>
          <w:szCs w:val="26"/>
        </w:rPr>
        <w:t xml:space="preserve"> в соответствии с условиями настоящего Договора, Проектной документации и согласованных Сторонами Заказов</w:t>
      </w:r>
      <w:r w:rsidR="00001D45" w:rsidRPr="006421DF">
        <w:rPr>
          <w:sz w:val="26"/>
          <w:szCs w:val="26"/>
        </w:rPr>
        <w:t xml:space="preserve">, </w:t>
      </w:r>
      <w:r w:rsidR="00CA064F" w:rsidRPr="006421DF">
        <w:rPr>
          <w:sz w:val="26"/>
          <w:szCs w:val="26"/>
        </w:rPr>
        <w:t>а Заказчик обязуется принять и оплатить выполненные Работы, в соответствии с условиями настоящего Договора.</w:t>
      </w:r>
    </w:p>
    <w:p w:rsidR="00001D45" w:rsidRPr="006421DF" w:rsidRDefault="00001D45" w:rsidP="00554590">
      <w:pPr>
        <w:numPr>
          <w:ilvl w:val="1"/>
          <w:numId w:val="1"/>
        </w:numPr>
        <w:ind w:left="0" w:right="-1" w:firstLine="567"/>
        <w:jc w:val="both"/>
        <w:rPr>
          <w:sz w:val="26"/>
          <w:szCs w:val="26"/>
        </w:rPr>
      </w:pPr>
      <w:r w:rsidRPr="006421DF">
        <w:rPr>
          <w:sz w:val="26"/>
          <w:szCs w:val="26"/>
        </w:rPr>
        <w:t xml:space="preserve">Работы, указанные в п. 1.1. настоящего Договора выполняются на Площадках, </w:t>
      </w:r>
      <w:r w:rsidR="0023728C" w:rsidRPr="006421DF">
        <w:rPr>
          <w:sz w:val="26"/>
          <w:szCs w:val="26"/>
        </w:rPr>
        <w:t>адреса которых передаются Заказчиком в работу Заказами по форме, указанной в Приложении № 2 к настоящему Договору</w:t>
      </w:r>
      <w:r w:rsidRPr="006421DF">
        <w:rPr>
          <w:sz w:val="26"/>
          <w:szCs w:val="26"/>
        </w:rPr>
        <w:t>.</w:t>
      </w:r>
    </w:p>
    <w:p w:rsidR="00001D45" w:rsidRPr="006421DF" w:rsidRDefault="00001D45" w:rsidP="00554590">
      <w:pPr>
        <w:pStyle w:val="aff4"/>
        <w:numPr>
          <w:ilvl w:val="1"/>
          <w:numId w:val="1"/>
        </w:numPr>
        <w:ind w:left="0" w:right="-1" w:firstLine="567"/>
        <w:jc w:val="both"/>
        <w:rPr>
          <w:sz w:val="26"/>
          <w:szCs w:val="26"/>
        </w:rPr>
      </w:pPr>
      <w:r w:rsidRPr="006421DF">
        <w:rPr>
          <w:sz w:val="26"/>
          <w:szCs w:val="26"/>
        </w:rPr>
        <w:t>Подрядчик от имени Заказчика осуществляет оформление всех необходимых согласований и получение всех разрешительных документов</w:t>
      </w:r>
      <w:r w:rsidR="0023728C" w:rsidRPr="006421DF">
        <w:rPr>
          <w:sz w:val="26"/>
          <w:szCs w:val="26"/>
        </w:rPr>
        <w:t>, в том числе ордеров на производство работ,</w:t>
      </w:r>
      <w:r w:rsidRPr="006421DF">
        <w:rPr>
          <w:sz w:val="26"/>
          <w:szCs w:val="26"/>
        </w:rPr>
        <w:t xml:space="preserve"> для выполнения Работ в </w:t>
      </w:r>
      <w:r w:rsidR="00A61827" w:rsidRPr="006421DF">
        <w:rPr>
          <w:sz w:val="26"/>
          <w:szCs w:val="26"/>
        </w:rPr>
        <w:t>объёме</w:t>
      </w:r>
      <w:r w:rsidRPr="006421DF">
        <w:rPr>
          <w:sz w:val="26"/>
          <w:szCs w:val="26"/>
        </w:rPr>
        <w:t>, необходимом для полного сооружения и нормальной эксплуатации Объект</w:t>
      </w:r>
      <w:r w:rsidR="00A33427" w:rsidRPr="006421DF">
        <w:rPr>
          <w:sz w:val="26"/>
          <w:szCs w:val="26"/>
        </w:rPr>
        <w:t>а/</w:t>
      </w:r>
      <w:proofErr w:type="spellStart"/>
      <w:r w:rsidRPr="006421DF">
        <w:rPr>
          <w:sz w:val="26"/>
          <w:szCs w:val="26"/>
        </w:rPr>
        <w:t>ов</w:t>
      </w:r>
      <w:proofErr w:type="spellEnd"/>
      <w:r w:rsidR="00C377D0" w:rsidRPr="006421DF">
        <w:rPr>
          <w:sz w:val="26"/>
          <w:szCs w:val="26"/>
        </w:rPr>
        <w:t xml:space="preserve"> </w:t>
      </w:r>
      <w:r w:rsidR="00CA064F" w:rsidRPr="006421DF">
        <w:rPr>
          <w:sz w:val="26"/>
          <w:szCs w:val="26"/>
        </w:rPr>
        <w:t xml:space="preserve">(Этапа строительства), </w:t>
      </w:r>
      <w:r w:rsidRPr="006421DF">
        <w:rPr>
          <w:sz w:val="26"/>
          <w:szCs w:val="26"/>
        </w:rPr>
        <w:t xml:space="preserve">в предусмотренном действующими Нормативно-правовыми актами порядке. </w:t>
      </w:r>
    </w:p>
    <w:p w:rsidR="0024042C" w:rsidRPr="006421DF" w:rsidRDefault="0024042C" w:rsidP="0024042C">
      <w:pPr>
        <w:widowControl w:val="0"/>
        <w:suppressAutoHyphens/>
        <w:ind w:left="1260"/>
        <w:jc w:val="both"/>
        <w:rPr>
          <w:sz w:val="26"/>
          <w:szCs w:val="26"/>
        </w:rPr>
      </w:pPr>
    </w:p>
    <w:p w:rsidR="00001D45" w:rsidRPr="006421DF"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6421DF">
        <w:rPr>
          <w:b/>
          <w:bCs/>
          <w:sz w:val="26"/>
          <w:szCs w:val="26"/>
        </w:rPr>
        <w:t xml:space="preserve">Цена Договора и порядок расчетов </w:t>
      </w:r>
    </w:p>
    <w:p w:rsidR="00001D45" w:rsidRPr="006421DF" w:rsidRDefault="00001D45" w:rsidP="00001D45">
      <w:pPr>
        <w:pStyle w:val="11"/>
        <w:tabs>
          <w:tab w:val="left" w:pos="567"/>
        </w:tabs>
        <w:spacing w:before="60" w:after="0"/>
        <w:jc w:val="both"/>
        <w:rPr>
          <w:rFonts w:ascii="Times New Roman" w:hAnsi="Times New Roman"/>
          <w:b w:val="0"/>
          <w:sz w:val="26"/>
        </w:rPr>
      </w:pPr>
      <w:r w:rsidRPr="006421DF">
        <w:rPr>
          <w:rFonts w:ascii="Times New Roman" w:hAnsi="Times New Roman"/>
          <w:b w:val="0"/>
          <w:spacing w:val="-4"/>
          <w:sz w:val="26"/>
        </w:rPr>
        <w:tab/>
        <w:t xml:space="preserve"> 2.1. Цена Договора включает в себя стоимость Работ по проек</w:t>
      </w:r>
      <w:r w:rsidR="005A24E5" w:rsidRPr="006421DF">
        <w:rPr>
          <w:rFonts w:ascii="Times New Roman" w:hAnsi="Times New Roman"/>
          <w:b w:val="0"/>
          <w:spacing w:val="-4"/>
          <w:sz w:val="26"/>
        </w:rPr>
        <w:t>тированию, Строительно-монтажные</w:t>
      </w:r>
      <w:r w:rsidRPr="006421DF">
        <w:rPr>
          <w:rFonts w:ascii="Times New Roman" w:hAnsi="Times New Roman"/>
          <w:b w:val="0"/>
          <w:spacing w:val="-4"/>
          <w:sz w:val="26"/>
        </w:rPr>
        <w:t xml:space="preserve"> работы, включая обеспечение СМР Материалами</w:t>
      </w:r>
      <w:r w:rsidR="000A637F" w:rsidRPr="006421DF">
        <w:rPr>
          <w:rFonts w:ascii="Times New Roman" w:hAnsi="Times New Roman"/>
          <w:b w:val="0"/>
          <w:bCs w:val="0"/>
          <w:spacing w:val="-4"/>
          <w:sz w:val="26"/>
          <w:szCs w:val="26"/>
        </w:rPr>
        <w:t xml:space="preserve"> </w:t>
      </w:r>
      <w:r w:rsidR="005A24E5" w:rsidRPr="006421DF">
        <w:rPr>
          <w:rFonts w:ascii="Times New Roman" w:hAnsi="Times New Roman"/>
          <w:b w:val="0"/>
          <w:bCs w:val="0"/>
          <w:spacing w:val="-4"/>
          <w:sz w:val="26"/>
          <w:szCs w:val="26"/>
        </w:rPr>
        <w:t>и Вспомогательным</w:t>
      </w:r>
      <w:r w:rsidR="000A637F" w:rsidRPr="006421DF">
        <w:rPr>
          <w:rFonts w:ascii="Times New Roman" w:hAnsi="Times New Roman"/>
          <w:b w:val="0"/>
          <w:bCs w:val="0"/>
          <w:spacing w:val="-4"/>
          <w:sz w:val="26"/>
          <w:szCs w:val="26"/>
        </w:rPr>
        <w:t xml:space="preserve"> обору</w:t>
      </w:r>
      <w:r w:rsidR="005A24E5" w:rsidRPr="006421DF">
        <w:rPr>
          <w:rFonts w:ascii="Times New Roman" w:hAnsi="Times New Roman"/>
          <w:b w:val="0"/>
          <w:bCs w:val="0"/>
          <w:spacing w:val="-4"/>
          <w:sz w:val="26"/>
          <w:szCs w:val="26"/>
        </w:rPr>
        <w:t>дованием,</w:t>
      </w:r>
      <w:r w:rsidRPr="006421DF">
        <w:rPr>
          <w:rFonts w:ascii="Times New Roman" w:hAnsi="Times New Roman"/>
          <w:b w:val="0"/>
          <w:sz w:val="26"/>
        </w:rPr>
        <w:t xml:space="preserve"> </w:t>
      </w:r>
      <w:r w:rsidR="00645525" w:rsidRPr="006421DF">
        <w:rPr>
          <w:rFonts w:ascii="Times New Roman" w:hAnsi="Times New Roman"/>
          <w:b w:val="0"/>
          <w:sz w:val="26"/>
        </w:rPr>
        <w:t xml:space="preserve">и </w:t>
      </w:r>
      <w:r w:rsidR="00645525" w:rsidRPr="006421DF">
        <w:rPr>
          <w:rFonts w:ascii="Times New Roman" w:hAnsi="Times New Roman"/>
          <w:b w:val="0"/>
          <w:spacing w:val="-4"/>
          <w:sz w:val="26"/>
          <w:szCs w:val="26"/>
        </w:rPr>
        <w:t xml:space="preserve">за период действия </w:t>
      </w:r>
      <w:r w:rsidR="00645525" w:rsidRPr="006421DF">
        <w:rPr>
          <w:rFonts w:ascii="Times New Roman" w:hAnsi="Times New Roman"/>
          <w:b w:val="0"/>
          <w:sz w:val="26"/>
          <w:szCs w:val="26"/>
        </w:rPr>
        <w:t xml:space="preserve">по всем согласованным Сторонами Заказам не </w:t>
      </w:r>
      <w:proofErr w:type="gramStart"/>
      <w:r w:rsidR="00645525" w:rsidRPr="006421DF">
        <w:rPr>
          <w:rFonts w:ascii="Times New Roman" w:hAnsi="Times New Roman"/>
          <w:b w:val="0"/>
          <w:sz w:val="26"/>
          <w:szCs w:val="26"/>
        </w:rPr>
        <w:t xml:space="preserve">превысит </w:t>
      </w:r>
      <w:r w:rsidRPr="006421DF">
        <w:rPr>
          <w:rFonts w:ascii="Times New Roman" w:hAnsi="Times New Roman"/>
          <w:b w:val="0"/>
          <w:sz w:val="26"/>
        </w:rPr>
        <w:t xml:space="preserve"> _</w:t>
      </w:r>
      <w:proofErr w:type="gramEnd"/>
      <w:r w:rsidRPr="006421DF">
        <w:rPr>
          <w:rFonts w:ascii="Times New Roman" w:hAnsi="Times New Roman"/>
          <w:b w:val="0"/>
          <w:sz w:val="26"/>
        </w:rPr>
        <w:t xml:space="preserve">_________ (____________) рублей ______ коп., </w:t>
      </w:r>
      <w:r w:rsidRPr="00FE4C80">
        <w:rPr>
          <w:rFonts w:ascii="Times New Roman" w:hAnsi="Times New Roman"/>
          <w:b w:val="0"/>
          <w:sz w:val="26"/>
        </w:rPr>
        <w:t>включая НДС</w:t>
      </w:r>
      <w:r w:rsidR="00FE4C80" w:rsidRPr="00FE4C80">
        <w:rPr>
          <w:rFonts w:ascii="Times New Roman" w:hAnsi="Times New Roman"/>
          <w:b w:val="0"/>
          <w:sz w:val="26"/>
          <w:szCs w:val="26"/>
        </w:rPr>
        <w:t>, предусмотренный действующим законодательством РФ</w:t>
      </w:r>
      <w:r w:rsidRPr="006421DF">
        <w:rPr>
          <w:rFonts w:ascii="Times New Roman" w:hAnsi="Times New Roman"/>
          <w:b w:val="0"/>
          <w:sz w:val="26"/>
        </w:rPr>
        <w:t>.</w:t>
      </w:r>
    </w:p>
    <w:p w:rsidR="00001D45" w:rsidRPr="006421DF" w:rsidRDefault="00001D45" w:rsidP="00001D45">
      <w:pPr>
        <w:pStyle w:val="11"/>
        <w:tabs>
          <w:tab w:val="left" w:pos="567"/>
        </w:tabs>
        <w:spacing w:before="60" w:after="0"/>
        <w:jc w:val="both"/>
        <w:rPr>
          <w:rFonts w:ascii="Times New Roman" w:hAnsi="Times New Roman"/>
          <w:b w:val="0"/>
          <w:sz w:val="26"/>
          <w:szCs w:val="26"/>
        </w:rPr>
      </w:pPr>
      <w:r w:rsidRPr="006421DF">
        <w:rPr>
          <w:rFonts w:ascii="Times New Roman" w:hAnsi="Times New Roman"/>
          <w:sz w:val="26"/>
          <w:szCs w:val="26"/>
        </w:rPr>
        <w:tab/>
      </w:r>
      <w:r w:rsidR="00C96D3B" w:rsidRPr="006421DF">
        <w:rPr>
          <w:rFonts w:ascii="Times New Roman" w:hAnsi="Times New Roman"/>
          <w:sz w:val="26"/>
          <w:szCs w:val="26"/>
        </w:rPr>
        <w:tab/>
      </w:r>
      <w:r w:rsidR="00645525" w:rsidRPr="006421DF">
        <w:rPr>
          <w:rFonts w:ascii="Times New Roman" w:hAnsi="Times New Roman"/>
          <w:b w:val="0"/>
          <w:sz w:val="26"/>
          <w:szCs w:val="26"/>
        </w:rPr>
        <w:t>Цена Заказа формируется на основании объёма Работ</w:t>
      </w:r>
      <w:r w:rsidR="00645525" w:rsidRPr="006421DF">
        <w:rPr>
          <w:rFonts w:ascii="Times New Roman" w:hAnsi="Times New Roman"/>
          <w:b w:val="0"/>
          <w:iCs/>
          <w:sz w:val="26"/>
          <w:szCs w:val="26"/>
        </w:rPr>
        <w:t xml:space="preserve"> и </w:t>
      </w:r>
      <w:r w:rsidR="00645525" w:rsidRPr="006421DF">
        <w:rPr>
          <w:rFonts w:ascii="Times New Roman" w:hAnsi="Times New Roman"/>
          <w:b w:val="0"/>
          <w:sz w:val="26"/>
          <w:szCs w:val="26"/>
        </w:rPr>
        <w:t>Удельной стоимости за единицу объёма вида Работ, указанных в Приложении №</w:t>
      </w:r>
      <w:r w:rsidR="005C5A77" w:rsidRPr="006421DF">
        <w:rPr>
          <w:rFonts w:ascii="Times New Roman" w:hAnsi="Times New Roman"/>
          <w:b w:val="0"/>
          <w:sz w:val="26"/>
          <w:szCs w:val="26"/>
        </w:rPr>
        <w:t xml:space="preserve"> </w:t>
      </w:r>
      <w:r w:rsidR="006338A1" w:rsidRPr="006421DF">
        <w:rPr>
          <w:rFonts w:ascii="Times New Roman" w:hAnsi="Times New Roman"/>
          <w:b w:val="0"/>
          <w:sz w:val="26"/>
          <w:szCs w:val="26"/>
        </w:rPr>
        <w:t>3</w:t>
      </w:r>
      <w:r w:rsidR="00645525" w:rsidRPr="006421DF">
        <w:rPr>
          <w:rFonts w:ascii="Times New Roman" w:hAnsi="Times New Roman"/>
          <w:b w:val="0"/>
          <w:sz w:val="26"/>
          <w:szCs w:val="26"/>
        </w:rPr>
        <w:t xml:space="preserve"> к Договору</w:t>
      </w:r>
      <w:r w:rsidR="00645525" w:rsidRPr="006421DF">
        <w:rPr>
          <w:rFonts w:ascii="Times New Roman" w:hAnsi="Times New Roman"/>
          <w:b w:val="0"/>
          <w:iCs/>
          <w:sz w:val="26"/>
          <w:szCs w:val="26"/>
        </w:rPr>
        <w:t>.</w:t>
      </w:r>
      <w:r w:rsidR="006338A1" w:rsidRPr="006421DF">
        <w:rPr>
          <w:rFonts w:ascii="Times New Roman" w:hAnsi="Times New Roman"/>
          <w:b w:val="0"/>
          <w:iCs/>
          <w:sz w:val="26"/>
          <w:szCs w:val="26"/>
        </w:rPr>
        <w:t xml:space="preserve"> </w:t>
      </w:r>
    </w:p>
    <w:p w:rsidR="00001D45" w:rsidRPr="006421DF" w:rsidRDefault="00645525" w:rsidP="00C96D3B">
      <w:pPr>
        <w:ind w:firstLine="708"/>
        <w:jc w:val="both"/>
        <w:rPr>
          <w:sz w:val="26"/>
          <w:szCs w:val="26"/>
        </w:rPr>
      </w:pPr>
      <w:r w:rsidRPr="006421DF">
        <w:rPr>
          <w:sz w:val="26"/>
          <w:szCs w:val="26"/>
        </w:rPr>
        <w:t xml:space="preserve">По настоящему Договору у Заказчика не возникает обязанности заказать </w:t>
      </w:r>
      <w:r w:rsidR="00F21BC5" w:rsidRPr="006421DF">
        <w:rPr>
          <w:sz w:val="26"/>
          <w:szCs w:val="26"/>
        </w:rPr>
        <w:t>Работы, Материалы</w:t>
      </w:r>
      <w:r w:rsidRPr="006421DF">
        <w:rPr>
          <w:sz w:val="26"/>
          <w:szCs w:val="26"/>
        </w:rPr>
        <w:t>,</w:t>
      </w:r>
      <w:r w:rsidR="005A24E5" w:rsidRPr="006421DF">
        <w:rPr>
          <w:sz w:val="26"/>
          <w:szCs w:val="26"/>
        </w:rPr>
        <w:t xml:space="preserve"> Вспомогательное оборудование </w:t>
      </w:r>
      <w:r w:rsidRPr="006421DF">
        <w:rPr>
          <w:sz w:val="26"/>
          <w:szCs w:val="26"/>
        </w:rPr>
        <w:t>на всю указанную сумму.</w:t>
      </w:r>
    </w:p>
    <w:p w:rsidR="00857A60" w:rsidRPr="006421DF" w:rsidRDefault="00857A60" w:rsidP="00B96D29">
      <w:pPr>
        <w:ind w:firstLine="709"/>
        <w:jc w:val="both"/>
        <w:rPr>
          <w:sz w:val="26"/>
          <w:szCs w:val="26"/>
        </w:rPr>
      </w:pPr>
      <w:r w:rsidRPr="006421DF">
        <w:rPr>
          <w:sz w:val="26"/>
          <w:szCs w:val="26"/>
        </w:rPr>
        <w:t>2.1.1. Стоимость Работ включает в себя</w:t>
      </w:r>
      <w:r w:rsidR="00454E1C" w:rsidRPr="006421DF">
        <w:rPr>
          <w:sz w:val="26"/>
          <w:szCs w:val="26"/>
        </w:rPr>
        <w:t>, но не ограничиваясь,</w:t>
      </w:r>
      <w:r w:rsidRPr="006421DF">
        <w:rPr>
          <w:sz w:val="26"/>
          <w:szCs w:val="26"/>
        </w:rPr>
        <w:t xml:space="preserve"> </w:t>
      </w:r>
      <w:r w:rsidR="00454E1C" w:rsidRPr="006421DF">
        <w:rPr>
          <w:sz w:val="26"/>
          <w:szCs w:val="26"/>
        </w:rPr>
        <w:t>следующие</w:t>
      </w:r>
      <w:r w:rsidRPr="006421DF">
        <w:rPr>
          <w:sz w:val="26"/>
          <w:szCs w:val="26"/>
        </w:rPr>
        <w:t xml:space="preserve"> виды Работ</w:t>
      </w:r>
      <w:r w:rsidR="00454E1C" w:rsidRPr="006421DF">
        <w:rPr>
          <w:sz w:val="26"/>
          <w:szCs w:val="26"/>
        </w:rPr>
        <w:t>/материалов</w:t>
      </w:r>
      <w:r w:rsidRPr="006421DF">
        <w:rPr>
          <w:sz w:val="26"/>
          <w:szCs w:val="26"/>
        </w:rPr>
        <w:t>, необходимые для строительства Объекта (Этапа строительства), в том числе:</w:t>
      </w:r>
    </w:p>
    <w:p w:rsidR="00454E1C" w:rsidRPr="006421DF" w:rsidRDefault="00831696" w:rsidP="00D91DDB">
      <w:pPr>
        <w:pStyle w:val="a3"/>
        <w:numPr>
          <w:ilvl w:val="0"/>
          <w:numId w:val="15"/>
        </w:numPr>
        <w:ind w:left="1843" w:hanging="425"/>
        <w:rPr>
          <w:sz w:val="26"/>
          <w:szCs w:val="26"/>
        </w:rPr>
      </w:pPr>
      <w:r w:rsidRPr="006421DF">
        <w:rPr>
          <w:sz w:val="26"/>
          <w:szCs w:val="26"/>
        </w:rPr>
        <w:t xml:space="preserve">разработку Проектно-сметной документации, включая предварительную рабочую документацию, заказ и оплата </w:t>
      </w:r>
      <w:proofErr w:type="spellStart"/>
      <w:r w:rsidRPr="006421DF">
        <w:rPr>
          <w:sz w:val="26"/>
          <w:szCs w:val="26"/>
        </w:rPr>
        <w:t>топосъёмок</w:t>
      </w:r>
      <w:proofErr w:type="spellEnd"/>
      <w:r w:rsidRPr="006421DF">
        <w:rPr>
          <w:sz w:val="26"/>
          <w:szCs w:val="26"/>
        </w:rPr>
        <w:t>, выполнение инженерно-топографических работ и инженерно-геологических изысканий,</w:t>
      </w:r>
      <w:r w:rsidRPr="006421DF">
        <w:t xml:space="preserve"> </w:t>
      </w:r>
      <w:r w:rsidRPr="006421DF">
        <w:rPr>
          <w:sz w:val="26"/>
          <w:szCs w:val="26"/>
        </w:rPr>
        <w:t>стоимость оформлен</w:t>
      </w:r>
      <w:r w:rsidR="00F611C6" w:rsidRPr="006421DF">
        <w:rPr>
          <w:sz w:val="26"/>
          <w:szCs w:val="26"/>
        </w:rPr>
        <w:t>ия соответствующей документации, оформление согласований и технических условий надзорных (согласующих) органов;</w:t>
      </w:r>
    </w:p>
    <w:p w:rsidR="00F611C6" w:rsidRPr="006421DF" w:rsidRDefault="00F611C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F611C6" w:rsidRPr="006421DF" w:rsidRDefault="00F611C6" w:rsidP="00D91DDB">
      <w:pPr>
        <w:pStyle w:val="a3"/>
        <w:numPr>
          <w:ilvl w:val="0"/>
          <w:numId w:val="15"/>
        </w:numPr>
        <w:ind w:left="1843" w:hanging="425"/>
        <w:rPr>
          <w:sz w:val="26"/>
          <w:szCs w:val="26"/>
        </w:rPr>
      </w:pPr>
      <w:r w:rsidRPr="006421DF">
        <w:rPr>
          <w:sz w:val="26"/>
          <w:szCs w:val="26"/>
        </w:rPr>
        <w:t>получение и оплата технических условий от сторонних организаций;</w:t>
      </w:r>
    </w:p>
    <w:p w:rsidR="00080708" w:rsidRPr="006421DF" w:rsidRDefault="00080708" w:rsidP="00D91DDB">
      <w:pPr>
        <w:pStyle w:val="a3"/>
        <w:numPr>
          <w:ilvl w:val="0"/>
          <w:numId w:val="15"/>
        </w:numPr>
        <w:ind w:left="1843" w:hanging="425"/>
        <w:rPr>
          <w:sz w:val="26"/>
          <w:szCs w:val="26"/>
        </w:rPr>
      </w:pPr>
      <w:r w:rsidRPr="006421DF">
        <w:rPr>
          <w:sz w:val="26"/>
          <w:szCs w:val="26"/>
        </w:rPr>
        <w:t xml:space="preserve">стоимость оформлений разрешений и согласований для проведения Работ, в </w:t>
      </w:r>
      <w:proofErr w:type="spellStart"/>
      <w:r w:rsidRPr="006421DF">
        <w:rPr>
          <w:sz w:val="26"/>
          <w:szCs w:val="26"/>
        </w:rPr>
        <w:t>т.ч</w:t>
      </w:r>
      <w:proofErr w:type="spellEnd"/>
      <w:r w:rsidRPr="006421DF">
        <w:rPr>
          <w:sz w:val="26"/>
          <w:szCs w:val="26"/>
        </w:rPr>
        <w:t xml:space="preserve">. согласование с собственниками зданий </w:t>
      </w:r>
      <w:r w:rsidR="004F7AB2" w:rsidRPr="006421DF">
        <w:rPr>
          <w:sz w:val="26"/>
          <w:szCs w:val="26"/>
        </w:rPr>
        <w:t xml:space="preserve">и помещений </w:t>
      </w:r>
      <w:r w:rsidRPr="006421DF">
        <w:rPr>
          <w:sz w:val="26"/>
          <w:szCs w:val="26"/>
        </w:rPr>
        <w:t xml:space="preserve">на ввод </w:t>
      </w:r>
      <w:r w:rsidR="004F7AB2" w:rsidRPr="006421DF">
        <w:rPr>
          <w:sz w:val="26"/>
          <w:szCs w:val="26"/>
        </w:rPr>
        <w:t xml:space="preserve">и прокладку </w:t>
      </w:r>
      <w:r w:rsidRPr="006421DF">
        <w:rPr>
          <w:sz w:val="26"/>
          <w:szCs w:val="26"/>
        </w:rPr>
        <w:t xml:space="preserve">кабелей </w:t>
      </w:r>
      <w:r w:rsidR="004F7AB2" w:rsidRPr="006421DF">
        <w:rPr>
          <w:sz w:val="26"/>
          <w:szCs w:val="26"/>
        </w:rPr>
        <w:t>по зданию</w:t>
      </w:r>
      <w:r w:rsidRPr="006421DF">
        <w:rPr>
          <w:sz w:val="26"/>
          <w:szCs w:val="26"/>
        </w:rPr>
        <w:t>;</w:t>
      </w:r>
    </w:p>
    <w:p w:rsidR="00831696" w:rsidRPr="006421DF" w:rsidRDefault="00831696" w:rsidP="00D91DDB">
      <w:pPr>
        <w:pStyle w:val="a3"/>
        <w:numPr>
          <w:ilvl w:val="0"/>
          <w:numId w:val="14"/>
        </w:numPr>
        <w:ind w:left="1843" w:hanging="425"/>
        <w:rPr>
          <w:sz w:val="26"/>
          <w:szCs w:val="26"/>
        </w:rPr>
      </w:pPr>
      <w:r w:rsidRPr="006421DF">
        <w:rPr>
          <w:sz w:val="26"/>
          <w:szCs w:val="26"/>
        </w:rPr>
        <w:t>стоимость кабельной продукции, материалов,</w:t>
      </w:r>
      <w:r w:rsidR="00023114" w:rsidRPr="006421DF">
        <w:rPr>
          <w:sz w:val="26"/>
          <w:szCs w:val="26"/>
        </w:rPr>
        <w:t xml:space="preserve"> линейно-кабельных изделий,</w:t>
      </w:r>
      <w:r w:rsidRPr="006421DF">
        <w:rPr>
          <w:sz w:val="26"/>
          <w:szCs w:val="26"/>
        </w:rPr>
        <w:t xml:space="preserve"> Вспомогательного оборудования и их поставку;</w:t>
      </w:r>
    </w:p>
    <w:p w:rsidR="00831696" w:rsidRPr="006421DF" w:rsidRDefault="00831696" w:rsidP="00D91DDB">
      <w:pPr>
        <w:pStyle w:val="a3"/>
        <w:numPr>
          <w:ilvl w:val="0"/>
          <w:numId w:val="15"/>
        </w:numPr>
        <w:ind w:left="1843" w:hanging="425"/>
        <w:rPr>
          <w:sz w:val="26"/>
          <w:szCs w:val="26"/>
        </w:rPr>
      </w:pPr>
      <w:r w:rsidRPr="006421DF">
        <w:rPr>
          <w:sz w:val="26"/>
          <w:szCs w:val="26"/>
        </w:rPr>
        <w:t>транспортные затраты по доставке Оборудования на Площадки строительства со склада Заказчика;</w:t>
      </w:r>
    </w:p>
    <w:p w:rsidR="00641642" w:rsidRPr="006421DF" w:rsidRDefault="00831696" w:rsidP="00641642">
      <w:pPr>
        <w:pStyle w:val="a3"/>
        <w:numPr>
          <w:ilvl w:val="0"/>
          <w:numId w:val="15"/>
        </w:numPr>
        <w:ind w:left="1843" w:hanging="425"/>
        <w:rPr>
          <w:sz w:val="26"/>
          <w:szCs w:val="26"/>
        </w:rPr>
      </w:pPr>
      <w:r w:rsidRPr="006421DF">
        <w:rPr>
          <w:sz w:val="26"/>
          <w:szCs w:val="26"/>
        </w:rPr>
        <w:t>строительно-монтажные работы по прокладке магистральных и распределительных волоконно-оптических</w:t>
      </w:r>
      <w:r w:rsidR="009268AC" w:rsidRPr="006421DF">
        <w:rPr>
          <w:sz w:val="26"/>
          <w:szCs w:val="26"/>
        </w:rPr>
        <w:t>, медных</w:t>
      </w:r>
      <w:r w:rsidRPr="006421DF">
        <w:rPr>
          <w:sz w:val="26"/>
          <w:szCs w:val="26"/>
        </w:rPr>
        <w:t xml:space="preserve"> кабелей, </w:t>
      </w:r>
      <w:proofErr w:type="spellStart"/>
      <w:r w:rsidR="00415CE8" w:rsidRPr="006421DF">
        <w:rPr>
          <w:sz w:val="26"/>
          <w:szCs w:val="26"/>
        </w:rPr>
        <w:t>внутриобъектовые</w:t>
      </w:r>
      <w:proofErr w:type="spellEnd"/>
      <w:r w:rsidR="00415CE8" w:rsidRPr="006421DF">
        <w:rPr>
          <w:sz w:val="26"/>
          <w:szCs w:val="26"/>
        </w:rPr>
        <w:t xml:space="preserve"> работы, </w:t>
      </w:r>
      <w:r w:rsidRPr="006421DF">
        <w:rPr>
          <w:sz w:val="26"/>
          <w:szCs w:val="26"/>
        </w:rPr>
        <w:t>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r w:rsidR="00641642" w:rsidRPr="006421DF">
        <w:rPr>
          <w:sz w:val="26"/>
          <w:szCs w:val="26"/>
        </w:rPr>
        <w:t xml:space="preserve"> </w:t>
      </w:r>
    </w:p>
    <w:p w:rsidR="00831696" w:rsidRPr="006421DF" w:rsidRDefault="00831696" w:rsidP="00D91DDB">
      <w:pPr>
        <w:pStyle w:val="a3"/>
        <w:numPr>
          <w:ilvl w:val="0"/>
          <w:numId w:val="15"/>
        </w:numPr>
        <w:ind w:left="1843" w:hanging="425"/>
        <w:rPr>
          <w:sz w:val="26"/>
          <w:szCs w:val="26"/>
        </w:rPr>
      </w:pPr>
      <w:r w:rsidRPr="006421DF">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до ВРУ;</w:t>
      </w:r>
    </w:p>
    <w:p w:rsidR="00831696" w:rsidRPr="006421DF" w:rsidRDefault="00831696" w:rsidP="00D91DDB">
      <w:pPr>
        <w:pStyle w:val="a3"/>
        <w:numPr>
          <w:ilvl w:val="0"/>
          <w:numId w:val="15"/>
        </w:numPr>
        <w:ind w:left="1843" w:hanging="425"/>
        <w:rPr>
          <w:sz w:val="26"/>
          <w:szCs w:val="26"/>
        </w:rPr>
      </w:pPr>
      <w:r w:rsidRPr="006421DF">
        <w:rPr>
          <w:sz w:val="26"/>
          <w:szCs w:val="26"/>
        </w:rPr>
        <w:t>работы по восстановлению/очистке</w:t>
      </w:r>
      <w:r w:rsidR="008C11A4" w:rsidRPr="006421DF">
        <w:rPr>
          <w:sz w:val="26"/>
          <w:szCs w:val="26"/>
        </w:rPr>
        <w:t>/промывке/отпариванию</w:t>
      </w:r>
      <w:r w:rsidRPr="006421DF">
        <w:rPr>
          <w:sz w:val="26"/>
          <w:szCs w:val="26"/>
        </w:rPr>
        <w:t xml:space="preserve"> повреждённых (не проходимых) каналов кабельной канализации;</w:t>
      </w:r>
    </w:p>
    <w:p w:rsidR="00831696" w:rsidRPr="006421DF" w:rsidRDefault="0083169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земляные работы;</w:t>
      </w:r>
    </w:p>
    <w:p w:rsidR="00415CE8" w:rsidRPr="006421DF" w:rsidRDefault="00415CE8"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строительно-монтажные работы по строительству линейно-кабельных сооружений связи (ЛКСС);</w:t>
      </w:r>
    </w:p>
    <w:p w:rsidR="00AC434B" w:rsidRPr="006421DF" w:rsidRDefault="00AC434B"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оплата потрав посевов сельхозугодий, рекультивации земель, убытков землепользователям;</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вскрытие и восстановление дорожных и уличных покровов, тротуаров, газонов;</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прокладка кабельной канализации связи;</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прокладка воздушной линии связи;</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устройство подземных и наружных вводов в здания;</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устройство переходов через дороги, тротуары, газоны</w:t>
      </w:r>
      <w:r w:rsidR="005147FA" w:rsidRPr="006421DF">
        <w:rPr>
          <w:sz w:val="26"/>
          <w:szCs w:val="26"/>
        </w:rPr>
        <w:t>,</w:t>
      </w:r>
      <w:r w:rsidRPr="006421DF">
        <w:rPr>
          <w:sz w:val="26"/>
          <w:szCs w:val="26"/>
        </w:rPr>
        <w:t xml:space="preserve"> </w:t>
      </w:r>
      <w:proofErr w:type="spellStart"/>
      <w:r w:rsidR="005147FA" w:rsidRPr="006421DF">
        <w:rPr>
          <w:sz w:val="26"/>
          <w:szCs w:val="26"/>
        </w:rPr>
        <w:t>нефте</w:t>
      </w:r>
      <w:proofErr w:type="spellEnd"/>
      <w:r w:rsidR="005147FA" w:rsidRPr="006421DF">
        <w:rPr>
          <w:sz w:val="26"/>
          <w:szCs w:val="26"/>
        </w:rPr>
        <w:t xml:space="preserve">- и газопроводы, реки, озера и т.п. </w:t>
      </w:r>
      <w:r w:rsidRPr="006421DF">
        <w:rPr>
          <w:sz w:val="26"/>
          <w:szCs w:val="26"/>
        </w:rPr>
        <w:t>методом прокола и</w:t>
      </w:r>
      <w:r w:rsidRPr="006421DF">
        <w:t xml:space="preserve"> </w:t>
      </w:r>
      <w:r w:rsidRPr="006421DF">
        <w:rPr>
          <w:sz w:val="26"/>
          <w:szCs w:val="26"/>
        </w:rPr>
        <w:t>горизонтально-направленного бурения (ГНБ);</w:t>
      </w:r>
    </w:p>
    <w:p w:rsidR="00831696" w:rsidRPr="006421DF" w:rsidRDefault="00831696" w:rsidP="00D91DDB">
      <w:pPr>
        <w:pStyle w:val="a3"/>
        <w:numPr>
          <w:ilvl w:val="0"/>
          <w:numId w:val="14"/>
        </w:numPr>
        <w:ind w:left="1843" w:hanging="425"/>
        <w:rPr>
          <w:sz w:val="26"/>
          <w:szCs w:val="26"/>
        </w:rPr>
      </w:pPr>
      <w:r w:rsidRPr="006421DF">
        <w:rPr>
          <w:sz w:val="26"/>
          <w:szCs w:val="26"/>
        </w:rPr>
        <w:t>монтаж</w:t>
      </w:r>
      <w:r w:rsidRPr="006421DF">
        <w:t>/</w:t>
      </w:r>
      <w:r w:rsidRPr="006421DF">
        <w:rPr>
          <w:sz w:val="26"/>
          <w:szCs w:val="26"/>
        </w:rPr>
        <w:t>демонтаж/замена опор воздушных столбовых линий связи;</w:t>
      </w:r>
    </w:p>
    <w:p w:rsidR="00831696" w:rsidRPr="006421DF" w:rsidRDefault="00831696" w:rsidP="00D91DDB">
      <w:pPr>
        <w:pStyle w:val="a3"/>
        <w:numPr>
          <w:ilvl w:val="0"/>
          <w:numId w:val="14"/>
        </w:numPr>
        <w:ind w:left="1843" w:hanging="425"/>
        <w:rPr>
          <w:sz w:val="26"/>
          <w:szCs w:val="26"/>
        </w:rPr>
      </w:pPr>
      <w:r w:rsidRPr="006421DF">
        <w:rPr>
          <w:sz w:val="26"/>
          <w:szCs w:val="26"/>
        </w:rPr>
        <w:t>стоимость пуско-наладочных работ;</w:t>
      </w:r>
    </w:p>
    <w:p w:rsidR="00857A60" w:rsidRPr="006421DF" w:rsidRDefault="00831696" w:rsidP="00D91DDB">
      <w:pPr>
        <w:pStyle w:val="a3"/>
        <w:numPr>
          <w:ilvl w:val="0"/>
          <w:numId w:val="14"/>
        </w:numPr>
        <w:ind w:left="1843" w:hanging="425"/>
        <w:rPr>
          <w:sz w:val="26"/>
          <w:szCs w:val="26"/>
        </w:rPr>
      </w:pPr>
      <w:r w:rsidRPr="006421DF">
        <w:rPr>
          <w:sz w:val="26"/>
          <w:szCs w:val="26"/>
        </w:rPr>
        <w:t>стоимость оформления компле</w:t>
      </w:r>
      <w:r w:rsidR="00D12FA9" w:rsidRPr="006421DF">
        <w:rPr>
          <w:sz w:val="26"/>
          <w:szCs w:val="26"/>
        </w:rPr>
        <w:t>кта исполнительной документации;</w:t>
      </w:r>
    </w:p>
    <w:p w:rsidR="00E6044C" w:rsidRPr="006421DF" w:rsidRDefault="00E6044C" w:rsidP="00D91DDB">
      <w:pPr>
        <w:pStyle w:val="a3"/>
        <w:numPr>
          <w:ilvl w:val="0"/>
          <w:numId w:val="14"/>
        </w:numPr>
        <w:ind w:left="1843" w:hanging="425"/>
        <w:rPr>
          <w:sz w:val="26"/>
          <w:szCs w:val="26"/>
        </w:rPr>
      </w:pPr>
      <w:r w:rsidRPr="006421DF">
        <w:rPr>
          <w:sz w:val="26"/>
          <w:szCs w:val="26"/>
        </w:rPr>
        <w:t xml:space="preserve">стоимость затрат на получение согласия собственников жилья и территорий на </w:t>
      </w:r>
      <w:r w:rsidR="002E15AB" w:rsidRPr="006421DF">
        <w:rPr>
          <w:sz w:val="26"/>
          <w:szCs w:val="26"/>
        </w:rPr>
        <w:t xml:space="preserve">доступ, </w:t>
      </w:r>
      <w:r w:rsidRPr="006421DF">
        <w:rPr>
          <w:sz w:val="26"/>
          <w:szCs w:val="26"/>
        </w:rPr>
        <w:t xml:space="preserve">размещение </w:t>
      </w:r>
      <w:r w:rsidR="002E15AB" w:rsidRPr="006421DF">
        <w:rPr>
          <w:sz w:val="26"/>
          <w:szCs w:val="26"/>
        </w:rPr>
        <w:t xml:space="preserve">сетей и </w:t>
      </w:r>
      <w:r w:rsidRPr="006421DF">
        <w:rPr>
          <w:sz w:val="26"/>
          <w:szCs w:val="26"/>
        </w:rPr>
        <w:t>Оборудования Заказчика;</w:t>
      </w:r>
    </w:p>
    <w:p w:rsidR="00E6044C" w:rsidRPr="006421DF" w:rsidRDefault="00E6044C" w:rsidP="00D91DDB">
      <w:pPr>
        <w:pStyle w:val="a3"/>
        <w:numPr>
          <w:ilvl w:val="0"/>
          <w:numId w:val="14"/>
        </w:numPr>
        <w:ind w:left="1843" w:hanging="425"/>
        <w:rPr>
          <w:sz w:val="26"/>
          <w:szCs w:val="26"/>
        </w:rPr>
      </w:pPr>
      <w:r w:rsidRPr="006421DF">
        <w:rPr>
          <w:sz w:val="26"/>
          <w:szCs w:val="26"/>
        </w:rPr>
        <w:t>стоимость затрат на получение согласования подключения Оборудования ТШ/КУС/Узлов доступа и др. к сети электропитания 220В;</w:t>
      </w:r>
    </w:p>
    <w:p w:rsidR="00E6044C" w:rsidRPr="006421DF" w:rsidRDefault="00E6044C" w:rsidP="00D91DDB">
      <w:pPr>
        <w:pStyle w:val="a3"/>
        <w:numPr>
          <w:ilvl w:val="0"/>
          <w:numId w:val="14"/>
        </w:numPr>
        <w:ind w:left="1843" w:hanging="425"/>
        <w:rPr>
          <w:sz w:val="26"/>
          <w:szCs w:val="26"/>
        </w:rPr>
      </w:pPr>
      <w:r w:rsidRPr="006421DF">
        <w:rPr>
          <w:sz w:val="26"/>
          <w:szCs w:val="26"/>
        </w:rPr>
        <w:t>оформление охранных зон и постановка на кадастровый учёт построенных в рамках настоящего Договора сетей и сооружений связи;</w:t>
      </w:r>
    </w:p>
    <w:p w:rsidR="00032493" w:rsidRPr="006421DF" w:rsidRDefault="00D12FA9" w:rsidP="00D91DDB">
      <w:pPr>
        <w:pStyle w:val="a3"/>
        <w:numPr>
          <w:ilvl w:val="0"/>
          <w:numId w:val="14"/>
        </w:numPr>
        <w:ind w:left="1843" w:hanging="425"/>
        <w:rPr>
          <w:sz w:val="26"/>
          <w:szCs w:val="26"/>
        </w:rPr>
      </w:pPr>
      <w:r w:rsidRPr="006421DF">
        <w:rPr>
          <w:sz w:val="26"/>
          <w:szCs w:val="26"/>
        </w:rPr>
        <w:t>стоимость комплекта документации для оформления прав собственности Заказчика на постр</w:t>
      </w:r>
      <w:r w:rsidR="002E15AB" w:rsidRPr="006421DF">
        <w:rPr>
          <w:sz w:val="26"/>
          <w:szCs w:val="26"/>
        </w:rPr>
        <w:t>оенные сооружения и линии связи;</w:t>
      </w:r>
    </w:p>
    <w:p w:rsidR="002E15AB" w:rsidRPr="006421DF" w:rsidRDefault="002E15AB" w:rsidP="004F6464">
      <w:pPr>
        <w:pStyle w:val="a3"/>
        <w:numPr>
          <w:ilvl w:val="0"/>
          <w:numId w:val="14"/>
        </w:numPr>
        <w:ind w:left="1843" w:hanging="425"/>
        <w:rPr>
          <w:sz w:val="26"/>
          <w:szCs w:val="26"/>
        </w:rPr>
      </w:pPr>
      <w:r w:rsidRPr="006421DF">
        <w:rPr>
          <w:sz w:val="26"/>
          <w:szCs w:val="26"/>
        </w:rPr>
        <w:t>прочие работы, входящие в состав удельных расценок за единицу работ из Приложения № 3 к Договору.</w:t>
      </w:r>
    </w:p>
    <w:p w:rsidR="00857A60" w:rsidRPr="006421DF" w:rsidRDefault="00857A60" w:rsidP="00857A60">
      <w:pPr>
        <w:jc w:val="both"/>
        <w:rPr>
          <w:sz w:val="26"/>
          <w:szCs w:val="26"/>
        </w:rPr>
      </w:pPr>
      <w:r w:rsidRPr="006421DF">
        <w:rPr>
          <w:sz w:val="26"/>
        </w:rPr>
        <w:tab/>
      </w:r>
      <w:r w:rsidRPr="006421DF">
        <w:rPr>
          <w:b/>
          <w:sz w:val="26"/>
        </w:rPr>
        <w:t xml:space="preserve"> </w:t>
      </w:r>
      <w:r w:rsidRPr="006421DF">
        <w:rPr>
          <w:sz w:val="26"/>
        </w:rPr>
        <w:t>2.2</w:t>
      </w:r>
      <w:r w:rsidRPr="006421DF">
        <w:rPr>
          <w:sz w:val="26"/>
          <w:szCs w:val="26"/>
        </w:rPr>
        <w:t>. Затраты Подрядчика, связанные с</w:t>
      </w:r>
      <w:r w:rsidR="001158BB" w:rsidRPr="006421DF">
        <w:rPr>
          <w:sz w:val="26"/>
          <w:szCs w:val="26"/>
        </w:rPr>
        <w:t xml:space="preserve"> получением Согласований</w:t>
      </w:r>
      <w:r w:rsidRPr="006421DF">
        <w:rPr>
          <w:sz w:val="26"/>
          <w:szCs w:val="26"/>
        </w:rPr>
        <w:t xml:space="preserve">, указанных в п. 1.3. настоящего Договора, </w:t>
      </w:r>
      <w:r w:rsidR="001158BB" w:rsidRPr="006421DF">
        <w:rPr>
          <w:sz w:val="26"/>
          <w:szCs w:val="26"/>
        </w:rPr>
        <w:t>входят</w:t>
      </w:r>
      <w:r w:rsidRPr="006421DF">
        <w:rPr>
          <w:sz w:val="26"/>
          <w:szCs w:val="26"/>
        </w:rPr>
        <w:t xml:space="preserve"> в Цену Договора</w:t>
      </w:r>
      <w:r w:rsidR="00AA5E29" w:rsidRPr="006421DF">
        <w:rPr>
          <w:sz w:val="26"/>
          <w:szCs w:val="26"/>
        </w:rPr>
        <w:t xml:space="preserve"> и</w:t>
      </w:r>
      <w:r w:rsidR="00415CE8" w:rsidRPr="006421DF">
        <w:rPr>
          <w:sz w:val="26"/>
          <w:szCs w:val="26"/>
        </w:rPr>
        <w:t xml:space="preserve"> </w:t>
      </w:r>
      <w:r w:rsidR="001158BB" w:rsidRPr="006421DF">
        <w:rPr>
          <w:sz w:val="26"/>
          <w:szCs w:val="26"/>
        </w:rPr>
        <w:t>включены в Удельные</w:t>
      </w:r>
      <w:r w:rsidR="00415CE8" w:rsidRPr="006421DF">
        <w:rPr>
          <w:sz w:val="26"/>
          <w:szCs w:val="26"/>
        </w:rPr>
        <w:t xml:space="preserve"> стоимости (единичных расценках) отдельных видов Работ</w:t>
      </w:r>
      <w:r w:rsidRPr="006421DF">
        <w:rPr>
          <w:sz w:val="26"/>
          <w:szCs w:val="26"/>
        </w:rPr>
        <w:t>.</w:t>
      </w:r>
    </w:p>
    <w:p w:rsidR="00857A60" w:rsidRPr="006421DF" w:rsidRDefault="00857A60" w:rsidP="00857A60">
      <w:pPr>
        <w:jc w:val="both"/>
        <w:rPr>
          <w:sz w:val="26"/>
          <w:szCs w:val="26"/>
        </w:rPr>
      </w:pPr>
      <w:r w:rsidRPr="006421DF">
        <w:rPr>
          <w:b/>
          <w:i/>
          <w:sz w:val="26"/>
        </w:rPr>
        <w:t xml:space="preserve"> </w:t>
      </w:r>
      <w:r w:rsidRPr="006421DF">
        <w:rPr>
          <w:sz w:val="26"/>
        </w:rPr>
        <w:tab/>
      </w:r>
      <w:r w:rsidRPr="006421DF">
        <w:rPr>
          <w:b/>
          <w:sz w:val="26"/>
        </w:rPr>
        <w:t xml:space="preserve"> </w:t>
      </w:r>
      <w:r w:rsidRPr="006421DF">
        <w:rPr>
          <w:sz w:val="26"/>
          <w:szCs w:val="26"/>
        </w:rPr>
        <w:t>2.3. При выявлении необходимости увеличения объёмов</w:t>
      </w:r>
      <w:r w:rsidR="001158BB" w:rsidRPr="006421DF">
        <w:rPr>
          <w:sz w:val="26"/>
          <w:szCs w:val="26"/>
        </w:rPr>
        <w:t xml:space="preserve"> Работ, корректировки Площадок, </w:t>
      </w:r>
      <w:r w:rsidRPr="006421DF">
        <w:rPr>
          <w:sz w:val="26"/>
          <w:szCs w:val="26"/>
        </w:rPr>
        <w:t>Стороны могут подписать соответствующее соглашение</w:t>
      </w:r>
      <w:r w:rsidR="00B31D3A" w:rsidRPr="006421DF">
        <w:rPr>
          <w:sz w:val="26"/>
          <w:szCs w:val="26"/>
        </w:rPr>
        <w:t xml:space="preserve">. Увеличение </w:t>
      </w:r>
      <w:r w:rsidR="00A61827" w:rsidRPr="006421DF">
        <w:rPr>
          <w:sz w:val="26"/>
          <w:szCs w:val="26"/>
        </w:rPr>
        <w:t>объёмов</w:t>
      </w:r>
      <w:r w:rsidR="00DC6233" w:rsidRPr="006421DF">
        <w:rPr>
          <w:sz w:val="26"/>
          <w:szCs w:val="26"/>
        </w:rPr>
        <w:t xml:space="preserve"> Работ не может превышать 2</w:t>
      </w:r>
      <w:r w:rsidR="00B31D3A" w:rsidRPr="006421DF">
        <w:rPr>
          <w:sz w:val="26"/>
          <w:szCs w:val="26"/>
        </w:rPr>
        <w:t>0% (</w:t>
      </w:r>
      <w:r w:rsidR="00DC6233" w:rsidRPr="006421DF">
        <w:rPr>
          <w:sz w:val="26"/>
          <w:szCs w:val="26"/>
        </w:rPr>
        <w:t>двадцати</w:t>
      </w:r>
      <w:r w:rsidR="00290798" w:rsidRPr="006421DF">
        <w:rPr>
          <w:sz w:val="26"/>
          <w:szCs w:val="26"/>
        </w:rPr>
        <w:t>) процентов от суммы Договора без изменения цены Удельной стоимости за единицу объёма Работ.</w:t>
      </w:r>
    </w:p>
    <w:p w:rsidR="00857A60" w:rsidRPr="006421DF" w:rsidRDefault="00857A60" w:rsidP="00857A60">
      <w:pPr>
        <w:jc w:val="both"/>
        <w:rPr>
          <w:sz w:val="26"/>
          <w:szCs w:val="26"/>
        </w:rPr>
      </w:pPr>
      <w:r w:rsidRPr="006421DF">
        <w:rPr>
          <w:sz w:val="26"/>
        </w:rPr>
        <w:t xml:space="preserve">          </w:t>
      </w:r>
      <w:r w:rsidR="008B4F21" w:rsidRPr="006421DF">
        <w:rPr>
          <w:sz w:val="26"/>
        </w:rPr>
        <w:tab/>
      </w:r>
      <w:r w:rsidRPr="006421DF">
        <w:rPr>
          <w:sz w:val="26"/>
        </w:rPr>
        <w:t xml:space="preserve"> </w:t>
      </w:r>
      <w:r w:rsidR="008B4F21" w:rsidRPr="006421DF">
        <w:rPr>
          <w:sz w:val="26"/>
        </w:rPr>
        <w:t xml:space="preserve">2.4. </w:t>
      </w:r>
      <w:r w:rsidRPr="006421DF">
        <w:rPr>
          <w:sz w:val="26"/>
          <w:szCs w:val="26"/>
        </w:rPr>
        <w:t>Оплата выполняемых Работ, включая Материалы,</w:t>
      </w:r>
      <w:r w:rsidR="001158BB" w:rsidRPr="006421DF">
        <w:rPr>
          <w:sz w:val="26"/>
          <w:szCs w:val="26"/>
        </w:rPr>
        <w:t xml:space="preserve"> Вспомогательное оборудование</w:t>
      </w:r>
      <w:r w:rsidRPr="006421DF">
        <w:rPr>
          <w:sz w:val="26"/>
          <w:szCs w:val="26"/>
        </w:rPr>
        <w:t>, осуществляется по Удельной стоимости за единицу объёма Работ в следующем порядке:</w:t>
      </w:r>
    </w:p>
    <w:p w:rsidR="002E15AB" w:rsidRPr="006421DF" w:rsidRDefault="008653A3" w:rsidP="004F6464">
      <w:pPr>
        <w:widowControl w:val="0"/>
        <w:suppressAutoHyphens/>
        <w:spacing w:before="60"/>
        <w:ind w:firstLine="1134"/>
        <w:jc w:val="both"/>
        <w:rPr>
          <w:sz w:val="26"/>
          <w:szCs w:val="26"/>
        </w:rPr>
      </w:pPr>
      <w:r w:rsidRPr="006421DF">
        <w:rPr>
          <w:sz w:val="26"/>
          <w:szCs w:val="26"/>
        </w:rPr>
        <w:t xml:space="preserve">   </w:t>
      </w:r>
      <w:r w:rsidR="0092145F" w:rsidRPr="006421DF">
        <w:rPr>
          <w:sz w:val="26"/>
          <w:szCs w:val="26"/>
        </w:rPr>
        <w:t xml:space="preserve">2.4.1. </w:t>
      </w:r>
      <w:r w:rsidR="002E15AB" w:rsidRPr="006421DF">
        <w:rPr>
          <w:sz w:val="26"/>
          <w:szCs w:val="26"/>
        </w:rPr>
        <w:t>Основной платёж 90% (девяносто процентов) от стоимости сдаваемых работ по Заказу (Этапу строительства) или части работ по Заказу (Этапу строительства)</w:t>
      </w:r>
      <w:r w:rsidR="00694F38" w:rsidRPr="006421DF">
        <w:rPr>
          <w:sz w:val="26"/>
          <w:szCs w:val="26"/>
        </w:rPr>
        <w:t xml:space="preserve">, в том </w:t>
      </w:r>
      <w:r w:rsidR="00694F38">
        <w:rPr>
          <w:sz w:val="26"/>
          <w:szCs w:val="26"/>
        </w:rPr>
        <w:t>числе НДС, предусмотренный действующим законодательством РФ</w:t>
      </w:r>
      <w:r w:rsidR="00694F38" w:rsidRPr="006421DF">
        <w:rPr>
          <w:sz w:val="26"/>
          <w:szCs w:val="26"/>
        </w:rPr>
        <w:t>,</w:t>
      </w:r>
      <w:r w:rsidR="002E15AB" w:rsidRPr="006421DF">
        <w:rPr>
          <w:sz w:val="26"/>
          <w:szCs w:val="26"/>
        </w:rPr>
        <w:t xml:space="preserve"> - Заказчик оплачивает в течение 25 календарных дней с момента выставления счета на оплату. Подрядчик выставляет счёт не позднее 5 календарных дней с даты сдачи части выполненных работ по Заказу (Этапу строительства) на основании:</w:t>
      </w:r>
    </w:p>
    <w:p w:rsidR="00032493" w:rsidRPr="006421DF" w:rsidRDefault="005E6203" w:rsidP="00554590">
      <w:pPr>
        <w:widowControl w:val="0"/>
        <w:numPr>
          <w:ilvl w:val="0"/>
          <w:numId w:val="11"/>
        </w:numPr>
        <w:suppressAutoHyphens/>
        <w:spacing w:before="60"/>
        <w:jc w:val="both"/>
        <w:rPr>
          <w:sz w:val="26"/>
          <w:szCs w:val="26"/>
        </w:rPr>
      </w:pPr>
      <w:r w:rsidRPr="006421DF">
        <w:rPr>
          <w:sz w:val="26"/>
          <w:szCs w:val="26"/>
        </w:rPr>
        <w:t>передачи Подрядчиком Заказчику в полном объёме</w:t>
      </w:r>
      <w:r w:rsidR="00032493" w:rsidRPr="006421DF">
        <w:rPr>
          <w:sz w:val="26"/>
          <w:szCs w:val="26"/>
        </w:rPr>
        <w:t xml:space="preserve"> исполнительной документации на выполненные работы в электронном и бумажном варианте;</w:t>
      </w:r>
    </w:p>
    <w:p w:rsidR="006632FD" w:rsidRPr="006421DF" w:rsidRDefault="006632FD" w:rsidP="00554590">
      <w:pPr>
        <w:widowControl w:val="0"/>
        <w:numPr>
          <w:ilvl w:val="0"/>
          <w:numId w:val="11"/>
        </w:numPr>
        <w:suppressAutoHyphens/>
        <w:spacing w:before="60"/>
        <w:jc w:val="both"/>
        <w:rPr>
          <w:sz w:val="26"/>
          <w:szCs w:val="26"/>
        </w:rPr>
      </w:pPr>
      <w:r w:rsidRPr="006421DF">
        <w:rPr>
          <w:sz w:val="26"/>
          <w:szCs w:val="26"/>
        </w:rPr>
        <w:t xml:space="preserve">подписанного </w:t>
      </w:r>
      <w:r w:rsidR="007D6CC3" w:rsidRPr="006421DF">
        <w:rPr>
          <w:sz w:val="26"/>
          <w:szCs w:val="26"/>
        </w:rPr>
        <w:t xml:space="preserve">Сторонами </w:t>
      </w:r>
      <w:r w:rsidRPr="006421DF">
        <w:rPr>
          <w:sz w:val="26"/>
          <w:szCs w:val="26"/>
        </w:rPr>
        <w:t xml:space="preserve">Акта рабочей комиссии </w:t>
      </w:r>
      <w:r w:rsidR="007D6CC3" w:rsidRPr="006421DF">
        <w:rPr>
          <w:sz w:val="26"/>
          <w:szCs w:val="26"/>
        </w:rPr>
        <w:t xml:space="preserve">и Приложений к нему </w:t>
      </w:r>
      <w:r w:rsidRPr="006421DF">
        <w:rPr>
          <w:sz w:val="26"/>
          <w:szCs w:val="26"/>
        </w:rPr>
        <w:t>на завершённый Этап строительства</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всех под</w:t>
      </w:r>
      <w:r w:rsidR="00CD14EE" w:rsidRPr="006421DF">
        <w:rPr>
          <w:sz w:val="26"/>
          <w:szCs w:val="26"/>
        </w:rPr>
        <w:t xml:space="preserve">писанных Сторонами </w:t>
      </w:r>
      <w:r w:rsidRPr="006421DF">
        <w:rPr>
          <w:sz w:val="26"/>
          <w:szCs w:val="26"/>
        </w:rPr>
        <w:t>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032493" w:rsidRPr="006421DF" w:rsidRDefault="00032493" w:rsidP="00554590">
      <w:pPr>
        <w:widowControl w:val="0"/>
        <w:numPr>
          <w:ilvl w:val="0"/>
          <w:numId w:val="11"/>
        </w:numPr>
        <w:suppressAutoHyphens/>
        <w:ind w:left="1706" w:hanging="357"/>
        <w:jc w:val="both"/>
        <w:rPr>
          <w:sz w:val="26"/>
          <w:szCs w:val="26"/>
        </w:rPr>
      </w:pPr>
      <w:r w:rsidRPr="006421DF">
        <w:rPr>
          <w:sz w:val="26"/>
          <w:szCs w:val="26"/>
        </w:rPr>
        <w:t>наличия согласованной рабочей и проектной документации, сданной Заказчику;</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всех подписанных Сторонами справок о стоимости выполненных работ и затрат по форме КС-3;</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устранения выявленных недостатков работ;</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сдачи комплекта проектной документации и подписания Акта приёмки Проектной документации по Заказу (Этапу строительства);</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полученного Заказчиком счёта на оплату от Подрядчика;</w:t>
      </w:r>
    </w:p>
    <w:p w:rsidR="0092145F" w:rsidRPr="006421DF" w:rsidRDefault="00032493" w:rsidP="00554590">
      <w:pPr>
        <w:widowControl w:val="0"/>
        <w:numPr>
          <w:ilvl w:val="0"/>
          <w:numId w:val="11"/>
        </w:numPr>
        <w:suppressAutoHyphens/>
        <w:spacing w:before="60"/>
        <w:jc w:val="both"/>
        <w:rPr>
          <w:sz w:val="26"/>
          <w:szCs w:val="26"/>
        </w:rPr>
      </w:pPr>
      <w:r w:rsidRPr="006421DF">
        <w:rPr>
          <w:sz w:val="26"/>
          <w:szCs w:val="26"/>
        </w:rPr>
        <w:t>полученного Зака</w:t>
      </w:r>
      <w:r w:rsidR="007D6CC3" w:rsidRPr="006421DF">
        <w:rPr>
          <w:sz w:val="26"/>
          <w:szCs w:val="26"/>
        </w:rPr>
        <w:t>зчиком счета-фактуры Подрядчика;</w:t>
      </w:r>
    </w:p>
    <w:p w:rsidR="008B4A6D" w:rsidRPr="006421DF" w:rsidRDefault="002E15AB" w:rsidP="004F6464">
      <w:pPr>
        <w:widowControl w:val="0"/>
        <w:suppressAutoHyphens/>
        <w:spacing w:before="60"/>
        <w:ind w:left="708" w:firstLine="708"/>
        <w:jc w:val="both"/>
        <w:rPr>
          <w:sz w:val="26"/>
          <w:szCs w:val="26"/>
        </w:rPr>
      </w:pPr>
      <w:r w:rsidRPr="006421DF">
        <w:rPr>
          <w:sz w:val="26"/>
          <w:szCs w:val="26"/>
        </w:rPr>
        <w:t xml:space="preserve">2.4.1.1. Сдача выполненных работ или части выполненных работ </w:t>
      </w:r>
      <w:r w:rsidR="008B4A6D" w:rsidRPr="006421DF">
        <w:rPr>
          <w:sz w:val="26"/>
          <w:szCs w:val="26"/>
        </w:rPr>
        <w:t>по п.</w:t>
      </w:r>
    </w:p>
    <w:p w:rsidR="002E15AB" w:rsidRPr="006421DF" w:rsidRDefault="002E15AB" w:rsidP="004F6464">
      <w:pPr>
        <w:widowControl w:val="0"/>
        <w:suppressAutoHyphens/>
        <w:spacing w:before="60"/>
        <w:jc w:val="both"/>
        <w:rPr>
          <w:sz w:val="26"/>
          <w:szCs w:val="26"/>
        </w:rPr>
      </w:pPr>
      <w:r w:rsidRPr="006421DF">
        <w:rPr>
          <w:sz w:val="26"/>
          <w:szCs w:val="26"/>
        </w:rPr>
        <w:t>2.4.1 является необходимым условием для получения Заказчиком счёта на оплату от Подрядчика.</w:t>
      </w:r>
    </w:p>
    <w:p w:rsidR="0092145F" w:rsidRPr="006421DF" w:rsidRDefault="0092145F" w:rsidP="00CD14EE">
      <w:pPr>
        <w:widowControl w:val="0"/>
        <w:suppressAutoHyphens/>
        <w:ind w:firstLine="1276"/>
        <w:jc w:val="both"/>
        <w:rPr>
          <w:sz w:val="26"/>
          <w:szCs w:val="26"/>
        </w:rPr>
      </w:pPr>
      <w:r w:rsidRPr="006421DF">
        <w:rPr>
          <w:sz w:val="26"/>
          <w:szCs w:val="26"/>
        </w:rPr>
        <w:t xml:space="preserve">2.4.2. Окончательный расчёт за выполненные Работы по Заказу Заказчик оплачивает 10% (десять процентов) цены Заказа, в том </w:t>
      </w:r>
      <w:r w:rsidR="00694F38">
        <w:rPr>
          <w:sz w:val="26"/>
          <w:szCs w:val="26"/>
        </w:rPr>
        <w:t>числе НДС, предусмотренный действующим законодательством РФ</w:t>
      </w:r>
      <w:r w:rsidRPr="006421DF">
        <w:rPr>
          <w:sz w:val="26"/>
          <w:szCs w:val="26"/>
        </w:rPr>
        <w:t xml:space="preserve">, в течение </w:t>
      </w:r>
      <w:r w:rsidR="00032493" w:rsidRPr="006421DF">
        <w:rPr>
          <w:sz w:val="26"/>
          <w:szCs w:val="26"/>
        </w:rPr>
        <w:t>25</w:t>
      </w:r>
      <w:r w:rsidRPr="006421DF">
        <w:rPr>
          <w:sz w:val="26"/>
          <w:szCs w:val="26"/>
        </w:rPr>
        <w:t xml:space="preserve"> календарных дней на основании:</w:t>
      </w:r>
    </w:p>
    <w:p w:rsidR="00032493" w:rsidRPr="006421DF" w:rsidRDefault="00032493" w:rsidP="00554590">
      <w:pPr>
        <w:widowControl w:val="0"/>
        <w:numPr>
          <w:ilvl w:val="0"/>
          <w:numId w:val="13"/>
        </w:numPr>
        <w:suppressAutoHyphens/>
        <w:spacing w:before="60"/>
        <w:jc w:val="both"/>
        <w:rPr>
          <w:sz w:val="26"/>
          <w:szCs w:val="26"/>
        </w:rPr>
      </w:pPr>
      <w:r w:rsidRPr="006421DF">
        <w:rPr>
          <w:sz w:val="26"/>
          <w:szCs w:val="26"/>
        </w:rPr>
        <w:t xml:space="preserve">переданной Подрядчиком Заказчику в полном объёме </w:t>
      </w:r>
      <w:r w:rsidR="0038606A" w:rsidRPr="006421DF">
        <w:rPr>
          <w:sz w:val="26"/>
          <w:szCs w:val="26"/>
        </w:rPr>
        <w:t xml:space="preserve">всех исправленных документов из состава </w:t>
      </w:r>
      <w:r w:rsidRPr="006421DF">
        <w:rPr>
          <w:sz w:val="26"/>
          <w:szCs w:val="26"/>
        </w:rPr>
        <w:t>исполнительной документации с устранёнными замечаниями и недостатками на выполненные СМР;</w:t>
      </w:r>
    </w:p>
    <w:p w:rsidR="00032493" w:rsidRPr="006421DF" w:rsidRDefault="00032493" w:rsidP="00554590">
      <w:pPr>
        <w:widowControl w:val="0"/>
        <w:numPr>
          <w:ilvl w:val="0"/>
          <w:numId w:val="13"/>
        </w:numPr>
        <w:suppressAutoHyphens/>
        <w:spacing w:before="60"/>
        <w:jc w:val="both"/>
        <w:rPr>
          <w:sz w:val="26"/>
          <w:szCs w:val="26"/>
        </w:rPr>
      </w:pPr>
      <w:r w:rsidRPr="006421DF">
        <w:rPr>
          <w:sz w:val="26"/>
          <w:szCs w:val="26"/>
        </w:rPr>
        <w:t>полного устранения обнаруженных замечаний и недостатков выполненных работ, зафиксированных в Актах рабочей комиссии</w:t>
      </w:r>
      <w:r w:rsidR="0038606A" w:rsidRPr="006421DF">
        <w:rPr>
          <w:sz w:val="26"/>
          <w:szCs w:val="26"/>
        </w:rPr>
        <w:t xml:space="preserve"> и приложениях к ним</w:t>
      </w:r>
      <w:r w:rsidRPr="006421DF">
        <w:rPr>
          <w:sz w:val="26"/>
          <w:szCs w:val="26"/>
        </w:rPr>
        <w:t>;</w:t>
      </w:r>
    </w:p>
    <w:p w:rsidR="00032493" w:rsidRPr="006421DF" w:rsidRDefault="00032493" w:rsidP="00554590">
      <w:pPr>
        <w:widowControl w:val="0"/>
        <w:numPr>
          <w:ilvl w:val="0"/>
          <w:numId w:val="13"/>
        </w:numPr>
        <w:suppressAutoHyphens/>
        <w:ind w:left="1712" w:hanging="357"/>
        <w:jc w:val="both"/>
        <w:rPr>
          <w:sz w:val="26"/>
          <w:szCs w:val="26"/>
        </w:rPr>
      </w:pPr>
      <w:r w:rsidRPr="006421DF">
        <w:rPr>
          <w:sz w:val="26"/>
          <w:szCs w:val="26"/>
        </w:rPr>
        <w:t xml:space="preserve">возврата Подрядчиком </w:t>
      </w:r>
      <w:r w:rsidR="00C340F6" w:rsidRPr="006421DF">
        <w:rPr>
          <w:sz w:val="26"/>
          <w:szCs w:val="26"/>
        </w:rPr>
        <w:t xml:space="preserve">неиспользованного </w:t>
      </w:r>
      <w:r w:rsidRPr="006421DF">
        <w:rPr>
          <w:sz w:val="26"/>
          <w:szCs w:val="26"/>
        </w:rPr>
        <w:t>давальческого материала, оборудования, выданного Заказчиком по установленной процедуре для выполнения работ по Заказу;</w:t>
      </w:r>
    </w:p>
    <w:p w:rsidR="00032493" w:rsidRPr="006421DF" w:rsidRDefault="00032493" w:rsidP="00554590">
      <w:pPr>
        <w:widowControl w:val="0"/>
        <w:numPr>
          <w:ilvl w:val="0"/>
          <w:numId w:val="13"/>
        </w:numPr>
        <w:suppressAutoHyphens/>
        <w:ind w:left="1712" w:hanging="357"/>
        <w:jc w:val="both"/>
        <w:rPr>
          <w:sz w:val="26"/>
          <w:szCs w:val="26"/>
        </w:rPr>
      </w:pPr>
      <w:r w:rsidRPr="006421DF">
        <w:rPr>
          <w:sz w:val="26"/>
          <w:szCs w:val="26"/>
        </w:rPr>
        <w:t>исполнения обязательств Подрядчика по гарантийным письмам в адрес Заказчика по настоящему Договору;</w:t>
      </w:r>
    </w:p>
    <w:p w:rsidR="00032493" w:rsidRPr="006421DF" w:rsidRDefault="00C340F6" w:rsidP="00554590">
      <w:pPr>
        <w:widowControl w:val="0"/>
        <w:numPr>
          <w:ilvl w:val="0"/>
          <w:numId w:val="13"/>
        </w:numPr>
        <w:suppressAutoHyphens/>
        <w:ind w:left="1712" w:hanging="357"/>
        <w:jc w:val="both"/>
        <w:rPr>
          <w:sz w:val="26"/>
          <w:szCs w:val="26"/>
        </w:rPr>
      </w:pPr>
      <w:r w:rsidRPr="006421DF">
        <w:rPr>
          <w:sz w:val="26"/>
          <w:szCs w:val="26"/>
        </w:rPr>
        <w:t>предоставления Карты (Плана)</w:t>
      </w:r>
      <w:r w:rsidR="004B6430" w:rsidRPr="006421DF">
        <w:rPr>
          <w:sz w:val="26"/>
          <w:szCs w:val="26"/>
        </w:rPr>
        <w:t>, Технического плана</w:t>
      </w:r>
      <w:r w:rsidRPr="006421DF">
        <w:rPr>
          <w:sz w:val="26"/>
          <w:szCs w:val="26"/>
        </w:rPr>
        <w:t xml:space="preserve"> и уведомления от Кадастровой службы о постановке Объекта на кадастровый учёт и переданного </w:t>
      </w:r>
      <w:r w:rsidR="00032493" w:rsidRPr="006421DF">
        <w:rPr>
          <w:sz w:val="26"/>
          <w:szCs w:val="26"/>
        </w:rPr>
        <w:t>Подрядчиком Заказчику комплекта документов, подтверждающих оформление охранных зон линий связи и постановку на када</w:t>
      </w:r>
      <w:r w:rsidRPr="006421DF">
        <w:rPr>
          <w:sz w:val="26"/>
          <w:szCs w:val="26"/>
        </w:rPr>
        <w:t>стровый учёт</w:t>
      </w:r>
      <w:r w:rsidR="00032493" w:rsidRPr="006421DF">
        <w:rPr>
          <w:sz w:val="26"/>
          <w:szCs w:val="26"/>
        </w:rPr>
        <w:t>;</w:t>
      </w:r>
    </w:p>
    <w:p w:rsidR="00032493" w:rsidRPr="006421DF" w:rsidRDefault="00032493" w:rsidP="00554590">
      <w:pPr>
        <w:widowControl w:val="0"/>
        <w:numPr>
          <w:ilvl w:val="0"/>
          <w:numId w:val="13"/>
        </w:numPr>
        <w:suppressAutoHyphens/>
        <w:jc w:val="both"/>
        <w:rPr>
          <w:sz w:val="26"/>
          <w:szCs w:val="26"/>
        </w:rPr>
      </w:pPr>
      <w:r w:rsidRPr="006421DF">
        <w:rPr>
          <w:sz w:val="26"/>
          <w:szCs w:val="26"/>
        </w:rPr>
        <w:t>отсутствие прочих неисполненных обязательств Подрядчика по настоящему Договору;</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полученного Заказчиком счёта на оплату от Подрядчика;</w:t>
      </w:r>
    </w:p>
    <w:p w:rsidR="0092145F" w:rsidRPr="006421DF" w:rsidRDefault="00032493" w:rsidP="00554590">
      <w:pPr>
        <w:widowControl w:val="0"/>
        <w:numPr>
          <w:ilvl w:val="0"/>
          <w:numId w:val="13"/>
        </w:numPr>
        <w:suppressAutoHyphens/>
        <w:jc w:val="both"/>
        <w:rPr>
          <w:sz w:val="26"/>
          <w:szCs w:val="26"/>
        </w:rPr>
      </w:pPr>
      <w:r w:rsidRPr="006421DF">
        <w:rPr>
          <w:sz w:val="26"/>
          <w:szCs w:val="26"/>
        </w:rPr>
        <w:t>полученного Заказчиком счета-фактуры Подрядчика</w:t>
      </w:r>
      <w:r w:rsidR="0092145F" w:rsidRPr="006421DF">
        <w:rPr>
          <w:sz w:val="26"/>
          <w:szCs w:val="26"/>
        </w:rPr>
        <w:t>.</w:t>
      </w:r>
    </w:p>
    <w:p w:rsidR="00857A60" w:rsidRPr="006421DF" w:rsidRDefault="00857A60" w:rsidP="00160287">
      <w:pPr>
        <w:pStyle w:val="11"/>
        <w:numPr>
          <w:ilvl w:val="2"/>
          <w:numId w:val="62"/>
        </w:numPr>
        <w:tabs>
          <w:tab w:val="left" w:pos="567"/>
        </w:tabs>
        <w:spacing w:before="0" w:after="0"/>
        <w:ind w:left="0" w:firstLine="1418"/>
        <w:jc w:val="both"/>
        <w:rPr>
          <w:rFonts w:ascii="Times New Roman" w:hAnsi="Times New Roman"/>
          <w:b w:val="0"/>
          <w:sz w:val="26"/>
          <w:szCs w:val="26"/>
        </w:rPr>
      </w:pPr>
      <w:r w:rsidRPr="006421DF">
        <w:rPr>
          <w:rFonts w:ascii="Times New Roman" w:hAnsi="Times New Roman"/>
          <w:b w:val="0"/>
          <w:sz w:val="26"/>
          <w:szCs w:val="26"/>
        </w:rPr>
        <w:t xml:space="preserve">В случае, </w:t>
      </w:r>
      <w:r w:rsidR="00227315" w:rsidRPr="006421DF">
        <w:rPr>
          <w:rFonts w:ascii="Times New Roman" w:hAnsi="Times New Roman"/>
          <w:b w:val="0"/>
          <w:sz w:val="26"/>
          <w:szCs w:val="26"/>
        </w:rPr>
        <w:t>если акт рабо</w:t>
      </w:r>
      <w:r w:rsidR="00D12FA9" w:rsidRPr="006421DF">
        <w:rPr>
          <w:rFonts w:ascii="Times New Roman" w:hAnsi="Times New Roman"/>
          <w:b w:val="0"/>
          <w:sz w:val="26"/>
          <w:szCs w:val="26"/>
        </w:rPr>
        <w:t>чей комиссии</w:t>
      </w:r>
      <w:r w:rsidR="00227315" w:rsidRPr="006421DF">
        <w:rPr>
          <w:rFonts w:ascii="Times New Roman" w:hAnsi="Times New Roman"/>
          <w:b w:val="0"/>
          <w:sz w:val="26"/>
          <w:szCs w:val="26"/>
        </w:rPr>
        <w:t xml:space="preserve"> и КС-2</w:t>
      </w:r>
      <w:r w:rsidRPr="006421DF">
        <w:rPr>
          <w:rFonts w:ascii="Times New Roman" w:hAnsi="Times New Roman"/>
          <w:b w:val="0"/>
          <w:sz w:val="26"/>
          <w:szCs w:val="26"/>
        </w:rPr>
        <w:t xml:space="preserve"> по Заказу (Этапу строительства) подписан с замечаниями, Заказчик имеет право не оплачивать </w:t>
      </w:r>
      <w:r w:rsidR="00EF7E9F" w:rsidRPr="006421DF">
        <w:rPr>
          <w:rFonts w:ascii="Times New Roman" w:hAnsi="Times New Roman"/>
          <w:b w:val="0"/>
          <w:sz w:val="26"/>
          <w:szCs w:val="26"/>
        </w:rPr>
        <w:t>основной</w:t>
      </w:r>
      <w:r w:rsidRPr="006421DF">
        <w:rPr>
          <w:rFonts w:ascii="Times New Roman" w:hAnsi="Times New Roman"/>
          <w:b w:val="0"/>
          <w:sz w:val="26"/>
          <w:szCs w:val="26"/>
        </w:rPr>
        <w:t xml:space="preserve"> платёж в размере </w:t>
      </w:r>
      <w:r w:rsidR="00EF7E9F" w:rsidRPr="006421DF">
        <w:rPr>
          <w:rFonts w:ascii="Times New Roman" w:hAnsi="Times New Roman"/>
          <w:b w:val="0"/>
          <w:sz w:val="26"/>
          <w:szCs w:val="26"/>
        </w:rPr>
        <w:t>9</w:t>
      </w:r>
      <w:r w:rsidRPr="006421DF">
        <w:rPr>
          <w:rFonts w:ascii="Times New Roman" w:hAnsi="Times New Roman"/>
          <w:b w:val="0"/>
          <w:sz w:val="26"/>
          <w:szCs w:val="26"/>
        </w:rPr>
        <w:t>0% (</w:t>
      </w:r>
      <w:r w:rsidR="00EF7E9F" w:rsidRPr="006421DF">
        <w:rPr>
          <w:rFonts w:ascii="Times New Roman" w:hAnsi="Times New Roman"/>
          <w:b w:val="0"/>
          <w:sz w:val="26"/>
          <w:szCs w:val="26"/>
        </w:rPr>
        <w:t>девяносто</w:t>
      </w:r>
      <w:r w:rsidRPr="006421DF">
        <w:rPr>
          <w:rFonts w:ascii="Times New Roman" w:hAnsi="Times New Roman"/>
          <w:b w:val="0"/>
          <w:sz w:val="26"/>
          <w:szCs w:val="26"/>
        </w:rPr>
        <w:t xml:space="preserve"> процентов) стоимости Заказа (Этапа строительства) и оплатить его после устранения Подрядчиком замечаний. Устранение замечаний подтверждает подписанн</w:t>
      </w:r>
      <w:r w:rsidR="00227315" w:rsidRPr="006421DF">
        <w:rPr>
          <w:rFonts w:ascii="Times New Roman" w:hAnsi="Times New Roman"/>
          <w:b w:val="0"/>
          <w:sz w:val="26"/>
          <w:szCs w:val="26"/>
        </w:rPr>
        <w:t>ый</w:t>
      </w:r>
      <w:r w:rsidRPr="006421DF">
        <w:rPr>
          <w:rFonts w:ascii="Times New Roman" w:hAnsi="Times New Roman"/>
          <w:b w:val="0"/>
          <w:sz w:val="26"/>
          <w:szCs w:val="26"/>
        </w:rPr>
        <w:t xml:space="preserve"> </w:t>
      </w:r>
      <w:r w:rsidR="00761F67" w:rsidRPr="006421DF">
        <w:rPr>
          <w:rFonts w:ascii="Times New Roman" w:hAnsi="Times New Roman"/>
          <w:b w:val="0"/>
          <w:sz w:val="26"/>
          <w:szCs w:val="26"/>
        </w:rPr>
        <w:t>Подрядчиком и Заказчиком</w:t>
      </w:r>
      <w:r w:rsidRPr="006421DF">
        <w:rPr>
          <w:rFonts w:ascii="Times New Roman" w:hAnsi="Times New Roman"/>
          <w:b w:val="0"/>
          <w:sz w:val="26"/>
          <w:szCs w:val="26"/>
        </w:rPr>
        <w:t xml:space="preserve"> </w:t>
      </w:r>
      <w:r w:rsidR="00227315" w:rsidRPr="006421DF">
        <w:rPr>
          <w:rFonts w:ascii="Times New Roman" w:hAnsi="Times New Roman"/>
          <w:b w:val="0"/>
          <w:sz w:val="26"/>
          <w:szCs w:val="26"/>
        </w:rPr>
        <w:t xml:space="preserve">акт </w:t>
      </w:r>
      <w:r w:rsidR="00D12FA9" w:rsidRPr="006421DF">
        <w:rPr>
          <w:rFonts w:ascii="Times New Roman" w:hAnsi="Times New Roman"/>
          <w:b w:val="0"/>
          <w:sz w:val="26"/>
          <w:szCs w:val="26"/>
        </w:rPr>
        <w:t>рабочей комиссии</w:t>
      </w:r>
      <w:r w:rsidR="00227315" w:rsidRPr="006421DF">
        <w:rPr>
          <w:rFonts w:ascii="Times New Roman" w:hAnsi="Times New Roman"/>
          <w:b w:val="0"/>
          <w:sz w:val="26"/>
          <w:szCs w:val="26"/>
        </w:rPr>
        <w:t xml:space="preserve"> без замечаний</w:t>
      </w:r>
      <w:r w:rsidRPr="006421DF">
        <w:rPr>
          <w:rFonts w:ascii="Times New Roman" w:hAnsi="Times New Roman"/>
          <w:b w:val="0"/>
          <w:sz w:val="26"/>
          <w:szCs w:val="26"/>
        </w:rPr>
        <w:t>.</w:t>
      </w:r>
    </w:p>
    <w:p w:rsidR="00FE701B" w:rsidRPr="006421DF" w:rsidRDefault="00FE701B" w:rsidP="00160287">
      <w:pPr>
        <w:pStyle w:val="11"/>
        <w:numPr>
          <w:ilvl w:val="1"/>
          <w:numId w:val="62"/>
        </w:numPr>
        <w:tabs>
          <w:tab w:val="left" w:pos="567"/>
        </w:tabs>
        <w:spacing w:before="60" w:after="0"/>
        <w:ind w:left="0" w:firstLine="851"/>
        <w:jc w:val="both"/>
        <w:rPr>
          <w:rFonts w:ascii="Times New Roman" w:hAnsi="Times New Roman"/>
          <w:b w:val="0"/>
          <w:sz w:val="26"/>
          <w:szCs w:val="26"/>
        </w:rPr>
      </w:pPr>
      <w:r w:rsidRPr="006421DF">
        <w:rPr>
          <w:rFonts w:ascii="Times New Roman" w:hAnsi="Times New Roman"/>
          <w:b w:val="0"/>
          <w:sz w:val="26"/>
          <w:szCs w:val="26"/>
        </w:rPr>
        <w:t>В случае если Работы по Объекту/там (Этапу строительства) выполнены Заказчиком самостоятельно или с привлечением третьих лиц</w:t>
      </w:r>
      <w:r w:rsidR="002A48BE" w:rsidRPr="006421DF">
        <w:rPr>
          <w:rFonts w:ascii="Times New Roman" w:hAnsi="Times New Roman"/>
          <w:b w:val="0"/>
          <w:sz w:val="26"/>
          <w:szCs w:val="26"/>
        </w:rPr>
        <w:t xml:space="preserve"> (в случаях, предусмотренных </w:t>
      </w:r>
      <w:proofErr w:type="spellStart"/>
      <w:r w:rsidR="002A48BE" w:rsidRPr="006421DF">
        <w:rPr>
          <w:rFonts w:ascii="Times New Roman" w:hAnsi="Times New Roman"/>
          <w:b w:val="0"/>
          <w:sz w:val="26"/>
          <w:szCs w:val="26"/>
        </w:rPr>
        <w:t>п</w:t>
      </w:r>
      <w:r w:rsidR="00E550CE" w:rsidRPr="006421DF">
        <w:rPr>
          <w:rFonts w:ascii="Times New Roman" w:hAnsi="Times New Roman"/>
          <w:b w:val="0"/>
          <w:sz w:val="26"/>
          <w:szCs w:val="26"/>
        </w:rPr>
        <w:t>.</w:t>
      </w:r>
      <w:r w:rsidR="002A48BE" w:rsidRPr="006421DF">
        <w:rPr>
          <w:rFonts w:ascii="Times New Roman" w:hAnsi="Times New Roman"/>
          <w:b w:val="0"/>
          <w:sz w:val="26"/>
          <w:szCs w:val="26"/>
        </w:rPr>
        <w:t>п</w:t>
      </w:r>
      <w:proofErr w:type="spellEnd"/>
      <w:r w:rsidR="002A48BE" w:rsidRPr="006421DF">
        <w:rPr>
          <w:rFonts w:ascii="Times New Roman" w:hAnsi="Times New Roman"/>
          <w:b w:val="0"/>
          <w:sz w:val="26"/>
          <w:szCs w:val="26"/>
        </w:rPr>
        <w:t xml:space="preserve">. </w:t>
      </w:r>
      <w:proofErr w:type="gramStart"/>
      <w:r w:rsidR="002A48BE" w:rsidRPr="006421DF">
        <w:rPr>
          <w:rFonts w:ascii="Times New Roman" w:hAnsi="Times New Roman"/>
          <w:b w:val="0"/>
          <w:sz w:val="26"/>
          <w:szCs w:val="26"/>
        </w:rPr>
        <w:t>4.2.1.,</w:t>
      </w:r>
      <w:proofErr w:type="gramEnd"/>
      <w:r w:rsidR="002A48BE" w:rsidRPr="006421DF">
        <w:rPr>
          <w:rFonts w:ascii="Times New Roman" w:hAnsi="Times New Roman"/>
          <w:b w:val="0"/>
          <w:sz w:val="26"/>
          <w:szCs w:val="26"/>
        </w:rPr>
        <w:t xml:space="preserve"> 4.2.2. Договора)</w:t>
      </w:r>
      <w:r w:rsidRPr="006421DF">
        <w:rPr>
          <w:rFonts w:ascii="Times New Roman" w:hAnsi="Times New Roman"/>
          <w:b w:val="0"/>
          <w:sz w:val="26"/>
          <w:szCs w:val="26"/>
        </w:rPr>
        <w:t xml:space="preserve">, то Заказчик уменьшает </w:t>
      </w:r>
      <w:r w:rsidR="009E1E8D" w:rsidRPr="006421DF">
        <w:rPr>
          <w:rFonts w:ascii="Times New Roman" w:hAnsi="Times New Roman"/>
          <w:b w:val="0"/>
          <w:sz w:val="26"/>
          <w:szCs w:val="26"/>
        </w:rPr>
        <w:t>стоимость работ для Подрядчика и</w:t>
      </w:r>
      <w:r w:rsidRPr="006421DF">
        <w:rPr>
          <w:rFonts w:ascii="Times New Roman" w:hAnsi="Times New Roman"/>
          <w:b w:val="0"/>
          <w:sz w:val="26"/>
          <w:szCs w:val="26"/>
        </w:rPr>
        <w:t xml:space="preserve">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p>
    <w:p w:rsidR="00FE701B" w:rsidRPr="006421DF" w:rsidRDefault="00FE701B" w:rsidP="00160287">
      <w:pPr>
        <w:pStyle w:val="aff4"/>
        <w:numPr>
          <w:ilvl w:val="1"/>
          <w:numId w:val="62"/>
        </w:numPr>
        <w:ind w:left="0" w:firstLine="851"/>
        <w:jc w:val="both"/>
      </w:pPr>
      <w:r w:rsidRPr="006421DF">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r w:rsidRPr="006421DF">
        <w:rPr>
          <w:sz w:val="26"/>
          <w:szCs w:val="26"/>
          <w:lang w:eastAsia="en-US"/>
        </w:rPr>
        <w:t>.</w:t>
      </w:r>
    </w:p>
    <w:p w:rsidR="00001D45" w:rsidRPr="006421DF" w:rsidRDefault="00DD5505" w:rsidP="00FE701B">
      <w:pPr>
        <w:pStyle w:val="11"/>
        <w:tabs>
          <w:tab w:val="left" w:pos="851"/>
        </w:tabs>
        <w:spacing w:before="0" w:after="0"/>
        <w:ind w:firstLine="567"/>
        <w:jc w:val="both"/>
        <w:rPr>
          <w:rFonts w:ascii="Times New Roman" w:hAnsi="Times New Roman"/>
          <w:b w:val="0"/>
          <w:sz w:val="26"/>
          <w:szCs w:val="26"/>
        </w:rPr>
      </w:pPr>
      <w:r w:rsidRPr="006421DF">
        <w:rPr>
          <w:rFonts w:ascii="Times New Roman" w:hAnsi="Times New Roman"/>
          <w:b w:val="0"/>
          <w:sz w:val="26"/>
          <w:szCs w:val="26"/>
        </w:rPr>
        <w:tab/>
        <w:t>2.</w:t>
      </w:r>
      <w:r w:rsidR="00FE701B" w:rsidRPr="006421DF">
        <w:rPr>
          <w:rFonts w:ascii="Times New Roman" w:hAnsi="Times New Roman"/>
          <w:b w:val="0"/>
          <w:sz w:val="26"/>
          <w:szCs w:val="26"/>
        </w:rPr>
        <w:t>7</w:t>
      </w:r>
      <w:r w:rsidR="00001D45" w:rsidRPr="006421DF">
        <w:rPr>
          <w:rFonts w:ascii="Times New Roman" w:hAnsi="Times New Roman"/>
          <w:b w:val="0"/>
          <w:sz w:val="26"/>
          <w:szCs w:val="26"/>
        </w:rPr>
        <w:t>.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w:t>
      </w:r>
      <w:r w:rsidR="00EC10AD" w:rsidRPr="006421DF">
        <w:rPr>
          <w:rFonts w:ascii="Times New Roman" w:hAnsi="Times New Roman"/>
          <w:b w:val="0"/>
          <w:sz w:val="26"/>
          <w:szCs w:val="26"/>
        </w:rPr>
        <w:t>нта выполнения Работ /</w:t>
      </w:r>
      <w:r w:rsidR="00001D45" w:rsidRPr="006421DF">
        <w:rPr>
          <w:rFonts w:ascii="Times New Roman" w:hAnsi="Times New Roman"/>
          <w:b w:val="0"/>
          <w:sz w:val="26"/>
          <w:szCs w:val="26"/>
        </w:rPr>
        <w:t xml:space="preserve">отгрузки Вспомогательного оборудования, а в случае получения сумм частичной оплаты в </w:t>
      </w:r>
      <w:r w:rsidR="007926D3" w:rsidRPr="006421DF">
        <w:rPr>
          <w:rFonts w:ascii="Times New Roman" w:hAnsi="Times New Roman"/>
          <w:b w:val="0"/>
          <w:sz w:val="26"/>
          <w:szCs w:val="26"/>
        </w:rPr>
        <w:t>счёт</w:t>
      </w:r>
      <w:r w:rsidR="00001D45" w:rsidRPr="006421DF">
        <w:rPr>
          <w:rFonts w:ascii="Times New Roman" w:hAnsi="Times New Roman"/>
          <w:b w:val="0"/>
          <w:sz w:val="26"/>
          <w:szCs w:val="26"/>
        </w:rPr>
        <w:t xml:space="preserve"> предстоящ</w:t>
      </w:r>
      <w:r w:rsidR="00EC10AD" w:rsidRPr="006421DF">
        <w:rPr>
          <w:rFonts w:ascii="Times New Roman" w:hAnsi="Times New Roman"/>
          <w:b w:val="0"/>
          <w:sz w:val="26"/>
          <w:szCs w:val="26"/>
        </w:rPr>
        <w:t xml:space="preserve">его выполнения Работ / </w:t>
      </w:r>
      <w:r w:rsidR="00001D45" w:rsidRPr="006421DF">
        <w:rPr>
          <w:rFonts w:ascii="Times New Roman" w:hAnsi="Times New Roman"/>
          <w:b w:val="0"/>
          <w:sz w:val="26"/>
          <w:szCs w:val="26"/>
        </w:rPr>
        <w:t xml:space="preserve">отгрузки Вспомогательного оборудования, не позднее 5 (пяти) календарных дней, считая со дня получения Подрядчиком указанных сумм оплаты. </w:t>
      </w:r>
      <w:r w:rsidR="00F21BC5" w:rsidRPr="006421DF">
        <w:rPr>
          <w:rFonts w:ascii="Times New Roman" w:hAnsi="Times New Roman"/>
          <w:b w:val="0"/>
          <w:sz w:val="26"/>
          <w:szCs w:val="26"/>
        </w:rPr>
        <w:t>При этом</w:t>
      </w:r>
      <w:r w:rsidR="00001D45" w:rsidRPr="006421DF">
        <w:rPr>
          <w:rFonts w:ascii="Times New Roman" w:hAnsi="Times New Roman"/>
          <w:b w:val="0"/>
          <w:sz w:val="26"/>
          <w:szCs w:val="26"/>
        </w:rPr>
        <w:t xml:space="preserve"> </w:t>
      </w:r>
      <w:r w:rsidR="007926D3" w:rsidRPr="006421DF">
        <w:rPr>
          <w:rFonts w:ascii="Times New Roman" w:hAnsi="Times New Roman"/>
          <w:b w:val="0"/>
          <w:sz w:val="26"/>
          <w:szCs w:val="26"/>
        </w:rPr>
        <w:t>счёт</w:t>
      </w:r>
      <w:r w:rsidR="00001D45" w:rsidRPr="006421DF">
        <w:rPr>
          <w:rFonts w:ascii="Times New Roman" w:hAnsi="Times New Roman"/>
          <w:b w:val="0"/>
          <w:sz w:val="26"/>
          <w:szCs w:val="26"/>
        </w:rPr>
        <w:t xml:space="preserve">-фактура должен содержать реквизиты Договора, а также наименование Работ/поставляемого Оборудования, за которые </w:t>
      </w:r>
      <w:r w:rsidR="007926D3" w:rsidRPr="006421DF">
        <w:rPr>
          <w:rFonts w:ascii="Times New Roman" w:hAnsi="Times New Roman"/>
          <w:b w:val="0"/>
          <w:sz w:val="26"/>
          <w:szCs w:val="26"/>
        </w:rPr>
        <w:t>осуществлён</w:t>
      </w:r>
      <w:r w:rsidR="00001D45" w:rsidRPr="006421DF">
        <w:rPr>
          <w:rFonts w:ascii="Times New Roman" w:hAnsi="Times New Roman"/>
          <w:b w:val="0"/>
          <w:sz w:val="26"/>
          <w:szCs w:val="26"/>
        </w:rPr>
        <w:t xml:space="preserve"> </w:t>
      </w:r>
      <w:r w:rsidR="007926D3" w:rsidRPr="006421DF">
        <w:rPr>
          <w:rFonts w:ascii="Times New Roman" w:hAnsi="Times New Roman"/>
          <w:b w:val="0"/>
          <w:sz w:val="26"/>
          <w:szCs w:val="26"/>
        </w:rPr>
        <w:t>платёж</w:t>
      </w:r>
      <w:r w:rsidR="00001D45" w:rsidRPr="006421DF">
        <w:rPr>
          <w:rFonts w:ascii="Times New Roman" w:hAnsi="Times New Roman"/>
          <w:b w:val="0"/>
          <w:sz w:val="26"/>
          <w:szCs w:val="26"/>
        </w:rPr>
        <w:t>.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001D45" w:rsidRPr="006421DF" w:rsidRDefault="00DD5505" w:rsidP="00FE701B">
      <w:pPr>
        <w:ind w:firstLine="851"/>
        <w:rPr>
          <w:rFonts w:eastAsia="MS Mincho"/>
          <w:sz w:val="26"/>
          <w:szCs w:val="26"/>
          <w:lang w:eastAsia="ja-JP"/>
        </w:rPr>
      </w:pPr>
      <w:r w:rsidRPr="006421DF">
        <w:rPr>
          <w:sz w:val="26"/>
          <w:szCs w:val="26"/>
        </w:rPr>
        <w:t>2.</w:t>
      </w:r>
      <w:r w:rsidR="00FE701B" w:rsidRPr="006421DF">
        <w:rPr>
          <w:sz w:val="26"/>
          <w:szCs w:val="26"/>
        </w:rPr>
        <w:t>8</w:t>
      </w:r>
      <w:r w:rsidR="00001D45" w:rsidRPr="006421DF">
        <w:rPr>
          <w:sz w:val="26"/>
          <w:szCs w:val="26"/>
        </w:rPr>
        <w:t xml:space="preserve">. </w:t>
      </w:r>
      <w:r w:rsidR="00001D45" w:rsidRPr="006421DF">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24042C" w:rsidRPr="006421DF" w:rsidRDefault="0024042C" w:rsidP="00001D45">
      <w:pPr>
        <w:spacing w:before="60"/>
        <w:ind w:firstLine="709"/>
        <w:rPr>
          <w:rFonts w:eastAsia="MS Mincho"/>
          <w:sz w:val="26"/>
          <w:szCs w:val="26"/>
          <w:lang w:eastAsia="ja-JP"/>
        </w:rPr>
      </w:pPr>
    </w:p>
    <w:p w:rsidR="00001D45" w:rsidRPr="006421DF" w:rsidRDefault="00001D45" w:rsidP="00160287">
      <w:pPr>
        <w:numPr>
          <w:ilvl w:val="0"/>
          <w:numId w:val="62"/>
        </w:numPr>
        <w:autoSpaceDE w:val="0"/>
        <w:autoSpaceDN w:val="0"/>
        <w:adjustRightInd w:val="0"/>
        <w:jc w:val="center"/>
        <w:outlineLvl w:val="0"/>
        <w:rPr>
          <w:b/>
          <w:bCs/>
          <w:sz w:val="26"/>
          <w:szCs w:val="26"/>
        </w:rPr>
      </w:pPr>
      <w:r w:rsidRPr="006421DF">
        <w:rPr>
          <w:b/>
          <w:bCs/>
          <w:sz w:val="26"/>
          <w:szCs w:val="26"/>
        </w:rPr>
        <w:t>Сроки выполнения обязательств</w:t>
      </w:r>
    </w:p>
    <w:p w:rsidR="009C472D" w:rsidRPr="006421DF" w:rsidRDefault="00001D45" w:rsidP="009C472D">
      <w:pPr>
        <w:tabs>
          <w:tab w:val="num" w:pos="2291"/>
        </w:tabs>
        <w:ind w:right="30" w:firstLine="567"/>
        <w:jc w:val="both"/>
        <w:rPr>
          <w:sz w:val="26"/>
          <w:szCs w:val="26"/>
        </w:rPr>
      </w:pPr>
      <w:r w:rsidRPr="006421DF">
        <w:rPr>
          <w:bCs/>
          <w:sz w:val="26"/>
          <w:szCs w:val="26"/>
        </w:rPr>
        <w:t>3.1</w:t>
      </w:r>
      <w:r w:rsidRPr="006421DF">
        <w:rPr>
          <w:sz w:val="26"/>
          <w:szCs w:val="26"/>
        </w:rPr>
        <w:t xml:space="preserve">. </w:t>
      </w:r>
      <w:r w:rsidR="009C472D" w:rsidRPr="006421DF">
        <w:rPr>
          <w:sz w:val="26"/>
          <w:szCs w:val="26"/>
        </w:rPr>
        <w:t>Максимальный с</w:t>
      </w:r>
      <w:r w:rsidR="00607CC0" w:rsidRPr="006421DF">
        <w:rPr>
          <w:sz w:val="26"/>
          <w:szCs w:val="26"/>
        </w:rPr>
        <w:t xml:space="preserve">рок выполнения обязательств </w:t>
      </w:r>
      <w:r w:rsidR="00EC2C12" w:rsidRPr="006421DF">
        <w:rPr>
          <w:sz w:val="26"/>
          <w:szCs w:val="26"/>
        </w:rPr>
        <w:t xml:space="preserve">определяется и указывается в Заказе </w:t>
      </w:r>
      <w:r w:rsidR="00607CC0" w:rsidRPr="006421DF">
        <w:rPr>
          <w:sz w:val="26"/>
          <w:szCs w:val="26"/>
        </w:rPr>
        <w:t>(Приложение №</w:t>
      </w:r>
      <w:r w:rsidR="00F4042E" w:rsidRPr="006421DF">
        <w:rPr>
          <w:sz w:val="26"/>
          <w:szCs w:val="26"/>
        </w:rPr>
        <w:t xml:space="preserve"> </w:t>
      </w:r>
      <w:r w:rsidR="00672736" w:rsidRPr="006421DF">
        <w:rPr>
          <w:sz w:val="26"/>
          <w:szCs w:val="26"/>
        </w:rPr>
        <w:t>2</w:t>
      </w:r>
      <w:r w:rsidR="00607CC0" w:rsidRPr="006421DF">
        <w:rPr>
          <w:sz w:val="26"/>
          <w:szCs w:val="26"/>
        </w:rPr>
        <w:t xml:space="preserve"> к Договору)</w:t>
      </w:r>
      <w:r w:rsidRPr="006421DF">
        <w:rPr>
          <w:sz w:val="26"/>
          <w:szCs w:val="26"/>
        </w:rPr>
        <w:t>.</w:t>
      </w:r>
      <w:r w:rsidR="00EC2C12" w:rsidRPr="006421DF">
        <w:rPr>
          <w:sz w:val="26"/>
          <w:szCs w:val="26"/>
        </w:rPr>
        <w:t xml:space="preserve"> </w:t>
      </w:r>
    </w:p>
    <w:p w:rsidR="00EC2C12" w:rsidRPr="006421DF" w:rsidRDefault="00EC2C12" w:rsidP="007926D3">
      <w:pPr>
        <w:ind w:right="30" w:firstLine="993"/>
        <w:jc w:val="both"/>
        <w:rPr>
          <w:sz w:val="26"/>
          <w:szCs w:val="26"/>
        </w:rPr>
      </w:pPr>
      <w:r w:rsidRPr="006421DF">
        <w:rPr>
          <w:sz w:val="26"/>
          <w:szCs w:val="26"/>
        </w:rPr>
        <w:t>3.1.1. Изменение сроков выполнения обязательств по Заказу допускается по письменному обращению Подрядчика с указанием причин</w:t>
      </w:r>
      <w:r w:rsidR="008B7CE2" w:rsidRPr="006421DF">
        <w:rPr>
          <w:sz w:val="26"/>
          <w:szCs w:val="26"/>
        </w:rPr>
        <w:t xml:space="preserve"> и факторов, значительно усложняющих выполнение работ</w:t>
      </w:r>
      <w:r w:rsidRPr="006421DF">
        <w:rPr>
          <w:sz w:val="26"/>
          <w:szCs w:val="26"/>
        </w:rPr>
        <w:t xml:space="preserve">.  </w:t>
      </w:r>
    </w:p>
    <w:p w:rsidR="008B7CE2" w:rsidRPr="006421DF" w:rsidRDefault="008B7CE2" w:rsidP="007926D3">
      <w:pPr>
        <w:ind w:right="30" w:firstLine="993"/>
        <w:jc w:val="both"/>
        <w:rPr>
          <w:sz w:val="26"/>
          <w:szCs w:val="26"/>
        </w:rPr>
      </w:pPr>
      <w:r w:rsidRPr="006421DF">
        <w:rPr>
          <w:sz w:val="26"/>
          <w:szCs w:val="26"/>
        </w:rPr>
        <w:t>3.1.2. Письменное обращение Подрядчика рассматривается Заказчиком в течении 3 (</w:t>
      </w:r>
      <w:r w:rsidR="007926D3" w:rsidRPr="006421DF">
        <w:rPr>
          <w:sz w:val="26"/>
          <w:szCs w:val="26"/>
        </w:rPr>
        <w:t>трёх</w:t>
      </w:r>
      <w:r w:rsidRPr="006421DF">
        <w:rPr>
          <w:sz w:val="26"/>
          <w:szCs w:val="26"/>
        </w:rPr>
        <w:t>) рабочих дней.</w:t>
      </w:r>
    </w:p>
    <w:p w:rsidR="008B4A6D" w:rsidRPr="006421DF" w:rsidRDefault="008B4A6D" w:rsidP="007926D3">
      <w:pPr>
        <w:ind w:right="30" w:firstLine="993"/>
        <w:jc w:val="both"/>
        <w:rPr>
          <w:sz w:val="26"/>
          <w:szCs w:val="26"/>
        </w:rPr>
      </w:pPr>
      <w:r w:rsidRPr="006421DF">
        <w:rPr>
          <w:sz w:val="26"/>
          <w:szCs w:val="26"/>
        </w:rPr>
        <w:t xml:space="preserve">3.1.3. </w:t>
      </w:r>
      <w:r w:rsidR="004F6464" w:rsidRPr="006421DF">
        <w:rPr>
          <w:sz w:val="26"/>
          <w:szCs w:val="26"/>
        </w:rPr>
        <w:t>Сроки выполнения обязательств по Заказу включа</w:t>
      </w:r>
      <w:r w:rsidR="00420245">
        <w:rPr>
          <w:sz w:val="26"/>
          <w:szCs w:val="26"/>
        </w:rPr>
        <w:t>ю</w:t>
      </w:r>
      <w:r w:rsidR="004F6464" w:rsidRPr="006421DF">
        <w:rPr>
          <w:sz w:val="26"/>
          <w:szCs w:val="26"/>
        </w:rPr>
        <w:t>т время на проведение Подрядчиком закупочных процедур с целью обеспечения работ по заказу материалами и оборудованием, время на формирование трудовых ресурсов и на обеспечение финансовых ресурсов на выполнение Заказа.</w:t>
      </w:r>
      <w:r w:rsidR="00420245" w:rsidRPr="00420245">
        <w:rPr>
          <w:color w:val="FF0000"/>
          <w:sz w:val="26"/>
          <w:szCs w:val="26"/>
        </w:rPr>
        <w:t xml:space="preserve"> </w:t>
      </w:r>
      <w:r w:rsidR="00420245" w:rsidRPr="00420245">
        <w:rPr>
          <w:sz w:val="26"/>
          <w:szCs w:val="26"/>
        </w:rPr>
        <w:t>Исполнитель обязуется предусмотреть и произвести все необходимые процедуры в рамках сроков</w:t>
      </w:r>
      <w:r w:rsidR="00420245">
        <w:rPr>
          <w:sz w:val="26"/>
          <w:szCs w:val="26"/>
        </w:rPr>
        <w:t xml:space="preserve">, </w:t>
      </w:r>
      <w:r w:rsidR="00420245" w:rsidRPr="00420245">
        <w:rPr>
          <w:sz w:val="26"/>
          <w:szCs w:val="26"/>
        </w:rPr>
        <w:t>установленных Заказом</w:t>
      </w:r>
      <w:r w:rsidR="00420245">
        <w:rPr>
          <w:sz w:val="26"/>
          <w:szCs w:val="26"/>
        </w:rPr>
        <w:t>.</w:t>
      </w:r>
    </w:p>
    <w:p w:rsidR="00672736" w:rsidRPr="006421DF" w:rsidRDefault="006338A1" w:rsidP="005C5A77">
      <w:pPr>
        <w:ind w:right="30" w:firstLine="709"/>
        <w:jc w:val="both"/>
        <w:rPr>
          <w:sz w:val="26"/>
          <w:szCs w:val="26"/>
        </w:rPr>
      </w:pPr>
      <w:r w:rsidRPr="006421DF">
        <w:rPr>
          <w:sz w:val="26"/>
          <w:szCs w:val="26"/>
        </w:rPr>
        <w:t xml:space="preserve">3.2. </w:t>
      </w:r>
      <w:r w:rsidR="00672736" w:rsidRPr="006421DF">
        <w:rPr>
          <w:sz w:val="26"/>
          <w:szCs w:val="26"/>
        </w:rPr>
        <w:t xml:space="preserve">Срок окончания выполнения Работ по последнему этапу </w:t>
      </w:r>
      <w:r w:rsidR="00E05590" w:rsidRPr="006421DF">
        <w:rPr>
          <w:sz w:val="26"/>
          <w:szCs w:val="26"/>
        </w:rPr>
        <w:t>в Заказах</w:t>
      </w:r>
      <w:r w:rsidR="00672736" w:rsidRPr="006421DF">
        <w:rPr>
          <w:sz w:val="26"/>
          <w:szCs w:val="26"/>
        </w:rPr>
        <w:t xml:space="preserve"> не может превышать срок действия Договора.</w:t>
      </w:r>
    </w:p>
    <w:p w:rsidR="00E446D1" w:rsidRPr="006421DF" w:rsidRDefault="006338A1" w:rsidP="005C5A77">
      <w:pPr>
        <w:tabs>
          <w:tab w:val="num" w:pos="2291"/>
        </w:tabs>
        <w:ind w:right="30" w:firstLine="709"/>
        <w:jc w:val="both"/>
        <w:rPr>
          <w:sz w:val="26"/>
          <w:szCs w:val="26"/>
        </w:rPr>
      </w:pPr>
      <w:r w:rsidRPr="006421DF">
        <w:rPr>
          <w:sz w:val="26"/>
          <w:szCs w:val="26"/>
        </w:rPr>
        <w:t>3.3</w:t>
      </w:r>
      <w:r w:rsidR="00E446D1" w:rsidRPr="006421DF">
        <w:rPr>
          <w:sz w:val="26"/>
          <w:szCs w:val="26"/>
        </w:rPr>
        <w:t xml:space="preserve"> Окончательный срок выполнения обязательств по настоящему Договору не позднее 3</w:t>
      </w:r>
      <w:r w:rsidR="00496725" w:rsidRPr="006421DF">
        <w:rPr>
          <w:sz w:val="26"/>
          <w:szCs w:val="26"/>
        </w:rPr>
        <w:t>0</w:t>
      </w:r>
      <w:r w:rsidR="00E446D1" w:rsidRPr="006421DF">
        <w:rPr>
          <w:sz w:val="26"/>
          <w:szCs w:val="26"/>
        </w:rPr>
        <w:t xml:space="preserve"> </w:t>
      </w:r>
      <w:r w:rsidR="00496725" w:rsidRPr="006421DF">
        <w:rPr>
          <w:sz w:val="26"/>
          <w:szCs w:val="26"/>
        </w:rPr>
        <w:t>июня</w:t>
      </w:r>
      <w:r w:rsidR="00BC3C13" w:rsidRPr="006421DF">
        <w:rPr>
          <w:sz w:val="26"/>
          <w:szCs w:val="26"/>
        </w:rPr>
        <w:t xml:space="preserve"> </w:t>
      </w:r>
      <w:r w:rsidR="008B4A6D" w:rsidRPr="006421DF">
        <w:rPr>
          <w:sz w:val="26"/>
          <w:szCs w:val="26"/>
        </w:rPr>
        <w:t>2020</w:t>
      </w:r>
      <w:r w:rsidR="00E446D1" w:rsidRPr="006421DF">
        <w:rPr>
          <w:sz w:val="26"/>
          <w:szCs w:val="26"/>
        </w:rPr>
        <w:t xml:space="preserve"> года</w:t>
      </w:r>
      <w:r w:rsidR="00CB119D" w:rsidRPr="006421DF">
        <w:rPr>
          <w:sz w:val="26"/>
          <w:szCs w:val="26"/>
        </w:rPr>
        <w:t xml:space="preserve"> или до полного выполнения </w:t>
      </w:r>
      <w:r w:rsidR="00E23F65" w:rsidRPr="006421DF">
        <w:rPr>
          <w:sz w:val="26"/>
          <w:szCs w:val="26"/>
        </w:rPr>
        <w:t>Сторонами своих</w:t>
      </w:r>
      <w:r w:rsidR="00CB119D" w:rsidRPr="006421DF">
        <w:rPr>
          <w:sz w:val="26"/>
          <w:szCs w:val="26"/>
        </w:rPr>
        <w:t xml:space="preserve"> обязательств по Договору.</w:t>
      </w:r>
    </w:p>
    <w:p w:rsidR="00001D45" w:rsidRPr="006421DF" w:rsidRDefault="00001D45" w:rsidP="005C5A77">
      <w:pPr>
        <w:ind w:right="30" w:firstLine="709"/>
        <w:jc w:val="both"/>
        <w:rPr>
          <w:sz w:val="26"/>
          <w:szCs w:val="26"/>
        </w:rPr>
      </w:pPr>
      <w:r w:rsidRPr="006421DF">
        <w:rPr>
          <w:sz w:val="26"/>
          <w:szCs w:val="26"/>
        </w:rPr>
        <w:t>3.</w:t>
      </w:r>
      <w:r w:rsidR="006338A1" w:rsidRPr="006421DF">
        <w:rPr>
          <w:sz w:val="26"/>
          <w:szCs w:val="26"/>
        </w:rPr>
        <w:t>4</w:t>
      </w:r>
      <w:r w:rsidRPr="006421DF">
        <w:rPr>
          <w:sz w:val="26"/>
          <w:szCs w:val="26"/>
        </w:rPr>
        <w:t>.</w:t>
      </w:r>
      <w:r w:rsidRPr="006421DF">
        <w:rPr>
          <w:bCs/>
          <w:iCs/>
          <w:sz w:val="26"/>
          <w:szCs w:val="26"/>
        </w:rPr>
        <w:t xml:space="preserve"> Если Заказчик</w:t>
      </w:r>
      <w:r w:rsidR="00DD5505" w:rsidRPr="006421DF">
        <w:rPr>
          <w:bCs/>
          <w:iCs/>
          <w:sz w:val="26"/>
          <w:szCs w:val="26"/>
        </w:rPr>
        <w:t xml:space="preserve"> (Заказчик)</w:t>
      </w:r>
      <w:r w:rsidRPr="006421DF">
        <w:rPr>
          <w:bCs/>
          <w:iCs/>
          <w:sz w:val="26"/>
          <w:szCs w:val="26"/>
        </w:rPr>
        <w:t xml:space="preserve"> не выполнит в срок свои обязательства, предусмотренные настоящим Договором, что </w:t>
      </w:r>
      <w:r w:rsidR="00496725" w:rsidRPr="006421DF">
        <w:rPr>
          <w:bCs/>
          <w:iCs/>
          <w:sz w:val="26"/>
          <w:szCs w:val="26"/>
        </w:rPr>
        <w:t>приведёт</w:t>
      </w:r>
      <w:r w:rsidRPr="006421DF">
        <w:rPr>
          <w:bCs/>
          <w:iCs/>
          <w:sz w:val="26"/>
          <w:szCs w:val="26"/>
        </w:rPr>
        <w:t xml:space="preserve"> к задержке выполнения Работ</w:t>
      </w:r>
      <w:r w:rsidR="009C472D" w:rsidRPr="006421DF">
        <w:rPr>
          <w:bCs/>
          <w:iCs/>
          <w:sz w:val="26"/>
          <w:szCs w:val="26"/>
        </w:rPr>
        <w:t xml:space="preserve">, </w:t>
      </w:r>
      <w:r w:rsidRPr="006421DF">
        <w:rPr>
          <w:bCs/>
          <w:iCs/>
          <w:sz w:val="26"/>
          <w:szCs w:val="26"/>
        </w:rPr>
        <w:t>то Подрядчик имеет право на продление срока окончания выполнения обязательств</w:t>
      </w:r>
      <w:r w:rsidR="00607CC0" w:rsidRPr="006421DF">
        <w:rPr>
          <w:bCs/>
          <w:iCs/>
          <w:sz w:val="26"/>
          <w:szCs w:val="26"/>
        </w:rPr>
        <w:t xml:space="preserve"> по Заказу</w:t>
      </w:r>
      <w:r w:rsidRPr="006421DF">
        <w:rPr>
          <w:bCs/>
          <w:iCs/>
          <w:sz w:val="26"/>
          <w:szCs w:val="26"/>
        </w:rPr>
        <w:t xml:space="preserve"> на соответствующий период.</w:t>
      </w:r>
    </w:p>
    <w:p w:rsidR="00001D45" w:rsidRPr="006421DF" w:rsidRDefault="00001D45" w:rsidP="005C5A77">
      <w:pPr>
        <w:pStyle w:val="2"/>
        <w:keepNext w:val="0"/>
        <w:widowControl w:val="0"/>
        <w:suppressAutoHyphens/>
        <w:spacing w:before="0" w:after="0"/>
        <w:ind w:firstLine="709"/>
        <w:jc w:val="both"/>
        <w:rPr>
          <w:rFonts w:ascii="Times New Roman" w:hAnsi="Times New Roman"/>
          <w:b w:val="0"/>
          <w:bCs w:val="0"/>
          <w:i w:val="0"/>
          <w:iCs w:val="0"/>
          <w:sz w:val="26"/>
          <w:szCs w:val="26"/>
        </w:rPr>
      </w:pPr>
      <w:r w:rsidRPr="006421DF">
        <w:rPr>
          <w:rFonts w:ascii="Times New Roman" w:hAnsi="Times New Roman"/>
          <w:b w:val="0"/>
          <w:i w:val="0"/>
          <w:iCs w:val="0"/>
          <w:sz w:val="26"/>
          <w:szCs w:val="26"/>
        </w:rPr>
        <w:t>3.</w:t>
      </w:r>
      <w:r w:rsidR="006338A1" w:rsidRPr="006421DF">
        <w:rPr>
          <w:rFonts w:ascii="Times New Roman" w:hAnsi="Times New Roman"/>
          <w:b w:val="0"/>
          <w:i w:val="0"/>
          <w:iCs w:val="0"/>
          <w:sz w:val="26"/>
          <w:szCs w:val="26"/>
        </w:rPr>
        <w:t>5</w:t>
      </w:r>
      <w:r w:rsidRPr="006421DF">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001D45" w:rsidRPr="006421DF" w:rsidRDefault="00001D45" w:rsidP="00001D45">
      <w:pPr>
        <w:ind w:firstLine="720"/>
        <w:jc w:val="both"/>
        <w:rPr>
          <w:b/>
          <w:bCs/>
          <w:sz w:val="26"/>
          <w:szCs w:val="26"/>
        </w:rPr>
      </w:pPr>
    </w:p>
    <w:p w:rsidR="00001D45" w:rsidRPr="006421DF" w:rsidRDefault="00001D45" w:rsidP="00160287">
      <w:pPr>
        <w:numPr>
          <w:ilvl w:val="0"/>
          <w:numId w:val="62"/>
        </w:numPr>
        <w:autoSpaceDE w:val="0"/>
        <w:autoSpaceDN w:val="0"/>
        <w:adjustRightInd w:val="0"/>
        <w:spacing w:before="108" w:after="108"/>
        <w:jc w:val="center"/>
        <w:outlineLvl w:val="0"/>
        <w:rPr>
          <w:b/>
          <w:bCs/>
          <w:sz w:val="26"/>
          <w:szCs w:val="26"/>
        </w:rPr>
      </w:pPr>
      <w:r w:rsidRPr="006421DF">
        <w:rPr>
          <w:b/>
          <w:bCs/>
          <w:sz w:val="26"/>
          <w:szCs w:val="26"/>
        </w:rPr>
        <w:t>Обязательства Сторон</w:t>
      </w:r>
    </w:p>
    <w:p w:rsidR="00001D45" w:rsidRPr="006421DF" w:rsidRDefault="00001D45" w:rsidP="00001D45">
      <w:pPr>
        <w:ind w:firstLine="567"/>
        <w:jc w:val="both"/>
        <w:rPr>
          <w:b/>
          <w:bCs/>
          <w:sz w:val="26"/>
          <w:szCs w:val="26"/>
        </w:rPr>
      </w:pPr>
      <w:r w:rsidRPr="006421DF">
        <w:rPr>
          <w:b/>
          <w:bCs/>
          <w:sz w:val="26"/>
          <w:szCs w:val="26"/>
        </w:rPr>
        <w:t>4.1.</w:t>
      </w:r>
      <w:r w:rsidRPr="006421DF">
        <w:rPr>
          <w:b/>
          <w:sz w:val="26"/>
          <w:szCs w:val="26"/>
        </w:rPr>
        <w:t xml:space="preserve"> </w:t>
      </w:r>
      <w:r w:rsidRPr="006421DF">
        <w:rPr>
          <w:b/>
          <w:bCs/>
          <w:sz w:val="26"/>
          <w:szCs w:val="26"/>
        </w:rPr>
        <w:t>Обязательства Заказчика</w:t>
      </w:r>
    </w:p>
    <w:p w:rsidR="007A0376" w:rsidRPr="006421DF" w:rsidRDefault="007A0376" w:rsidP="007A0376">
      <w:pPr>
        <w:autoSpaceDE w:val="0"/>
        <w:autoSpaceDN w:val="0"/>
        <w:adjustRightInd w:val="0"/>
        <w:spacing w:before="120"/>
        <w:ind w:firstLine="567"/>
        <w:jc w:val="both"/>
        <w:outlineLvl w:val="0"/>
        <w:rPr>
          <w:sz w:val="26"/>
          <w:szCs w:val="26"/>
        </w:rPr>
      </w:pPr>
      <w:r w:rsidRPr="006421DF">
        <w:rPr>
          <w:bCs/>
          <w:sz w:val="26"/>
          <w:szCs w:val="26"/>
        </w:rPr>
        <w:t xml:space="preserve">4.1.1. </w:t>
      </w:r>
      <w:r w:rsidRPr="006421DF">
        <w:rPr>
          <w:sz w:val="26"/>
          <w:szCs w:val="26"/>
        </w:rPr>
        <w:t xml:space="preserve">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 </w:t>
      </w:r>
      <w:r w:rsidR="00E365D2" w:rsidRPr="006421DF">
        <w:rPr>
          <w:sz w:val="26"/>
          <w:szCs w:val="26"/>
        </w:rPr>
        <w:t xml:space="preserve">и изысканиям </w:t>
      </w:r>
      <w:r w:rsidRPr="006421DF">
        <w:rPr>
          <w:sz w:val="26"/>
          <w:szCs w:val="26"/>
        </w:rPr>
        <w:t>в целом, в составе Заказа или в течение 3 (трёх) рабочих дней с момента подписания Заказа отдельно.</w:t>
      </w:r>
    </w:p>
    <w:p w:rsidR="007A0376" w:rsidRPr="006421DF" w:rsidRDefault="007A0376" w:rsidP="007A0376">
      <w:pPr>
        <w:autoSpaceDE w:val="0"/>
        <w:autoSpaceDN w:val="0"/>
        <w:adjustRightInd w:val="0"/>
        <w:spacing w:before="120"/>
        <w:ind w:firstLine="567"/>
        <w:jc w:val="both"/>
        <w:outlineLvl w:val="0"/>
        <w:rPr>
          <w:sz w:val="26"/>
          <w:szCs w:val="26"/>
          <w:highlight w:val="yellow"/>
        </w:rPr>
      </w:pPr>
      <w:r w:rsidRPr="006421DF">
        <w:rPr>
          <w:sz w:val="26"/>
          <w:szCs w:val="26"/>
        </w:rPr>
        <w:t>4.1.2. При отсутствии замечаний согласовать разработанную Подрядчиком предварительную рабочую и в дальнейшем со</w:t>
      </w:r>
      <w:r w:rsidR="00E365D2" w:rsidRPr="006421DF">
        <w:rPr>
          <w:sz w:val="26"/>
          <w:szCs w:val="26"/>
        </w:rPr>
        <w:t xml:space="preserve">гласовать, </w:t>
      </w:r>
      <w:r w:rsidRPr="006421DF">
        <w:rPr>
          <w:sz w:val="26"/>
          <w:szCs w:val="26"/>
        </w:rPr>
        <w:t>принять</w:t>
      </w:r>
      <w:r w:rsidR="00E365D2" w:rsidRPr="006421DF">
        <w:rPr>
          <w:sz w:val="26"/>
          <w:szCs w:val="26"/>
        </w:rPr>
        <w:t xml:space="preserve"> и утвердить</w:t>
      </w:r>
      <w:r w:rsidRPr="006421DF">
        <w:rPr>
          <w:sz w:val="26"/>
          <w:szCs w:val="26"/>
        </w:rPr>
        <w:t xml:space="preserve"> проектную документацию.</w:t>
      </w:r>
    </w:p>
    <w:p w:rsidR="007A0376" w:rsidRPr="006421DF" w:rsidRDefault="007A0376" w:rsidP="007A0376">
      <w:pPr>
        <w:autoSpaceDE w:val="0"/>
        <w:autoSpaceDN w:val="0"/>
        <w:adjustRightInd w:val="0"/>
        <w:spacing w:before="120"/>
        <w:ind w:firstLine="567"/>
        <w:jc w:val="both"/>
        <w:outlineLvl w:val="0"/>
        <w:rPr>
          <w:sz w:val="26"/>
        </w:rPr>
      </w:pPr>
      <w:r w:rsidRPr="006421DF">
        <w:rPr>
          <w:sz w:val="26"/>
          <w:szCs w:val="26"/>
        </w:rPr>
        <w:t>4.1.3. Произвести оплату надлежащим образом за законченный строительством Объект (Этап строительства) или его часть по Заказу. Обязательства по оплате считаются исполненными с момента списания денежных средств с расчётные счета Заказчика.</w:t>
      </w:r>
    </w:p>
    <w:p w:rsidR="007A0376" w:rsidRPr="006421DF" w:rsidRDefault="007A0376" w:rsidP="007A0376">
      <w:pPr>
        <w:suppressAutoHyphens/>
        <w:spacing w:before="60"/>
        <w:ind w:firstLine="567"/>
        <w:jc w:val="both"/>
        <w:rPr>
          <w:sz w:val="26"/>
          <w:szCs w:val="26"/>
        </w:rPr>
      </w:pPr>
      <w:r w:rsidRPr="006421DF">
        <w:rPr>
          <w:bCs/>
          <w:sz w:val="26"/>
          <w:szCs w:val="26"/>
        </w:rPr>
        <w:t>4.1.4. О</w:t>
      </w:r>
      <w:r w:rsidRPr="006421DF">
        <w:rPr>
          <w:sz w:val="26"/>
          <w:szCs w:val="26"/>
        </w:rPr>
        <w:t>беспечить доступ специалистов Подрядчика в помещения Заказчика для выполнения Работ</w:t>
      </w:r>
      <w:r w:rsidR="0099232F" w:rsidRPr="006421DF">
        <w:rPr>
          <w:sz w:val="26"/>
          <w:szCs w:val="26"/>
        </w:rPr>
        <w:t xml:space="preserve"> по письменному обращению Подрядчика</w:t>
      </w:r>
      <w:r w:rsidRPr="006421DF">
        <w:rPr>
          <w:sz w:val="26"/>
          <w:szCs w:val="26"/>
        </w:rPr>
        <w:t xml:space="preserve">. </w:t>
      </w:r>
    </w:p>
    <w:p w:rsidR="007A0376" w:rsidRPr="006421DF" w:rsidRDefault="007A0376" w:rsidP="007A0376">
      <w:pPr>
        <w:suppressAutoHyphens/>
        <w:spacing w:before="60"/>
        <w:ind w:firstLine="567"/>
        <w:jc w:val="both"/>
        <w:rPr>
          <w:sz w:val="26"/>
          <w:szCs w:val="26"/>
        </w:rPr>
      </w:pPr>
      <w:r w:rsidRPr="006421DF">
        <w:rPr>
          <w:sz w:val="26"/>
          <w:szCs w:val="26"/>
        </w:rPr>
        <w:t>4.1.5.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7A0376" w:rsidRPr="006421DF" w:rsidRDefault="007A0376" w:rsidP="007A0376">
      <w:pPr>
        <w:suppressAutoHyphens/>
        <w:spacing w:before="60"/>
        <w:ind w:firstLine="567"/>
        <w:jc w:val="both"/>
        <w:rPr>
          <w:sz w:val="26"/>
          <w:szCs w:val="26"/>
        </w:rPr>
      </w:pPr>
      <w:r w:rsidRPr="006421DF">
        <w:rPr>
          <w:sz w:val="26"/>
          <w:szCs w:val="26"/>
        </w:rPr>
        <w:t xml:space="preserve">4.1.6.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99232F" w:rsidRPr="006421DF">
        <w:rPr>
          <w:sz w:val="26"/>
          <w:szCs w:val="26"/>
        </w:rPr>
        <w:t>рабочей комиссии</w:t>
      </w:r>
      <w:r w:rsidRPr="006421DF">
        <w:rPr>
          <w:sz w:val="26"/>
          <w:szCs w:val="26"/>
        </w:rPr>
        <w:t>,</w:t>
      </w:r>
      <w:r w:rsidRPr="006421DF">
        <w:rPr>
          <w:b/>
          <w:sz w:val="26"/>
          <w:szCs w:val="26"/>
        </w:rPr>
        <w:t xml:space="preserve"> </w:t>
      </w:r>
      <w:r w:rsidRPr="006421DF">
        <w:rPr>
          <w:sz w:val="26"/>
          <w:szCs w:val="26"/>
        </w:rPr>
        <w:t>КС-2, КС-3). Акты КС-2 на построенные линейно-кабельные сооружения связи (кабельные вводы, кабельная канализация, ГНБ, проколы, столбы) оформляются отдельно.</w:t>
      </w:r>
    </w:p>
    <w:p w:rsidR="007A0376" w:rsidRPr="006421DF" w:rsidRDefault="007A0376" w:rsidP="007A0376">
      <w:pPr>
        <w:suppressAutoHyphens/>
        <w:spacing w:before="60"/>
        <w:ind w:firstLine="567"/>
        <w:jc w:val="both"/>
        <w:rPr>
          <w:bCs/>
          <w:sz w:val="26"/>
          <w:szCs w:val="26"/>
        </w:rPr>
      </w:pPr>
      <w:r w:rsidRPr="006421DF">
        <w:rPr>
          <w:sz w:val="26"/>
          <w:szCs w:val="26"/>
        </w:rPr>
        <w:t xml:space="preserve">4.1.7. Передать в монтаж Подрядчику Оборудование поставки Заказчика. </w:t>
      </w:r>
      <w:r w:rsidRPr="006421DF">
        <w:rPr>
          <w:bCs/>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7A0376" w:rsidRPr="006421DF" w:rsidRDefault="007A0376" w:rsidP="007A0376">
      <w:pPr>
        <w:suppressAutoHyphens/>
        <w:spacing w:before="60"/>
        <w:ind w:firstLine="567"/>
        <w:jc w:val="both"/>
        <w:rPr>
          <w:i/>
          <w:sz w:val="26"/>
        </w:rPr>
      </w:pPr>
      <w:r w:rsidRPr="006421DF">
        <w:rPr>
          <w:bCs/>
          <w:sz w:val="26"/>
          <w:szCs w:val="26"/>
        </w:rPr>
        <w:t>4.1.8.</w:t>
      </w:r>
      <w:r w:rsidRPr="006421DF">
        <w:rPr>
          <w:sz w:val="26"/>
          <w:szCs w:val="26"/>
        </w:rPr>
        <w:t xml:space="preserve"> Принять законченный строительством Объект (Этап строительства)</w:t>
      </w:r>
      <w:r w:rsidRPr="006421DF">
        <w:rPr>
          <w:i/>
          <w:sz w:val="26"/>
        </w:rPr>
        <w:t>.</w:t>
      </w:r>
    </w:p>
    <w:p w:rsidR="007A0376" w:rsidRPr="006421DF" w:rsidRDefault="007A0376" w:rsidP="007A0376">
      <w:pPr>
        <w:suppressAutoHyphens/>
        <w:spacing w:before="60"/>
        <w:ind w:firstLine="567"/>
        <w:jc w:val="both"/>
        <w:rPr>
          <w:sz w:val="26"/>
          <w:szCs w:val="26"/>
        </w:rPr>
      </w:pPr>
      <w:r w:rsidRPr="006421DF">
        <w:rPr>
          <w:bCs/>
          <w:sz w:val="26"/>
          <w:szCs w:val="26"/>
        </w:rPr>
        <w:t>4.1.9.</w:t>
      </w:r>
      <w:r w:rsidRPr="006421DF">
        <w:rPr>
          <w:b/>
          <w:bCs/>
          <w:sz w:val="26"/>
          <w:szCs w:val="26"/>
        </w:rPr>
        <w:t xml:space="preserve"> </w:t>
      </w:r>
      <w:r w:rsidRPr="006421DF">
        <w:rPr>
          <w:sz w:val="26"/>
          <w:szCs w:val="26"/>
        </w:rPr>
        <w:t xml:space="preserve">Выполнить </w:t>
      </w:r>
      <w:r w:rsidRPr="006421DF">
        <w:rPr>
          <w:sz w:val="26"/>
        </w:rPr>
        <w:t>в полном объёме</w:t>
      </w:r>
      <w:r w:rsidRPr="006421DF">
        <w:rPr>
          <w:sz w:val="26"/>
          <w:szCs w:val="26"/>
        </w:rPr>
        <w:t xml:space="preserve"> любые другие обязательства, предусмотренные в настоящем Договоре.</w:t>
      </w:r>
    </w:p>
    <w:p w:rsidR="007A0376" w:rsidRPr="006421DF" w:rsidRDefault="007A0376" w:rsidP="007A0376">
      <w:pPr>
        <w:suppressAutoHyphens/>
        <w:spacing w:before="60"/>
        <w:ind w:firstLine="567"/>
        <w:jc w:val="both"/>
        <w:rPr>
          <w:sz w:val="26"/>
          <w:szCs w:val="26"/>
        </w:rPr>
      </w:pPr>
      <w:r w:rsidRPr="006421DF">
        <w:rPr>
          <w:sz w:val="26"/>
          <w:szCs w:val="26"/>
        </w:rPr>
        <w:t>4.1.10. По письменному запросу Подрядчика выдать его сотрудникам доверенность для</w:t>
      </w:r>
      <w:r w:rsidRPr="006421DF">
        <w:rPr>
          <w:sz w:val="26"/>
        </w:rPr>
        <w:t xml:space="preserve"> </w:t>
      </w:r>
      <w:r w:rsidRPr="006421DF">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A0376" w:rsidRPr="006421DF" w:rsidRDefault="007A0376" w:rsidP="007A0376">
      <w:pPr>
        <w:suppressAutoHyphens/>
        <w:spacing w:before="60"/>
        <w:ind w:firstLine="567"/>
        <w:jc w:val="both"/>
        <w:rPr>
          <w:sz w:val="26"/>
          <w:szCs w:val="26"/>
        </w:rPr>
      </w:pPr>
      <w:r w:rsidRPr="006421DF">
        <w:rPr>
          <w:sz w:val="26"/>
          <w:szCs w:val="26"/>
        </w:rPr>
        <w:t xml:space="preserve">4.1.11.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 </w:t>
      </w:r>
    </w:p>
    <w:p w:rsidR="00C72563" w:rsidRPr="006421DF" w:rsidRDefault="007A0376" w:rsidP="007A0376">
      <w:pPr>
        <w:suppressAutoHyphens/>
        <w:ind w:firstLine="567"/>
        <w:jc w:val="both"/>
        <w:rPr>
          <w:sz w:val="26"/>
          <w:szCs w:val="26"/>
        </w:rPr>
      </w:pPr>
      <w:r w:rsidRPr="006421DF">
        <w:rPr>
          <w:sz w:val="26"/>
          <w:szCs w:val="26"/>
        </w:rPr>
        <w:t>4.1.12. Предоставить Подрядчику список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r w:rsidR="00C72563" w:rsidRPr="006421DF">
        <w:rPr>
          <w:sz w:val="26"/>
          <w:szCs w:val="26"/>
        </w:rPr>
        <w:t>.</w:t>
      </w:r>
    </w:p>
    <w:p w:rsidR="00591BAC" w:rsidRPr="006421DF" w:rsidRDefault="00591BAC" w:rsidP="007A0376">
      <w:pPr>
        <w:suppressAutoHyphens/>
        <w:ind w:firstLine="567"/>
        <w:jc w:val="both"/>
        <w:rPr>
          <w:sz w:val="26"/>
          <w:szCs w:val="26"/>
        </w:rPr>
      </w:pPr>
      <w:r w:rsidRPr="006421DF">
        <w:rPr>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7A7BC6" w:rsidRPr="006421DF" w:rsidRDefault="007A7BC6" w:rsidP="007A0376">
      <w:pPr>
        <w:suppressAutoHyphens/>
        <w:ind w:firstLine="567"/>
        <w:jc w:val="both"/>
        <w:rPr>
          <w:sz w:val="26"/>
          <w:szCs w:val="26"/>
        </w:rPr>
      </w:pPr>
    </w:p>
    <w:p w:rsidR="00163E80" w:rsidRPr="006421DF" w:rsidRDefault="00163E80" w:rsidP="00163E80">
      <w:pPr>
        <w:autoSpaceDE w:val="0"/>
        <w:autoSpaceDN w:val="0"/>
        <w:adjustRightInd w:val="0"/>
        <w:ind w:firstLine="567"/>
        <w:jc w:val="both"/>
        <w:outlineLvl w:val="0"/>
        <w:rPr>
          <w:b/>
          <w:sz w:val="26"/>
          <w:szCs w:val="26"/>
        </w:rPr>
      </w:pPr>
      <w:r w:rsidRPr="006421DF">
        <w:rPr>
          <w:sz w:val="26"/>
          <w:szCs w:val="26"/>
        </w:rPr>
        <w:t xml:space="preserve">4.2. </w:t>
      </w:r>
      <w:r w:rsidRPr="006421DF">
        <w:rPr>
          <w:b/>
          <w:sz w:val="26"/>
          <w:szCs w:val="26"/>
        </w:rPr>
        <w:t>Права Заказчика</w:t>
      </w:r>
    </w:p>
    <w:p w:rsidR="00163E80" w:rsidRPr="006421DF" w:rsidRDefault="00163E80" w:rsidP="00163E80">
      <w:pPr>
        <w:autoSpaceDE w:val="0"/>
        <w:autoSpaceDN w:val="0"/>
        <w:adjustRightInd w:val="0"/>
        <w:ind w:firstLine="567"/>
        <w:jc w:val="both"/>
        <w:outlineLvl w:val="0"/>
        <w:rPr>
          <w:sz w:val="26"/>
          <w:szCs w:val="26"/>
        </w:rPr>
      </w:pPr>
      <w:r w:rsidRPr="006421DF">
        <w:rPr>
          <w:sz w:val="26"/>
          <w:szCs w:val="26"/>
        </w:rPr>
        <w:t xml:space="preserve"> 4.2.1. В случае </w:t>
      </w:r>
      <w:r w:rsidR="007A7BC6" w:rsidRPr="006421DF">
        <w:rPr>
          <w:sz w:val="26"/>
          <w:szCs w:val="26"/>
        </w:rPr>
        <w:t>неисполнения и</w:t>
      </w:r>
      <w:r w:rsidRPr="006421DF">
        <w:rPr>
          <w:sz w:val="26"/>
          <w:szCs w:val="26"/>
        </w:rPr>
        <w:t xml:space="preserve">/или несвоевременного </w:t>
      </w:r>
      <w:r w:rsidR="007A7BC6" w:rsidRPr="006421DF">
        <w:rPr>
          <w:sz w:val="26"/>
          <w:szCs w:val="26"/>
        </w:rPr>
        <w:t>исполнения Подрядчиком</w:t>
      </w:r>
      <w:r w:rsidRPr="006421DF">
        <w:rPr>
          <w:sz w:val="26"/>
          <w:szCs w:val="26"/>
        </w:rPr>
        <w:t xml:space="preserve"> Работ по Объекту/</w:t>
      </w:r>
      <w:proofErr w:type="spellStart"/>
      <w:r w:rsidRPr="006421DF">
        <w:rPr>
          <w:sz w:val="26"/>
          <w:szCs w:val="26"/>
        </w:rPr>
        <w:t>ам</w:t>
      </w:r>
      <w:proofErr w:type="spellEnd"/>
      <w:r w:rsidRPr="006421DF">
        <w:rPr>
          <w:sz w:val="26"/>
          <w:szCs w:val="26"/>
        </w:rPr>
        <w:t xml:space="preserve"> (Этапу строительства) в установленный срок, Заказчик имеет право выполнить Работы </w:t>
      </w:r>
      <w:r w:rsidR="007A7BC6" w:rsidRPr="006421DF">
        <w:rPr>
          <w:sz w:val="26"/>
          <w:szCs w:val="26"/>
        </w:rPr>
        <w:t>самостоятельно либо</w:t>
      </w:r>
      <w:r w:rsidRPr="006421DF">
        <w:rPr>
          <w:sz w:val="26"/>
          <w:szCs w:val="26"/>
        </w:rPr>
        <w:t xml:space="preserve"> силами третьих лиц.</w:t>
      </w:r>
    </w:p>
    <w:p w:rsidR="00163E80" w:rsidRPr="006421DF" w:rsidRDefault="00163E80" w:rsidP="00163E80">
      <w:pPr>
        <w:autoSpaceDE w:val="0"/>
        <w:autoSpaceDN w:val="0"/>
        <w:adjustRightInd w:val="0"/>
        <w:ind w:firstLine="567"/>
        <w:jc w:val="both"/>
        <w:outlineLvl w:val="0"/>
        <w:rPr>
          <w:sz w:val="26"/>
          <w:szCs w:val="26"/>
        </w:rPr>
      </w:pPr>
      <w:r w:rsidRPr="006421DF">
        <w:rPr>
          <w:sz w:val="26"/>
          <w:szCs w:val="26"/>
        </w:rPr>
        <w:t>4.2.2. Заказчик направляет Подрядчику письменное уведомление о том, что выполнение Работ по Объекту/</w:t>
      </w:r>
      <w:proofErr w:type="spellStart"/>
      <w:r w:rsidRPr="006421DF">
        <w:rPr>
          <w:sz w:val="26"/>
          <w:szCs w:val="26"/>
        </w:rPr>
        <w:t>ам</w:t>
      </w:r>
      <w:proofErr w:type="spellEnd"/>
      <w:r w:rsidRPr="006421DF">
        <w:rPr>
          <w:sz w:val="26"/>
          <w:szCs w:val="26"/>
        </w:rPr>
        <w:t xml:space="preserve"> (Этапу строительства) будут выполняться Заказчиком либо переданы третьему лицу. </w:t>
      </w:r>
    </w:p>
    <w:p w:rsidR="00163E80" w:rsidRPr="006421DF" w:rsidRDefault="00163E80" w:rsidP="007A0376">
      <w:pPr>
        <w:suppressAutoHyphens/>
        <w:ind w:firstLine="567"/>
        <w:jc w:val="both"/>
        <w:rPr>
          <w:sz w:val="26"/>
          <w:szCs w:val="26"/>
        </w:rPr>
      </w:pPr>
    </w:p>
    <w:p w:rsidR="00001D45" w:rsidRPr="006421DF" w:rsidRDefault="00163E80" w:rsidP="00001D45">
      <w:pPr>
        <w:ind w:firstLine="567"/>
        <w:jc w:val="both"/>
        <w:rPr>
          <w:sz w:val="26"/>
          <w:szCs w:val="26"/>
        </w:rPr>
      </w:pPr>
      <w:r w:rsidRPr="006421DF">
        <w:rPr>
          <w:b/>
          <w:bCs/>
          <w:sz w:val="26"/>
          <w:szCs w:val="26"/>
        </w:rPr>
        <w:t>4.3</w:t>
      </w:r>
      <w:r w:rsidR="00001D45" w:rsidRPr="006421DF">
        <w:rPr>
          <w:b/>
          <w:bCs/>
          <w:sz w:val="26"/>
          <w:szCs w:val="26"/>
        </w:rPr>
        <w:t>. Обязательства Подрядчика</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.1.</w:t>
      </w:r>
      <w:r w:rsidR="00DF3D76" w:rsidRPr="006421DF">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w:t>
      </w:r>
    </w:p>
    <w:p w:rsidR="00DF3D76" w:rsidRPr="006421DF" w:rsidRDefault="00163E80" w:rsidP="00DF3D76">
      <w:pPr>
        <w:widowControl w:val="0"/>
        <w:suppressAutoHyphens/>
        <w:ind w:firstLine="567"/>
        <w:jc w:val="both"/>
        <w:rPr>
          <w:sz w:val="26"/>
          <w:szCs w:val="26"/>
        </w:rPr>
      </w:pPr>
      <w:r w:rsidRPr="006421DF">
        <w:rPr>
          <w:sz w:val="26"/>
          <w:szCs w:val="26"/>
        </w:rPr>
        <w:t>4.3</w:t>
      </w:r>
      <w:r w:rsidR="00DF3D76" w:rsidRPr="006421DF">
        <w:rPr>
          <w:sz w:val="26"/>
          <w:szCs w:val="26"/>
        </w:rPr>
        <w:t>.2</w:t>
      </w:r>
      <w:r w:rsidRPr="006421DF">
        <w:rPr>
          <w:sz w:val="26"/>
          <w:szCs w:val="26"/>
        </w:rPr>
        <w:t>.</w:t>
      </w:r>
      <w:r w:rsidR="00DF3D76" w:rsidRPr="006421DF">
        <w:rPr>
          <w:sz w:val="26"/>
          <w:szCs w:val="26"/>
        </w:rPr>
        <w:t xml:space="preserve"> Произвести до начала СМР согласование применяемых материалов и оборудования с Заказчиком письменно</w:t>
      </w:r>
      <w:r w:rsidR="00A34FA4" w:rsidRPr="006421DF">
        <w:rPr>
          <w:sz w:val="26"/>
          <w:szCs w:val="26"/>
        </w:rPr>
        <w:t xml:space="preserve"> </w:t>
      </w:r>
      <w:r w:rsidR="00DF3D76" w:rsidRPr="006421DF">
        <w:rPr>
          <w:sz w:val="26"/>
          <w:szCs w:val="26"/>
        </w:rPr>
        <w:t>- с указанием маркировки, номенклатурного обозначения, полного наименования и производителя с приложением копий сертификатов /протоколов соответствия.</w:t>
      </w:r>
    </w:p>
    <w:p w:rsidR="00DF3D76" w:rsidRPr="006421DF" w:rsidRDefault="00163E80" w:rsidP="00DF3D76">
      <w:pPr>
        <w:widowControl w:val="0"/>
        <w:suppressAutoHyphens/>
        <w:spacing w:before="60"/>
        <w:ind w:firstLine="567"/>
        <w:jc w:val="both"/>
        <w:rPr>
          <w:sz w:val="26"/>
          <w:szCs w:val="26"/>
        </w:rPr>
      </w:pPr>
      <w:r w:rsidRPr="006421DF">
        <w:rPr>
          <w:sz w:val="26"/>
          <w:szCs w:val="26"/>
        </w:rPr>
        <w:t>4.3</w:t>
      </w:r>
      <w:r w:rsidR="00DF3D76" w:rsidRPr="006421DF">
        <w:rPr>
          <w:sz w:val="26"/>
          <w:szCs w:val="26"/>
        </w:rPr>
        <w:t>.3. Обеспечить выполнение работ по настоящему Договору исключительно с использованием согласованных материалов и оборудования.</w:t>
      </w:r>
    </w:p>
    <w:p w:rsidR="00DF3D76" w:rsidRPr="006421DF" w:rsidRDefault="00163E80" w:rsidP="00DF3D76">
      <w:pPr>
        <w:pStyle w:val="2"/>
        <w:keepNext w:val="0"/>
        <w:widowControl w:val="0"/>
        <w:tabs>
          <w:tab w:val="left" w:pos="0"/>
        </w:tabs>
        <w:suppressAutoHyphens/>
        <w:spacing w:before="60"/>
        <w:ind w:firstLine="567"/>
        <w:jc w:val="both"/>
        <w:rPr>
          <w:rFonts w:ascii="Times New Roman" w:hAnsi="Times New Roman"/>
          <w:b w:val="0"/>
          <w:i w:val="0"/>
          <w:sz w:val="26"/>
        </w:rPr>
      </w:pPr>
      <w:r w:rsidRPr="006421DF">
        <w:rPr>
          <w:rFonts w:ascii="Times New Roman" w:hAnsi="Times New Roman"/>
          <w:b w:val="0"/>
          <w:i w:val="0"/>
          <w:iCs w:val="0"/>
          <w:sz w:val="26"/>
          <w:szCs w:val="26"/>
        </w:rPr>
        <w:t>4.3</w:t>
      </w:r>
      <w:r w:rsidR="00DF3D76" w:rsidRPr="006421DF">
        <w:rPr>
          <w:rFonts w:ascii="Times New Roman" w:hAnsi="Times New Roman"/>
          <w:b w:val="0"/>
          <w:i w:val="0"/>
          <w:iCs w:val="0"/>
          <w:sz w:val="26"/>
          <w:szCs w:val="26"/>
        </w:rPr>
        <w:t>.4.</w:t>
      </w:r>
      <w:r w:rsidR="00DF3D76" w:rsidRPr="006421DF">
        <w:rPr>
          <w:rFonts w:ascii="Times New Roman" w:hAnsi="Times New Roman"/>
          <w:b w:val="0"/>
          <w:bCs w:val="0"/>
          <w:i w:val="0"/>
          <w:iCs w:val="0"/>
          <w:sz w:val="26"/>
          <w:szCs w:val="26"/>
        </w:rPr>
        <w:t xml:space="preserve"> Обеспечить </w:t>
      </w:r>
      <w:r w:rsidR="00DF3D76" w:rsidRPr="006421DF">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.5.</w:t>
      </w:r>
      <w:r w:rsidR="00DF3D76" w:rsidRPr="006421DF">
        <w:rPr>
          <w:sz w:val="26"/>
          <w:szCs w:val="26"/>
          <w:lang w:val="en-US"/>
        </w:rPr>
        <w:t> </w:t>
      </w:r>
      <w:r w:rsidR="00DF3D76" w:rsidRPr="006421DF">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.6.</w:t>
      </w:r>
      <w:r w:rsidR="00DF3D76" w:rsidRPr="006421DF">
        <w:rPr>
          <w:sz w:val="26"/>
          <w:szCs w:val="26"/>
        </w:rPr>
        <w:t xml:space="preserve"> Обеспечить сроки выполнения обязательств по настоящему Договору, сдачи Объекта (Этапа строительства), в соответствии с Графиком </w:t>
      </w:r>
      <w:r w:rsidR="002B58C7" w:rsidRPr="006421DF">
        <w:rPr>
          <w:sz w:val="26"/>
          <w:szCs w:val="26"/>
        </w:rPr>
        <w:t>исполнения</w:t>
      </w:r>
      <w:r w:rsidR="00DF3D76" w:rsidRPr="006421DF">
        <w:rPr>
          <w:sz w:val="26"/>
          <w:szCs w:val="26"/>
        </w:rPr>
        <w:t xml:space="preserve"> обязательств</w:t>
      </w:r>
      <w:r w:rsidR="00311B82" w:rsidRPr="006421DF">
        <w:rPr>
          <w:sz w:val="26"/>
          <w:szCs w:val="26"/>
        </w:rPr>
        <w:t xml:space="preserve"> соответствующего Заказа</w:t>
      </w:r>
      <w:r w:rsidR="00DF3D76" w:rsidRPr="006421DF">
        <w:rPr>
          <w:sz w:val="26"/>
          <w:szCs w:val="26"/>
        </w:rPr>
        <w:t xml:space="preserve"> (</w:t>
      </w:r>
      <w:r w:rsidR="00311B82" w:rsidRPr="006421DF">
        <w:rPr>
          <w:sz w:val="26"/>
          <w:szCs w:val="26"/>
        </w:rPr>
        <w:t>Приложение</w:t>
      </w:r>
      <w:r w:rsidR="00DF3D76" w:rsidRPr="006421DF">
        <w:rPr>
          <w:sz w:val="26"/>
          <w:szCs w:val="26"/>
        </w:rPr>
        <w:t xml:space="preserve"> №2 к Договору). </w:t>
      </w:r>
    </w:p>
    <w:p w:rsidR="008B4A6D" w:rsidRPr="006421DF" w:rsidRDefault="008B4A6D" w:rsidP="004F6464">
      <w:pPr>
        <w:widowControl w:val="0"/>
        <w:suppressAutoHyphens/>
        <w:spacing w:before="60"/>
        <w:ind w:firstLine="1560"/>
        <w:jc w:val="both"/>
        <w:rPr>
          <w:sz w:val="26"/>
          <w:szCs w:val="26"/>
        </w:rPr>
      </w:pPr>
      <w:r w:rsidRPr="006421DF">
        <w:rPr>
          <w:sz w:val="26"/>
          <w:szCs w:val="26"/>
        </w:rPr>
        <w:t xml:space="preserve">4.3.6.1. Обеспечить наличие необходимых ресурсов (трудовых, материальных, финансовых и пр.) для своевременного выполнения работ по Заказу. </w:t>
      </w:r>
    </w:p>
    <w:p w:rsidR="00DF3D76" w:rsidRPr="006421DF" w:rsidRDefault="00163E80" w:rsidP="00DF3D76">
      <w:pPr>
        <w:widowControl w:val="0"/>
        <w:suppressAutoHyphens/>
        <w:spacing w:before="60"/>
        <w:ind w:firstLine="567"/>
        <w:jc w:val="both"/>
        <w:rPr>
          <w:iCs/>
          <w:sz w:val="26"/>
          <w:szCs w:val="26"/>
        </w:rPr>
      </w:pPr>
      <w:r w:rsidRPr="006421DF">
        <w:rPr>
          <w:iCs/>
          <w:sz w:val="26"/>
          <w:szCs w:val="26"/>
        </w:rPr>
        <w:t>4.3</w:t>
      </w:r>
      <w:r w:rsidR="00DF3D76" w:rsidRPr="006421DF">
        <w:rPr>
          <w:iCs/>
          <w:sz w:val="26"/>
          <w:szCs w:val="26"/>
        </w:rPr>
        <w:t xml:space="preserve">.7. Обеспечить выполнение работ на всех </w:t>
      </w:r>
      <w:r w:rsidR="00A34FA4" w:rsidRPr="006421DF">
        <w:rPr>
          <w:iCs/>
          <w:sz w:val="26"/>
          <w:szCs w:val="26"/>
        </w:rPr>
        <w:t xml:space="preserve">объектах и </w:t>
      </w:r>
      <w:r w:rsidR="00DF3D76" w:rsidRPr="006421DF">
        <w:rPr>
          <w:iCs/>
          <w:sz w:val="26"/>
          <w:szCs w:val="26"/>
        </w:rPr>
        <w:t xml:space="preserve">адресах, установленных в Заказах, на территории всей Площадки строительства. </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.8.</w:t>
      </w:r>
      <w:r w:rsidR="00DF3D76" w:rsidRPr="006421DF">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иных Нормативно-правовых актов. </w:t>
      </w:r>
    </w:p>
    <w:p w:rsidR="00DF3D76" w:rsidRPr="006421DF" w:rsidRDefault="00163E80" w:rsidP="00DF3D76">
      <w:pPr>
        <w:widowControl w:val="0"/>
        <w:suppressAutoHyphens/>
        <w:spacing w:before="60"/>
        <w:ind w:firstLine="567"/>
        <w:jc w:val="both"/>
        <w:rPr>
          <w:sz w:val="26"/>
          <w:szCs w:val="26"/>
        </w:rPr>
      </w:pPr>
      <w:r w:rsidRPr="006421DF">
        <w:rPr>
          <w:sz w:val="26"/>
        </w:rPr>
        <w:t>4.3</w:t>
      </w:r>
      <w:r w:rsidR="00DF3D76" w:rsidRPr="006421DF">
        <w:rPr>
          <w:sz w:val="26"/>
        </w:rPr>
        <w:t xml:space="preserve">.9. </w:t>
      </w:r>
      <w:r w:rsidR="00DF3D76" w:rsidRPr="006421DF">
        <w:rPr>
          <w:sz w:val="26"/>
          <w:szCs w:val="26"/>
        </w:rPr>
        <w:t xml:space="preserve">Подрядчик оформляет соответствующие приложения к формам КС-2 с ведомостью (перечнем) </w:t>
      </w:r>
      <w:proofErr w:type="spellStart"/>
      <w:r w:rsidR="00DF3D76" w:rsidRPr="006421DF">
        <w:rPr>
          <w:sz w:val="26"/>
          <w:szCs w:val="26"/>
        </w:rPr>
        <w:t>замонтированного</w:t>
      </w:r>
      <w:proofErr w:type="spellEnd"/>
      <w:r w:rsidR="00DF3D76" w:rsidRPr="006421DF">
        <w:rPr>
          <w:sz w:val="26"/>
          <w:szCs w:val="26"/>
        </w:rPr>
        <w:t xml:space="preserve">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w:t>
      </w:r>
      <w:proofErr w:type="spellStart"/>
      <w:r w:rsidR="00DF3D76" w:rsidRPr="006421DF">
        <w:rPr>
          <w:sz w:val="26"/>
          <w:szCs w:val="26"/>
        </w:rPr>
        <w:t>замонтированного</w:t>
      </w:r>
      <w:proofErr w:type="spellEnd"/>
      <w:r w:rsidR="00DF3D76" w:rsidRPr="006421DF">
        <w:rPr>
          <w:sz w:val="26"/>
          <w:szCs w:val="26"/>
        </w:rPr>
        <w:t xml:space="preserve"> Оборудования определяется Заказчиком</w:t>
      </w:r>
      <w:r w:rsidR="00DF3D76" w:rsidRPr="006421DF">
        <w:rPr>
          <w:sz w:val="26"/>
        </w:rPr>
        <w:t>.</w:t>
      </w:r>
      <w:r w:rsidR="00DF3D76" w:rsidRPr="006421DF">
        <w:rPr>
          <w:sz w:val="26"/>
          <w:szCs w:val="26"/>
        </w:rPr>
        <w:t xml:space="preserve"> </w:t>
      </w:r>
    </w:p>
    <w:p w:rsidR="0078622F" w:rsidRPr="006421DF" w:rsidRDefault="0078622F" w:rsidP="00DF3D76">
      <w:pPr>
        <w:widowControl w:val="0"/>
        <w:suppressAutoHyphens/>
        <w:spacing w:before="60"/>
        <w:ind w:firstLine="567"/>
        <w:jc w:val="both"/>
        <w:rPr>
          <w:sz w:val="26"/>
          <w:szCs w:val="26"/>
        </w:rPr>
      </w:pPr>
      <w:r w:rsidRPr="006421DF">
        <w:rPr>
          <w:sz w:val="26"/>
          <w:szCs w:val="26"/>
        </w:rPr>
        <w:t xml:space="preserve">4.3.10. </w:t>
      </w:r>
      <w:r w:rsidR="00B550F8" w:rsidRPr="006421DF">
        <w:rPr>
          <w:sz w:val="26"/>
          <w:szCs w:val="26"/>
        </w:rPr>
        <w:t>Подрядчик должен приостановить Работы по соответствующему Объекту/</w:t>
      </w:r>
      <w:proofErr w:type="spellStart"/>
      <w:r w:rsidR="00B550F8" w:rsidRPr="006421DF">
        <w:rPr>
          <w:sz w:val="26"/>
          <w:szCs w:val="26"/>
        </w:rPr>
        <w:t>ам</w:t>
      </w:r>
      <w:proofErr w:type="spellEnd"/>
      <w:r w:rsidR="00B550F8" w:rsidRPr="006421DF">
        <w:rPr>
          <w:sz w:val="26"/>
          <w:szCs w:val="26"/>
        </w:rPr>
        <w:t xml:space="preserve"> (Этапу строительства) в</w:t>
      </w:r>
      <w:r w:rsidRPr="006421DF">
        <w:rPr>
          <w:sz w:val="26"/>
          <w:szCs w:val="26"/>
        </w:rPr>
        <w:t xml:space="preserve"> случае получения от Заказчика уведомления в соответствии с п.4.2.2</w:t>
      </w:r>
      <w:r w:rsidR="00B550F8" w:rsidRPr="006421DF">
        <w:rPr>
          <w:sz w:val="26"/>
          <w:szCs w:val="26"/>
        </w:rPr>
        <w:t xml:space="preserve"> </w:t>
      </w:r>
      <w:r w:rsidR="00E94372" w:rsidRPr="006421DF">
        <w:rPr>
          <w:sz w:val="26"/>
          <w:szCs w:val="26"/>
        </w:rPr>
        <w:t>Договора.</w:t>
      </w:r>
    </w:p>
    <w:p w:rsidR="009D68C6" w:rsidRPr="006421DF" w:rsidRDefault="009D68C6" w:rsidP="00DF3D76">
      <w:pPr>
        <w:widowControl w:val="0"/>
        <w:suppressAutoHyphens/>
        <w:spacing w:before="60"/>
        <w:ind w:firstLine="567"/>
        <w:jc w:val="both"/>
        <w:rPr>
          <w:sz w:val="26"/>
          <w:szCs w:val="26"/>
        </w:rPr>
      </w:pPr>
      <w:r w:rsidRPr="006421DF">
        <w:rPr>
          <w:sz w:val="26"/>
          <w:szCs w:val="26"/>
        </w:rPr>
        <w:t xml:space="preserve">4.3.11. </w:t>
      </w:r>
      <w:r w:rsidR="00CD5B60" w:rsidRPr="006421DF">
        <w:rPr>
          <w:sz w:val="26"/>
          <w:szCs w:val="26"/>
        </w:rPr>
        <w:t xml:space="preserve">В случае внедрения Заказчиком, в период действия настоящего Договора, в работу </w:t>
      </w:r>
      <w:r w:rsidR="00E94372" w:rsidRPr="006421DF">
        <w:rPr>
          <w:sz w:val="26"/>
          <w:szCs w:val="26"/>
        </w:rPr>
        <w:t xml:space="preserve">электронной </w:t>
      </w:r>
      <w:r w:rsidR="00CD5B60" w:rsidRPr="006421DF">
        <w:rPr>
          <w:sz w:val="26"/>
          <w:szCs w:val="26"/>
        </w:rPr>
        <w:t>системы управления строительством</w:t>
      </w:r>
      <w:r w:rsidRPr="006421DF">
        <w:rPr>
          <w:sz w:val="26"/>
          <w:szCs w:val="26"/>
        </w:rPr>
        <w:t>, в течении 10 рабочих дней</w:t>
      </w:r>
      <w:r w:rsidR="00CD5B60" w:rsidRPr="006421DF">
        <w:rPr>
          <w:sz w:val="26"/>
          <w:szCs w:val="26"/>
        </w:rPr>
        <w:t>,</w:t>
      </w:r>
      <w:r w:rsidRPr="006421DF">
        <w:rPr>
          <w:sz w:val="26"/>
          <w:szCs w:val="26"/>
        </w:rPr>
        <w:t xml:space="preserve"> </w:t>
      </w:r>
      <w:r w:rsidR="00CD5B60" w:rsidRPr="006421DF">
        <w:rPr>
          <w:sz w:val="26"/>
          <w:szCs w:val="26"/>
        </w:rPr>
        <w:t xml:space="preserve">по письменному уведомлению Заказчика, </w:t>
      </w:r>
      <w:r w:rsidRPr="006421DF">
        <w:rPr>
          <w:sz w:val="26"/>
          <w:szCs w:val="26"/>
        </w:rPr>
        <w:t xml:space="preserve">перевести работу по выполнению обязательств в рамках настоящего Договора в части сопровождения строительства в </w:t>
      </w:r>
      <w:r w:rsidR="00CD5B60" w:rsidRPr="006421DF">
        <w:rPr>
          <w:sz w:val="26"/>
          <w:szCs w:val="26"/>
        </w:rPr>
        <w:t xml:space="preserve">данную </w:t>
      </w:r>
      <w:r w:rsidRPr="006421DF">
        <w:rPr>
          <w:sz w:val="26"/>
          <w:szCs w:val="26"/>
        </w:rPr>
        <w:t>систему управления</w:t>
      </w:r>
      <w:r w:rsidR="00CD5B60" w:rsidRPr="006421DF">
        <w:rPr>
          <w:sz w:val="26"/>
          <w:szCs w:val="26"/>
        </w:rPr>
        <w:t xml:space="preserve"> строительством (СУС)</w:t>
      </w:r>
      <w:r w:rsidRPr="006421DF">
        <w:rPr>
          <w:sz w:val="26"/>
          <w:szCs w:val="26"/>
        </w:rPr>
        <w:t>, а именно:</w:t>
      </w:r>
    </w:p>
    <w:p w:rsidR="009D68C6" w:rsidRPr="006421DF" w:rsidRDefault="009D68C6" w:rsidP="009D68C6">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существлять загрузку в модуль СП СУС результатов предварительного проектирования;</w:t>
      </w:r>
    </w:p>
    <w:p w:rsidR="009D68C6" w:rsidRPr="006421DF" w:rsidRDefault="009D68C6" w:rsidP="009D68C6">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 xml:space="preserve">существлять разработку и согласование рабочей документации на строительство </w:t>
      </w:r>
      <w:r w:rsidR="00CD5B60" w:rsidRPr="006421DF">
        <w:rPr>
          <w:sz w:val="26"/>
          <w:szCs w:val="26"/>
        </w:rPr>
        <w:t>линии связи</w:t>
      </w:r>
      <w:r w:rsidRPr="006421DF">
        <w:rPr>
          <w:sz w:val="26"/>
          <w:szCs w:val="26"/>
        </w:rPr>
        <w:t xml:space="preserve"> для каждого объекта строительства</w:t>
      </w:r>
      <w:r w:rsidR="00CD5B60" w:rsidRPr="006421DF">
        <w:rPr>
          <w:sz w:val="26"/>
          <w:szCs w:val="26"/>
        </w:rPr>
        <w:t xml:space="preserve"> (Клиента)</w:t>
      </w:r>
      <w:r w:rsidRPr="006421DF">
        <w:rPr>
          <w:sz w:val="26"/>
          <w:szCs w:val="26"/>
        </w:rPr>
        <w:t>, в соответствии с требованиями технического задания (Приложение № 1 к Договору) в СУС;</w:t>
      </w:r>
    </w:p>
    <w:p w:rsidR="00CA5451" w:rsidRPr="006421DF" w:rsidRDefault="00CA5451" w:rsidP="009D68C6">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существлять сопровождение нарядов на работы в СУС в части согласования объёмов и итогов выполнения работ, в соответствии с бизнес-процессом строительства ПАО «</w:t>
      </w:r>
      <w:r w:rsidR="00D27787" w:rsidRPr="006421DF">
        <w:rPr>
          <w:sz w:val="26"/>
          <w:szCs w:val="26"/>
        </w:rPr>
        <w:t>Башинформсвязь</w:t>
      </w:r>
      <w:r w:rsidRPr="006421DF">
        <w:rPr>
          <w:sz w:val="26"/>
          <w:szCs w:val="26"/>
        </w:rPr>
        <w:t>»;</w:t>
      </w:r>
    </w:p>
    <w:p w:rsidR="00CA5451" w:rsidRPr="006421DF" w:rsidRDefault="00CA5451" w:rsidP="00CA5451">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беспечивать загрузку в СУС скан-ко</w:t>
      </w:r>
      <w:r w:rsidR="00CD5B60" w:rsidRPr="006421DF">
        <w:rPr>
          <w:sz w:val="26"/>
          <w:szCs w:val="26"/>
        </w:rPr>
        <w:t>пий всей первичной документации;</w:t>
      </w:r>
    </w:p>
    <w:p w:rsidR="009D68C6" w:rsidRPr="006421DF" w:rsidRDefault="00CD5B60" w:rsidP="009D68C6">
      <w:pPr>
        <w:widowControl w:val="0"/>
        <w:suppressAutoHyphens/>
        <w:spacing w:before="60"/>
        <w:ind w:firstLine="1418"/>
        <w:jc w:val="both"/>
        <w:rPr>
          <w:sz w:val="26"/>
          <w:szCs w:val="26"/>
        </w:rPr>
      </w:pPr>
      <w:r w:rsidRPr="006421DF">
        <w:rPr>
          <w:sz w:val="26"/>
          <w:szCs w:val="26"/>
        </w:rPr>
        <w:t>- ф</w:t>
      </w:r>
      <w:r w:rsidR="00CA5451" w:rsidRPr="006421DF">
        <w:rPr>
          <w:sz w:val="26"/>
          <w:szCs w:val="26"/>
        </w:rPr>
        <w:t>ормировать Акты выполненных работ (формы КС-2, КС-3, КС-14</w:t>
      </w:r>
      <w:r w:rsidR="00A612A9" w:rsidRPr="006421DF">
        <w:rPr>
          <w:sz w:val="26"/>
          <w:szCs w:val="26"/>
        </w:rPr>
        <w:t>) посредством СУС</w:t>
      </w:r>
      <w:r w:rsidR="00D27787" w:rsidRPr="006421DF">
        <w:rPr>
          <w:sz w:val="26"/>
          <w:szCs w:val="26"/>
        </w:rPr>
        <w:t>, по согласованию с Заказчиком</w:t>
      </w:r>
      <w:r w:rsidR="00A612A9" w:rsidRPr="006421DF">
        <w:rPr>
          <w:sz w:val="26"/>
          <w:szCs w:val="26"/>
        </w:rPr>
        <w:t>:</w:t>
      </w:r>
    </w:p>
    <w:p w:rsidR="00A612A9" w:rsidRPr="006421DF" w:rsidRDefault="00A612A9" w:rsidP="009D68C6">
      <w:pPr>
        <w:widowControl w:val="0"/>
        <w:suppressAutoHyphens/>
        <w:spacing w:before="60"/>
        <w:ind w:firstLine="1418"/>
        <w:jc w:val="both"/>
        <w:rPr>
          <w:sz w:val="26"/>
          <w:szCs w:val="26"/>
        </w:rPr>
      </w:pPr>
      <w:r w:rsidRPr="006421DF">
        <w:rPr>
          <w:sz w:val="26"/>
          <w:szCs w:val="26"/>
        </w:rPr>
        <w:t>- прочие процессы по сопровождению строительства.</w:t>
      </w:r>
    </w:p>
    <w:p w:rsidR="00DF3D76" w:rsidRPr="006421DF" w:rsidRDefault="00163E80" w:rsidP="00DF3D76">
      <w:pPr>
        <w:widowControl w:val="0"/>
        <w:suppressAutoHyphens/>
        <w:spacing w:before="60"/>
        <w:ind w:firstLine="567"/>
        <w:jc w:val="both"/>
        <w:rPr>
          <w:sz w:val="26"/>
          <w:szCs w:val="26"/>
        </w:rPr>
      </w:pPr>
      <w:r w:rsidRPr="006421DF">
        <w:rPr>
          <w:sz w:val="26"/>
        </w:rPr>
        <w:t>4.3</w:t>
      </w:r>
      <w:r w:rsidR="0078622F" w:rsidRPr="006421DF">
        <w:rPr>
          <w:sz w:val="26"/>
        </w:rPr>
        <w:t>.1</w:t>
      </w:r>
      <w:r w:rsidR="00B25C1F" w:rsidRPr="006421DF">
        <w:rPr>
          <w:sz w:val="26"/>
        </w:rPr>
        <w:t>2</w:t>
      </w:r>
      <w:r w:rsidR="00DF3D76" w:rsidRPr="006421DF">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w:t>
      </w:r>
      <w:r w:rsidR="008F32AA" w:rsidRPr="006421DF">
        <w:rPr>
          <w:sz w:val="26"/>
        </w:rPr>
        <w:t>, Технические планы для оформления</w:t>
      </w:r>
      <w:r w:rsidR="00DF3D76" w:rsidRPr="006421DF">
        <w:rPr>
          <w:sz w:val="26"/>
        </w:rPr>
        <w:t xml:space="preserve"> соответствующих охранных зон линий связи.</w:t>
      </w:r>
    </w:p>
    <w:p w:rsidR="00DF3D76" w:rsidRPr="006421DF" w:rsidRDefault="00163E80" w:rsidP="00DF3D76">
      <w:pPr>
        <w:widowControl w:val="0"/>
        <w:suppressAutoHyphens/>
        <w:ind w:firstLine="567"/>
        <w:jc w:val="both"/>
        <w:rPr>
          <w:sz w:val="26"/>
          <w:szCs w:val="26"/>
        </w:rPr>
      </w:pPr>
      <w:r w:rsidRPr="006421DF">
        <w:rPr>
          <w:sz w:val="26"/>
        </w:rPr>
        <w:t>4.3</w:t>
      </w:r>
      <w:r w:rsidR="0078622F" w:rsidRPr="006421DF">
        <w:rPr>
          <w:sz w:val="26"/>
        </w:rPr>
        <w:t>.1</w:t>
      </w:r>
      <w:r w:rsidR="00B25C1F" w:rsidRPr="006421DF">
        <w:rPr>
          <w:sz w:val="26"/>
        </w:rPr>
        <w:t>3</w:t>
      </w:r>
      <w:r w:rsidR="00DF3D76" w:rsidRPr="006421DF">
        <w:rPr>
          <w:sz w:val="26"/>
        </w:rPr>
        <w:t>.</w:t>
      </w:r>
      <w:r w:rsidR="00DF3D76" w:rsidRPr="006421DF">
        <w:rPr>
          <w:b/>
          <w:sz w:val="26"/>
        </w:rPr>
        <w:t xml:space="preserve"> </w:t>
      </w:r>
      <w:r w:rsidR="00DF3D76" w:rsidRPr="006421DF">
        <w:rPr>
          <w:sz w:val="26"/>
          <w:szCs w:val="26"/>
        </w:rPr>
        <w:t xml:space="preserve">Выполнить </w:t>
      </w:r>
      <w:r w:rsidR="00DF3D76" w:rsidRPr="006421DF">
        <w:rPr>
          <w:sz w:val="26"/>
        </w:rPr>
        <w:t>в полном объёме</w:t>
      </w:r>
      <w:r w:rsidR="00DF3D76" w:rsidRPr="006421DF">
        <w:rPr>
          <w:sz w:val="26"/>
          <w:szCs w:val="26"/>
        </w:rPr>
        <w:t xml:space="preserve"> любые другие обязательства, предусмотренные в настоящем Договоре.</w:t>
      </w:r>
    </w:p>
    <w:p w:rsidR="00DF3D76" w:rsidRPr="006421DF" w:rsidRDefault="00163E80" w:rsidP="00DF3D76">
      <w:pPr>
        <w:pStyle w:val="aff4"/>
        <w:ind w:left="0" w:firstLine="567"/>
        <w:jc w:val="both"/>
        <w:rPr>
          <w:sz w:val="26"/>
          <w:szCs w:val="26"/>
        </w:rPr>
      </w:pPr>
      <w:r w:rsidRPr="006421DF">
        <w:rPr>
          <w:sz w:val="26"/>
          <w:szCs w:val="26"/>
        </w:rPr>
        <w:t>4.3</w:t>
      </w:r>
      <w:r w:rsidR="00DF3D76" w:rsidRPr="006421DF">
        <w:rPr>
          <w:sz w:val="26"/>
          <w:szCs w:val="26"/>
        </w:rPr>
        <w:t>.1</w:t>
      </w:r>
      <w:r w:rsidR="00B25C1F" w:rsidRPr="006421DF">
        <w:rPr>
          <w:sz w:val="26"/>
          <w:szCs w:val="26"/>
        </w:rPr>
        <w:t>4</w:t>
      </w:r>
      <w:r w:rsidR="00DF3D76" w:rsidRPr="006421DF">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№5 к Договору, а также документы, подтверждающие такие изменения. В случае </w:t>
      </w:r>
      <w:proofErr w:type="spellStart"/>
      <w:r w:rsidR="00DF3D76" w:rsidRPr="006421DF">
        <w:rPr>
          <w:sz w:val="26"/>
          <w:szCs w:val="26"/>
        </w:rPr>
        <w:t>непредоставления</w:t>
      </w:r>
      <w:proofErr w:type="spellEnd"/>
      <w:r w:rsidR="00DF3D76" w:rsidRPr="006421DF">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№5 к Договору, предварительно уведомив об этом Подрядчика.</w:t>
      </w:r>
    </w:p>
    <w:p w:rsidR="00DF3D76" w:rsidRPr="006421DF" w:rsidRDefault="00163E80" w:rsidP="00DF3D76">
      <w:pPr>
        <w:pStyle w:val="aff4"/>
        <w:ind w:left="0"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5</w:t>
      </w:r>
      <w:r w:rsidR="00DF3D76" w:rsidRPr="006421DF">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№4 к настоящему Договору.</w:t>
      </w:r>
    </w:p>
    <w:p w:rsidR="00DF3D76" w:rsidRPr="006421DF" w:rsidRDefault="00163E80" w:rsidP="00DF3D76">
      <w:pPr>
        <w:suppressAutoHyphens/>
        <w:spacing w:before="60"/>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6</w:t>
      </w:r>
      <w:r w:rsidR="00DF3D76" w:rsidRPr="006421DF">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DF3D76" w:rsidRPr="006421DF" w:rsidRDefault="00163E80" w:rsidP="00DF3D76">
      <w:pPr>
        <w:suppressAutoHyphens/>
        <w:spacing w:before="60"/>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7</w:t>
      </w:r>
      <w:r w:rsidR="00DF3D76" w:rsidRPr="006421DF">
        <w:rPr>
          <w:sz w:val="26"/>
          <w:szCs w:val="26"/>
        </w:rPr>
        <w:t xml:space="preserve">. Обеспечить предоставление Отчётов по запросу Заказчика в указанные сроки, в соответствии с п. 4.1.11 Договора, на предоставленной форме, посредством электронной почты, согласно Раздела 13 настоящего Договора. </w:t>
      </w:r>
    </w:p>
    <w:p w:rsidR="00001D45" w:rsidRPr="006421DF" w:rsidRDefault="00163E80" w:rsidP="00DF3D76">
      <w:pPr>
        <w:suppressAutoHyphens/>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8</w:t>
      </w:r>
      <w:r w:rsidR="00DF3D76" w:rsidRPr="006421DF">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A34FA4" w:rsidRPr="006421DF" w:rsidRDefault="00163E80" w:rsidP="00DF3D76">
      <w:pPr>
        <w:suppressAutoHyphens/>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9</w:t>
      </w:r>
      <w:r w:rsidR="00A34FA4" w:rsidRPr="006421DF">
        <w:rPr>
          <w:sz w:val="26"/>
          <w:szCs w:val="26"/>
        </w:rPr>
        <w:t xml:space="preserve">. </w:t>
      </w:r>
      <w:r w:rsidR="00591BAC" w:rsidRPr="006421DF">
        <w:rPr>
          <w:sz w:val="26"/>
          <w:szCs w:val="26"/>
        </w:rPr>
        <w:t>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w:t>
      </w:r>
      <w:r w:rsidR="00E94372" w:rsidRPr="006421DF">
        <w:rPr>
          <w:sz w:val="26"/>
          <w:szCs w:val="26"/>
        </w:rPr>
        <w:t xml:space="preserve"> или иным способом, по согласованию с Заказчиком.</w:t>
      </w:r>
    </w:p>
    <w:p w:rsidR="009B57E3" w:rsidRPr="006421DF" w:rsidRDefault="009B57E3" w:rsidP="006E5B38">
      <w:pPr>
        <w:pStyle w:val="aff4"/>
        <w:ind w:left="0" w:firstLine="567"/>
        <w:jc w:val="both"/>
        <w:rPr>
          <w:sz w:val="26"/>
          <w:szCs w:val="26"/>
        </w:rPr>
      </w:pPr>
      <w:r w:rsidRPr="006421DF">
        <w:rPr>
          <w:sz w:val="26"/>
          <w:szCs w:val="26"/>
        </w:rPr>
        <w:t>4.3.20 Обеспечить использование работниками своей организации и/или субподрядной организации единообразной комплектной исправной спецодежды для выполнения требований по охране труда и техники безопасности во время проведения работ и/или нахождения указанных работников на Площадке строительства и для поддержки имиджа Заказчика перед третьими лицами и организациями.</w:t>
      </w:r>
    </w:p>
    <w:p w:rsidR="009B57E3" w:rsidRPr="006421DF" w:rsidRDefault="009B57E3" w:rsidP="006E5B38">
      <w:pPr>
        <w:pStyle w:val="aff4"/>
        <w:ind w:left="0" w:firstLine="567"/>
        <w:jc w:val="both"/>
        <w:rPr>
          <w:sz w:val="26"/>
          <w:szCs w:val="26"/>
        </w:rPr>
      </w:pPr>
      <w:r w:rsidRPr="006421DF">
        <w:rPr>
          <w:sz w:val="26"/>
          <w:szCs w:val="26"/>
        </w:rPr>
        <w:t xml:space="preserve">4.3.21 Обеспечить применение </w:t>
      </w:r>
      <w:proofErr w:type="spellStart"/>
      <w:r w:rsidRPr="006421DF">
        <w:rPr>
          <w:sz w:val="26"/>
          <w:szCs w:val="26"/>
        </w:rPr>
        <w:t>имиджевых</w:t>
      </w:r>
      <w:proofErr w:type="spellEnd"/>
      <w:r w:rsidRPr="006421DF">
        <w:rPr>
          <w:sz w:val="26"/>
          <w:szCs w:val="26"/>
        </w:rPr>
        <w:t xml:space="preserve"> материалов (плакатов, баннеров, раздаточного материала и т.п.) работниками Подрядчика по время производства работ на Площадке строительства, во время нахождения работников Подрядчика на Площадке строительства, в том числе и для проектных и изыскательских работ. Обеспечить применение наклеек Заказчика на транспорте Подрядчика в течении всего времени нахождения на Площадке строительства. Указанные </w:t>
      </w:r>
      <w:proofErr w:type="spellStart"/>
      <w:r w:rsidRPr="006421DF">
        <w:rPr>
          <w:sz w:val="26"/>
          <w:szCs w:val="26"/>
        </w:rPr>
        <w:t>имиджевые</w:t>
      </w:r>
      <w:proofErr w:type="spellEnd"/>
      <w:r w:rsidRPr="006421DF">
        <w:rPr>
          <w:sz w:val="26"/>
          <w:szCs w:val="26"/>
        </w:rPr>
        <w:t xml:space="preserve"> материалы предоставляются Заказчиком.</w:t>
      </w:r>
    </w:p>
    <w:p w:rsidR="009B57E3" w:rsidRPr="006421DF" w:rsidRDefault="009B57E3" w:rsidP="006E5B38">
      <w:pPr>
        <w:pStyle w:val="aff4"/>
        <w:ind w:left="0" w:firstLine="567"/>
        <w:jc w:val="both"/>
        <w:rPr>
          <w:sz w:val="26"/>
          <w:szCs w:val="26"/>
        </w:rPr>
      </w:pPr>
      <w:r w:rsidRPr="006421DF">
        <w:rPr>
          <w:sz w:val="26"/>
          <w:szCs w:val="26"/>
        </w:rPr>
        <w:t xml:space="preserve">4.3.22 Обеспечить постоянное присутствие на Площадке строительства руководителя работ из числа ИТР Подрядчика, в </w:t>
      </w:r>
      <w:proofErr w:type="spellStart"/>
      <w:r w:rsidRPr="006421DF">
        <w:rPr>
          <w:sz w:val="26"/>
          <w:szCs w:val="26"/>
        </w:rPr>
        <w:t>т.ч</w:t>
      </w:r>
      <w:proofErr w:type="spellEnd"/>
      <w:r w:rsidRPr="006421DF">
        <w:rPr>
          <w:sz w:val="26"/>
          <w:szCs w:val="26"/>
        </w:rPr>
        <w:t>. и для решения вопросов по взаимодействию с застройщиками, жителями, управляющими компаниями и пр.</w:t>
      </w:r>
    </w:p>
    <w:p w:rsidR="009B57E3" w:rsidRPr="006421DF" w:rsidRDefault="009B57E3" w:rsidP="009B57E3">
      <w:pPr>
        <w:pStyle w:val="aff4"/>
        <w:ind w:left="0"/>
        <w:rPr>
          <w:sz w:val="26"/>
          <w:szCs w:val="26"/>
        </w:rPr>
      </w:pPr>
    </w:p>
    <w:p w:rsidR="00515697" w:rsidRPr="006421DF" w:rsidRDefault="00515697" w:rsidP="00515697">
      <w:pPr>
        <w:ind w:left="644"/>
        <w:jc w:val="center"/>
        <w:rPr>
          <w:b/>
          <w:bCs/>
          <w:sz w:val="26"/>
          <w:szCs w:val="26"/>
        </w:rPr>
      </w:pPr>
      <w:r w:rsidRPr="006421DF">
        <w:rPr>
          <w:b/>
          <w:bCs/>
          <w:sz w:val="26"/>
          <w:szCs w:val="26"/>
        </w:rPr>
        <w:t xml:space="preserve">5. Порядок согласования </w:t>
      </w:r>
      <w:r w:rsidR="00A829A4" w:rsidRPr="006421DF">
        <w:rPr>
          <w:b/>
          <w:bCs/>
          <w:sz w:val="26"/>
          <w:szCs w:val="26"/>
        </w:rPr>
        <w:t xml:space="preserve">и подписания </w:t>
      </w:r>
      <w:r w:rsidRPr="006421DF">
        <w:rPr>
          <w:b/>
          <w:bCs/>
          <w:sz w:val="26"/>
          <w:szCs w:val="26"/>
        </w:rPr>
        <w:t>Заказа.</w:t>
      </w:r>
    </w:p>
    <w:p w:rsidR="00515697" w:rsidRPr="006421DF" w:rsidRDefault="00515697" w:rsidP="008653A3">
      <w:pPr>
        <w:suppressAutoHyphens/>
        <w:ind w:firstLine="567"/>
        <w:jc w:val="both"/>
        <w:rPr>
          <w:sz w:val="26"/>
          <w:szCs w:val="26"/>
        </w:rPr>
      </w:pPr>
      <w:r w:rsidRPr="006421DF">
        <w:rPr>
          <w:sz w:val="26"/>
          <w:szCs w:val="26"/>
        </w:rPr>
        <w:t>5.1. Заказчик направляет Подрядчику проект Заказа</w:t>
      </w:r>
      <w:r w:rsidR="000F6A44" w:rsidRPr="006421DF">
        <w:rPr>
          <w:sz w:val="26"/>
          <w:szCs w:val="26"/>
        </w:rPr>
        <w:t>, составленный по форме Приложени</w:t>
      </w:r>
      <w:r w:rsidR="00EB0FF4" w:rsidRPr="006421DF">
        <w:rPr>
          <w:sz w:val="26"/>
          <w:szCs w:val="26"/>
        </w:rPr>
        <w:t>я</w:t>
      </w:r>
      <w:r w:rsidR="000F6A44" w:rsidRPr="006421DF">
        <w:rPr>
          <w:sz w:val="26"/>
          <w:szCs w:val="26"/>
        </w:rPr>
        <w:t xml:space="preserve"> №</w:t>
      </w:r>
      <w:r w:rsidR="00E71E81" w:rsidRPr="006421DF">
        <w:rPr>
          <w:sz w:val="26"/>
          <w:szCs w:val="26"/>
        </w:rPr>
        <w:t xml:space="preserve"> </w:t>
      </w:r>
      <w:r w:rsidR="000F6A44" w:rsidRPr="006421DF">
        <w:rPr>
          <w:sz w:val="26"/>
          <w:szCs w:val="26"/>
        </w:rPr>
        <w:t>2</w:t>
      </w:r>
      <w:r w:rsidR="00EB0FF4" w:rsidRPr="006421DF">
        <w:rPr>
          <w:sz w:val="26"/>
          <w:szCs w:val="26"/>
        </w:rPr>
        <w:t xml:space="preserve"> </w:t>
      </w:r>
      <w:r w:rsidR="000F6A44" w:rsidRPr="006421DF">
        <w:rPr>
          <w:sz w:val="26"/>
          <w:szCs w:val="26"/>
        </w:rPr>
        <w:t>к настоящему Договору,</w:t>
      </w:r>
      <w:r w:rsidRPr="006421DF">
        <w:rPr>
          <w:sz w:val="26"/>
          <w:szCs w:val="26"/>
        </w:rPr>
        <w:t xml:space="preserve"> по факсу или электронной почте, согласно условиям </w:t>
      </w:r>
      <w:r w:rsidR="00E71E81" w:rsidRPr="006421DF">
        <w:rPr>
          <w:sz w:val="26"/>
          <w:szCs w:val="26"/>
        </w:rPr>
        <w:t>раздела 13</w:t>
      </w:r>
      <w:r w:rsidR="000F6A44" w:rsidRPr="006421DF">
        <w:rPr>
          <w:sz w:val="26"/>
          <w:szCs w:val="26"/>
        </w:rPr>
        <w:t xml:space="preserve"> настоящего Договора.</w:t>
      </w:r>
    </w:p>
    <w:p w:rsidR="000F6A44" w:rsidRPr="006421DF" w:rsidRDefault="000F6A44" w:rsidP="008653A3">
      <w:pPr>
        <w:suppressAutoHyphens/>
        <w:ind w:firstLine="567"/>
        <w:jc w:val="both"/>
        <w:rPr>
          <w:sz w:val="26"/>
          <w:szCs w:val="26"/>
        </w:rPr>
      </w:pPr>
      <w:r w:rsidRPr="006421DF">
        <w:rPr>
          <w:sz w:val="26"/>
          <w:szCs w:val="26"/>
        </w:rPr>
        <w:t xml:space="preserve">5.2. В проекте Заказа </w:t>
      </w:r>
      <w:r w:rsidR="00C94046" w:rsidRPr="006421DF">
        <w:rPr>
          <w:sz w:val="26"/>
          <w:szCs w:val="26"/>
        </w:rPr>
        <w:t>Заказчик указывает</w:t>
      </w:r>
      <w:r w:rsidRPr="006421DF">
        <w:rPr>
          <w:sz w:val="26"/>
          <w:szCs w:val="26"/>
        </w:rPr>
        <w:t xml:space="preserve"> сведения, </w:t>
      </w:r>
      <w:r w:rsidR="007926D3" w:rsidRPr="006421DF">
        <w:rPr>
          <w:sz w:val="26"/>
          <w:szCs w:val="26"/>
        </w:rPr>
        <w:t>определённые</w:t>
      </w:r>
      <w:r w:rsidRPr="006421DF">
        <w:rPr>
          <w:sz w:val="26"/>
          <w:szCs w:val="26"/>
        </w:rPr>
        <w:t xml:space="preserve"> в соответствии с настоящим Договором, а </w:t>
      </w:r>
      <w:r w:rsidR="00A70480" w:rsidRPr="006421DF">
        <w:rPr>
          <w:sz w:val="26"/>
          <w:szCs w:val="26"/>
        </w:rPr>
        <w:t>также</w:t>
      </w:r>
      <w:r w:rsidRPr="006421DF">
        <w:rPr>
          <w:sz w:val="26"/>
          <w:szCs w:val="26"/>
        </w:rPr>
        <w:t xml:space="preserve"> иные данные по усмотрению Заказчика.</w:t>
      </w:r>
    </w:p>
    <w:p w:rsidR="006338A1" w:rsidRPr="006421DF" w:rsidRDefault="006338A1" w:rsidP="008653A3">
      <w:pPr>
        <w:suppressAutoHyphens/>
        <w:ind w:firstLine="567"/>
        <w:jc w:val="both"/>
        <w:rPr>
          <w:sz w:val="26"/>
          <w:szCs w:val="26"/>
        </w:rPr>
      </w:pPr>
      <w:r w:rsidRPr="006421DF">
        <w:rPr>
          <w:sz w:val="26"/>
          <w:szCs w:val="26"/>
        </w:rPr>
        <w:t xml:space="preserve">5.3. Стоимость </w:t>
      </w:r>
      <w:r w:rsidR="006D4F69" w:rsidRPr="006421DF">
        <w:rPr>
          <w:sz w:val="26"/>
          <w:szCs w:val="26"/>
        </w:rPr>
        <w:t xml:space="preserve">и </w:t>
      </w:r>
      <w:r w:rsidR="007926D3" w:rsidRPr="006421DF">
        <w:rPr>
          <w:sz w:val="26"/>
          <w:szCs w:val="26"/>
        </w:rPr>
        <w:t>объёмы</w:t>
      </w:r>
      <w:r w:rsidR="006D4F69" w:rsidRPr="006421DF">
        <w:rPr>
          <w:sz w:val="26"/>
          <w:szCs w:val="26"/>
        </w:rPr>
        <w:t xml:space="preserve"> </w:t>
      </w:r>
      <w:r w:rsidRPr="006421DF">
        <w:rPr>
          <w:sz w:val="26"/>
          <w:szCs w:val="26"/>
        </w:rPr>
        <w:t xml:space="preserve">работ в Заказе является предварительной и может быть уточнена в соответствии с фактическими условиями производства работ (с </w:t>
      </w:r>
      <w:r w:rsidR="007926D3" w:rsidRPr="006421DF">
        <w:rPr>
          <w:sz w:val="26"/>
          <w:szCs w:val="26"/>
        </w:rPr>
        <w:t>учётом</w:t>
      </w:r>
      <w:r w:rsidRPr="006421DF">
        <w:rPr>
          <w:sz w:val="26"/>
          <w:szCs w:val="26"/>
        </w:rPr>
        <w:t xml:space="preserve"> выявления скрытых работ и т.п.).</w:t>
      </w:r>
    </w:p>
    <w:p w:rsidR="002713C7" w:rsidRPr="006421DF" w:rsidRDefault="002713C7" w:rsidP="0076053B">
      <w:pPr>
        <w:suppressAutoHyphens/>
        <w:ind w:firstLine="1134"/>
        <w:jc w:val="both"/>
        <w:rPr>
          <w:sz w:val="26"/>
          <w:szCs w:val="26"/>
        </w:rPr>
      </w:pPr>
      <w:r w:rsidRPr="006421DF">
        <w:rPr>
          <w:sz w:val="26"/>
          <w:szCs w:val="26"/>
        </w:rPr>
        <w:t xml:space="preserve">5.3.1. </w:t>
      </w:r>
      <w:r w:rsidR="0076053B" w:rsidRPr="006421DF">
        <w:rPr>
          <w:sz w:val="26"/>
          <w:szCs w:val="26"/>
        </w:rPr>
        <w:t>В дальнейшем, п</w:t>
      </w:r>
      <w:r w:rsidRPr="006421DF">
        <w:rPr>
          <w:sz w:val="26"/>
          <w:szCs w:val="26"/>
        </w:rPr>
        <w:t xml:space="preserve">ри </w:t>
      </w:r>
      <w:r w:rsidR="0076053B" w:rsidRPr="006421DF">
        <w:rPr>
          <w:sz w:val="26"/>
          <w:szCs w:val="26"/>
        </w:rPr>
        <w:t xml:space="preserve">проведении работ по согласованному и подписанному Заказу, при </w:t>
      </w:r>
      <w:r w:rsidRPr="006421DF">
        <w:rPr>
          <w:sz w:val="26"/>
          <w:szCs w:val="26"/>
        </w:rPr>
        <w:t>необходимости выдачи скорректированного Заказа по факту уточнения условий производс</w:t>
      </w:r>
      <w:r w:rsidR="00827DE9" w:rsidRPr="006421DF">
        <w:rPr>
          <w:sz w:val="26"/>
          <w:szCs w:val="26"/>
        </w:rPr>
        <w:t xml:space="preserve">тва работ, результатов проектных и/или </w:t>
      </w:r>
      <w:r w:rsidRPr="006421DF">
        <w:rPr>
          <w:sz w:val="26"/>
          <w:szCs w:val="26"/>
        </w:rPr>
        <w:t xml:space="preserve">изыскательских работ и т.д. Подрядчик должен предоставить куратору Заказчика в соответствующем подразделении по месту производства работ </w:t>
      </w:r>
      <w:r w:rsidR="00827DE9" w:rsidRPr="006421DF">
        <w:rPr>
          <w:sz w:val="26"/>
          <w:szCs w:val="26"/>
        </w:rPr>
        <w:t>предварительную рабочую документацию (схему и</w:t>
      </w:r>
      <w:r w:rsidR="0076053B" w:rsidRPr="006421DF">
        <w:rPr>
          <w:sz w:val="26"/>
          <w:szCs w:val="26"/>
        </w:rPr>
        <w:t xml:space="preserve"> </w:t>
      </w:r>
      <w:r w:rsidRPr="006421DF">
        <w:rPr>
          <w:sz w:val="26"/>
          <w:szCs w:val="26"/>
        </w:rPr>
        <w:t>локально-сметный расчёт по данному тех. решению</w:t>
      </w:r>
      <w:r w:rsidR="00827DE9" w:rsidRPr="006421DF">
        <w:rPr>
          <w:sz w:val="26"/>
          <w:szCs w:val="26"/>
        </w:rPr>
        <w:t>)</w:t>
      </w:r>
      <w:r w:rsidRPr="006421DF">
        <w:rPr>
          <w:sz w:val="26"/>
          <w:szCs w:val="26"/>
        </w:rPr>
        <w:t>.</w:t>
      </w:r>
      <w:r w:rsidR="00084162" w:rsidRPr="006421DF">
        <w:rPr>
          <w:sz w:val="26"/>
          <w:szCs w:val="26"/>
        </w:rPr>
        <w:t xml:space="preserve"> </w:t>
      </w:r>
      <w:r w:rsidRPr="006421DF">
        <w:rPr>
          <w:sz w:val="26"/>
          <w:szCs w:val="26"/>
        </w:rPr>
        <w:t xml:space="preserve">Куратор Заказчика </w:t>
      </w:r>
      <w:r w:rsidR="00DA1D79" w:rsidRPr="006421DF">
        <w:rPr>
          <w:sz w:val="26"/>
          <w:szCs w:val="26"/>
        </w:rPr>
        <w:t xml:space="preserve">от </w:t>
      </w:r>
      <w:r w:rsidRPr="006421DF">
        <w:rPr>
          <w:sz w:val="26"/>
          <w:szCs w:val="26"/>
        </w:rPr>
        <w:t>соответству</w:t>
      </w:r>
      <w:r w:rsidR="0076053B" w:rsidRPr="006421DF">
        <w:rPr>
          <w:sz w:val="26"/>
          <w:szCs w:val="26"/>
        </w:rPr>
        <w:t>ющего подразделения, при согласии с данным техническим решением</w:t>
      </w:r>
      <w:r w:rsidRPr="006421DF">
        <w:rPr>
          <w:sz w:val="26"/>
          <w:szCs w:val="26"/>
        </w:rPr>
        <w:t xml:space="preserve">, через куратора </w:t>
      </w:r>
      <w:r w:rsidR="00DA1D79" w:rsidRPr="006421DF">
        <w:rPr>
          <w:sz w:val="26"/>
          <w:szCs w:val="26"/>
        </w:rPr>
        <w:t xml:space="preserve">Заказчика от </w:t>
      </w:r>
      <w:r w:rsidRPr="006421DF">
        <w:rPr>
          <w:sz w:val="26"/>
          <w:szCs w:val="26"/>
        </w:rPr>
        <w:t>коммерческого блока согласовывает скорректированную стоимость Заказа и инициирует его перезапуск.</w:t>
      </w:r>
    </w:p>
    <w:p w:rsidR="000F6A44" w:rsidRPr="006421DF" w:rsidRDefault="0029274E" w:rsidP="008653A3">
      <w:pPr>
        <w:suppressAutoHyphens/>
        <w:ind w:firstLine="567"/>
        <w:jc w:val="both"/>
        <w:rPr>
          <w:sz w:val="26"/>
          <w:szCs w:val="26"/>
        </w:rPr>
      </w:pPr>
      <w:r w:rsidRPr="006421DF">
        <w:rPr>
          <w:sz w:val="26"/>
          <w:szCs w:val="26"/>
        </w:rPr>
        <w:t>5.</w:t>
      </w:r>
      <w:r w:rsidR="00DC6233" w:rsidRPr="006421DF">
        <w:rPr>
          <w:sz w:val="26"/>
          <w:szCs w:val="26"/>
        </w:rPr>
        <w:t>4</w:t>
      </w:r>
      <w:r w:rsidRPr="006421DF">
        <w:rPr>
          <w:sz w:val="26"/>
          <w:szCs w:val="26"/>
        </w:rPr>
        <w:t xml:space="preserve">. Подрядчик согласовывает условия проекта Заказа в течение </w:t>
      </w:r>
      <w:r w:rsidR="00735A08" w:rsidRPr="006421DF">
        <w:rPr>
          <w:sz w:val="26"/>
          <w:szCs w:val="26"/>
        </w:rPr>
        <w:t>3</w:t>
      </w:r>
      <w:r w:rsidRPr="006421DF">
        <w:rPr>
          <w:sz w:val="26"/>
          <w:szCs w:val="26"/>
        </w:rPr>
        <w:t xml:space="preserve"> (</w:t>
      </w:r>
      <w:r w:rsidR="007926D3" w:rsidRPr="006421DF">
        <w:rPr>
          <w:sz w:val="26"/>
          <w:szCs w:val="26"/>
        </w:rPr>
        <w:t>трёх</w:t>
      </w:r>
      <w:r w:rsidRPr="006421DF">
        <w:rPr>
          <w:sz w:val="26"/>
          <w:szCs w:val="26"/>
        </w:rPr>
        <w:t xml:space="preserve">)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w:t>
      </w:r>
      <w:r w:rsidR="00917422" w:rsidRPr="006421DF">
        <w:rPr>
          <w:sz w:val="26"/>
          <w:szCs w:val="26"/>
        </w:rPr>
        <w:t xml:space="preserve">Данные подтверждения </w:t>
      </w:r>
      <w:r w:rsidRPr="006421DF">
        <w:rPr>
          <w:sz w:val="26"/>
          <w:szCs w:val="26"/>
        </w:rPr>
        <w:t>должны быть отправлены Заказчику по факсу или электронной почте, согласно условиям раздела 13 настоящего Договора.</w:t>
      </w:r>
      <w:r w:rsidR="00917422" w:rsidRPr="006421DF">
        <w:rPr>
          <w:sz w:val="26"/>
          <w:szCs w:val="26"/>
        </w:rPr>
        <w:t xml:space="preserve"> Мотивированный отказ предоставляется Подрядчиком в письменной форме.</w:t>
      </w:r>
    </w:p>
    <w:p w:rsidR="005A05E4" w:rsidRPr="006421DF" w:rsidRDefault="005A05E4" w:rsidP="00F527B4">
      <w:pPr>
        <w:suppressAutoHyphens/>
        <w:ind w:firstLine="1134"/>
        <w:jc w:val="both"/>
        <w:rPr>
          <w:sz w:val="26"/>
          <w:szCs w:val="26"/>
        </w:rPr>
      </w:pPr>
      <w:r w:rsidRPr="006421DF">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E477F7" w:rsidRPr="006421DF" w:rsidRDefault="0029274E" w:rsidP="008653A3">
      <w:pPr>
        <w:ind w:firstLine="540"/>
        <w:jc w:val="both"/>
        <w:rPr>
          <w:sz w:val="26"/>
          <w:szCs w:val="26"/>
        </w:rPr>
      </w:pPr>
      <w:r w:rsidRPr="006421DF">
        <w:rPr>
          <w:sz w:val="26"/>
          <w:szCs w:val="26"/>
        </w:rPr>
        <w:t>5.</w:t>
      </w:r>
      <w:r w:rsidR="00DC6233" w:rsidRPr="006421DF">
        <w:rPr>
          <w:sz w:val="26"/>
          <w:szCs w:val="26"/>
        </w:rPr>
        <w:t>5</w:t>
      </w:r>
      <w:r w:rsidR="008653A3" w:rsidRPr="006421DF">
        <w:rPr>
          <w:sz w:val="26"/>
          <w:szCs w:val="26"/>
        </w:rPr>
        <w:t xml:space="preserve">.  </w:t>
      </w:r>
      <w:r w:rsidR="005A05E4" w:rsidRPr="006421DF">
        <w:rPr>
          <w:sz w:val="26"/>
          <w:szCs w:val="26"/>
        </w:rPr>
        <w:t>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3 (</w:t>
      </w:r>
      <w:r w:rsidR="007926D3" w:rsidRPr="006421DF">
        <w:rPr>
          <w:sz w:val="26"/>
          <w:szCs w:val="26"/>
        </w:rPr>
        <w:t>трёх</w:t>
      </w:r>
      <w:r w:rsidR="005A05E4" w:rsidRPr="006421DF">
        <w:rPr>
          <w:sz w:val="26"/>
          <w:szCs w:val="26"/>
        </w:rPr>
        <w:t xml:space="preserve">) рабочих дней с конечной даты согласования Заказа. </w:t>
      </w:r>
    </w:p>
    <w:p w:rsidR="00841FCD" w:rsidRPr="006421DF" w:rsidRDefault="00841FCD" w:rsidP="00841FCD">
      <w:pPr>
        <w:ind w:firstLine="1134"/>
        <w:jc w:val="both"/>
        <w:rPr>
          <w:sz w:val="26"/>
          <w:szCs w:val="26"/>
        </w:rPr>
      </w:pPr>
      <w:r w:rsidRPr="006421DF">
        <w:rPr>
          <w:sz w:val="26"/>
          <w:szCs w:val="26"/>
        </w:rPr>
        <w:t xml:space="preserve">5.5.1 При отправке оригиналов заказов </w:t>
      </w:r>
      <w:r w:rsidR="00777485" w:rsidRPr="006421DF">
        <w:rPr>
          <w:sz w:val="26"/>
          <w:szCs w:val="26"/>
        </w:rPr>
        <w:t>почтовой пересылкой, курьерской службой и т.д.</w:t>
      </w:r>
      <w:r w:rsidRPr="006421DF">
        <w:rPr>
          <w:sz w:val="26"/>
          <w:szCs w:val="26"/>
        </w:rPr>
        <w:t>, опись вложенных документов</w:t>
      </w:r>
      <w:r w:rsidR="00777485" w:rsidRPr="006421DF">
        <w:rPr>
          <w:sz w:val="26"/>
          <w:szCs w:val="26"/>
        </w:rPr>
        <w:t xml:space="preserve"> в корреспонденцию</w:t>
      </w:r>
      <w:r w:rsidRPr="006421DF">
        <w:rPr>
          <w:sz w:val="26"/>
          <w:szCs w:val="26"/>
        </w:rPr>
        <w:t xml:space="preserve"> является обязательной.</w:t>
      </w:r>
    </w:p>
    <w:p w:rsidR="00841FCD" w:rsidRPr="006421DF" w:rsidRDefault="00841FCD" w:rsidP="00841FCD">
      <w:pPr>
        <w:ind w:firstLine="1134"/>
        <w:jc w:val="both"/>
        <w:rPr>
          <w:sz w:val="26"/>
          <w:szCs w:val="26"/>
        </w:rPr>
      </w:pPr>
      <w:r w:rsidRPr="006421DF">
        <w:rPr>
          <w:sz w:val="26"/>
          <w:szCs w:val="26"/>
        </w:rPr>
        <w:t xml:space="preserve">5.5.2 При </w:t>
      </w:r>
      <w:r w:rsidR="002D077D" w:rsidRPr="006421DF">
        <w:rPr>
          <w:sz w:val="26"/>
          <w:szCs w:val="26"/>
        </w:rPr>
        <w:t>доставке</w:t>
      </w:r>
      <w:r w:rsidRPr="006421DF">
        <w:rPr>
          <w:sz w:val="26"/>
          <w:szCs w:val="26"/>
        </w:rPr>
        <w:t xml:space="preserve"> оригиналов Заказов </w:t>
      </w:r>
      <w:r w:rsidR="002D077D" w:rsidRPr="006421DF">
        <w:rPr>
          <w:sz w:val="26"/>
          <w:szCs w:val="26"/>
        </w:rPr>
        <w:t xml:space="preserve">нарочным или лично, передача документов </w:t>
      </w:r>
      <w:r w:rsidRPr="006421DF">
        <w:rPr>
          <w:sz w:val="26"/>
          <w:szCs w:val="26"/>
        </w:rPr>
        <w:t xml:space="preserve">куратору Заказчика проводится </w:t>
      </w:r>
      <w:r w:rsidR="00AD4A9B" w:rsidRPr="006421DF">
        <w:rPr>
          <w:sz w:val="26"/>
          <w:szCs w:val="26"/>
        </w:rPr>
        <w:t>по акту</w:t>
      </w:r>
      <w:r w:rsidRPr="006421DF">
        <w:rPr>
          <w:sz w:val="26"/>
          <w:szCs w:val="26"/>
        </w:rPr>
        <w:t xml:space="preserve"> приёма-передачи документов.</w:t>
      </w:r>
    </w:p>
    <w:p w:rsidR="0029274E" w:rsidRPr="006421DF" w:rsidRDefault="00E477F7" w:rsidP="008653A3">
      <w:pPr>
        <w:ind w:firstLine="540"/>
        <w:jc w:val="both"/>
        <w:rPr>
          <w:sz w:val="26"/>
          <w:szCs w:val="26"/>
        </w:rPr>
      </w:pPr>
      <w:r w:rsidRPr="006421DF">
        <w:rPr>
          <w:sz w:val="26"/>
          <w:szCs w:val="26"/>
        </w:rPr>
        <w:t xml:space="preserve">5.6. </w:t>
      </w:r>
      <w:r w:rsidR="005A05E4" w:rsidRPr="006421DF">
        <w:rPr>
          <w:sz w:val="26"/>
          <w:szCs w:val="26"/>
        </w:rPr>
        <w:t xml:space="preserve">В течение </w:t>
      </w:r>
      <w:r w:rsidR="00C9320A" w:rsidRPr="006421DF">
        <w:rPr>
          <w:sz w:val="26"/>
          <w:szCs w:val="26"/>
        </w:rPr>
        <w:t>7</w:t>
      </w:r>
      <w:r w:rsidR="005A05E4" w:rsidRPr="006421DF">
        <w:rPr>
          <w:sz w:val="26"/>
          <w:szCs w:val="26"/>
        </w:rPr>
        <w:t xml:space="preserve"> (</w:t>
      </w:r>
      <w:r w:rsidR="00C9320A" w:rsidRPr="006421DF">
        <w:rPr>
          <w:sz w:val="26"/>
          <w:szCs w:val="26"/>
        </w:rPr>
        <w:t>семи</w:t>
      </w:r>
      <w:r w:rsidR="005A05E4" w:rsidRPr="006421DF">
        <w:rPr>
          <w:sz w:val="26"/>
          <w:szCs w:val="26"/>
        </w:rPr>
        <w:t>) календарных дней с даты получения соответствующего Заказа от Подрядчика Заказчик обязуется</w:t>
      </w:r>
      <w:r w:rsidR="0029274E" w:rsidRPr="006421DF">
        <w:rPr>
          <w:sz w:val="26"/>
          <w:szCs w:val="26"/>
        </w:rPr>
        <w:t>:</w:t>
      </w:r>
    </w:p>
    <w:p w:rsidR="0029274E" w:rsidRPr="006421DF" w:rsidRDefault="0029274E" w:rsidP="00554590">
      <w:pPr>
        <w:numPr>
          <w:ilvl w:val="0"/>
          <w:numId w:val="16"/>
        </w:numPr>
        <w:jc w:val="both"/>
        <w:rPr>
          <w:sz w:val="26"/>
          <w:szCs w:val="26"/>
        </w:rPr>
      </w:pPr>
      <w:r w:rsidRPr="006421DF">
        <w:rPr>
          <w:sz w:val="26"/>
          <w:szCs w:val="26"/>
        </w:rPr>
        <w:t>подписать и скрепить печатью Заказ со своей Стороны;</w:t>
      </w:r>
    </w:p>
    <w:p w:rsidR="0029274E" w:rsidRPr="006421DF" w:rsidRDefault="0029274E" w:rsidP="00554590">
      <w:pPr>
        <w:numPr>
          <w:ilvl w:val="0"/>
          <w:numId w:val="16"/>
        </w:numPr>
        <w:jc w:val="both"/>
        <w:rPr>
          <w:sz w:val="26"/>
          <w:szCs w:val="26"/>
        </w:rPr>
      </w:pPr>
      <w:r w:rsidRPr="006421DF">
        <w:rPr>
          <w:sz w:val="26"/>
          <w:szCs w:val="26"/>
        </w:rPr>
        <w:t>направить Подрядчику отсканированный, подписанный и скреплённый печатью Заказчика Заказ по адресу электронной почты, согласно</w:t>
      </w:r>
      <w:r w:rsidR="00E71E81" w:rsidRPr="006421DF">
        <w:rPr>
          <w:sz w:val="26"/>
          <w:szCs w:val="26"/>
        </w:rPr>
        <w:t xml:space="preserve"> разделу 13 настоящего Договора.</w:t>
      </w:r>
    </w:p>
    <w:p w:rsidR="0029274E" w:rsidRPr="006421DF" w:rsidRDefault="0029274E" w:rsidP="008653A3">
      <w:pPr>
        <w:suppressAutoHyphens/>
        <w:ind w:firstLine="567"/>
        <w:jc w:val="both"/>
        <w:rPr>
          <w:sz w:val="26"/>
          <w:szCs w:val="26"/>
        </w:rPr>
      </w:pPr>
      <w:r w:rsidRPr="006421DF">
        <w:rPr>
          <w:sz w:val="26"/>
          <w:szCs w:val="26"/>
        </w:rPr>
        <w:t>5.</w:t>
      </w:r>
      <w:r w:rsidR="00E477F7" w:rsidRPr="006421DF">
        <w:rPr>
          <w:sz w:val="26"/>
          <w:szCs w:val="26"/>
        </w:rPr>
        <w:t>7</w:t>
      </w:r>
      <w:r w:rsidR="008653A3" w:rsidRPr="006421DF">
        <w:rPr>
          <w:sz w:val="26"/>
          <w:szCs w:val="26"/>
        </w:rPr>
        <w:t xml:space="preserve">.  </w:t>
      </w:r>
      <w:r w:rsidRPr="006421DF">
        <w:rPr>
          <w:sz w:val="26"/>
          <w:szCs w:val="26"/>
        </w:rPr>
        <w:t>Заказ вступает в силу и считается согласованным после его подписания Сторонами, если иное не предусмотрено Заказом.</w:t>
      </w:r>
    </w:p>
    <w:p w:rsidR="0029274E" w:rsidRPr="006421DF" w:rsidRDefault="0029274E" w:rsidP="008653A3">
      <w:pPr>
        <w:suppressAutoHyphens/>
        <w:ind w:firstLine="567"/>
        <w:jc w:val="both"/>
        <w:rPr>
          <w:sz w:val="26"/>
          <w:szCs w:val="26"/>
        </w:rPr>
      </w:pPr>
      <w:r w:rsidRPr="006421DF">
        <w:rPr>
          <w:sz w:val="26"/>
          <w:szCs w:val="26"/>
        </w:rPr>
        <w:t>5.</w:t>
      </w:r>
      <w:r w:rsidR="00E477F7" w:rsidRPr="006421DF">
        <w:rPr>
          <w:sz w:val="26"/>
          <w:szCs w:val="26"/>
        </w:rPr>
        <w:t>8</w:t>
      </w:r>
      <w:r w:rsidR="008653A3" w:rsidRPr="006421DF">
        <w:rPr>
          <w:sz w:val="26"/>
          <w:szCs w:val="26"/>
        </w:rPr>
        <w:t xml:space="preserve">. </w:t>
      </w:r>
      <w:r w:rsidR="00E477F7" w:rsidRPr="006421DF">
        <w:rPr>
          <w:sz w:val="26"/>
          <w:szCs w:val="26"/>
        </w:rPr>
        <w:t xml:space="preserve">  </w:t>
      </w:r>
      <w:r w:rsidRPr="006421DF">
        <w:rPr>
          <w:sz w:val="26"/>
          <w:szCs w:val="26"/>
        </w:rPr>
        <w:t>Согласованные</w:t>
      </w:r>
      <w:r w:rsidR="002C5BE4" w:rsidRPr="006421DF">
        <w:rPr>
          <w:sz w:val="26"/>
          <w:szCs w:val="26"/>
        </w:rPr>
        <w:t xml:space="preserve"> и подписанные </w:t>
      </w:r>
      <w:r w:rsidRPr="006421DF">
        <w:rPr>
          <w:sz w:val="26"/>
          <w:szCs w:val="26"/>
        </w:rPr>
        <w:t>Сторонами Заказы являются неотъемлемой частью настоящего Договора.</w:t>
      </w:r>
    </w:p>
    <w:p w:rsidR="006814AC" w:rsidRPr="006421DF" w:rsidRDefault="00E477F7" w:rsidP="008653A3">
      <w:pPr>
        <w:suppressAutoHyphens/>
        <w:ind w:firstLine="567"/>
        <w:jc w:val="both"/>
        <w:rPr>
          <w:sz w:val="26"/>
          <w:szCs w:val="26"/>
        </w:rPr>
      </w:pPr>
      <w:r w:rsidRPr="006421DF">
        <w:rPr>
          <w:sz w:val="26"/>
          <w:szCs w:val="26"/>
        </w:rPr>
        <w:t>5.9</w:t>
      </w:r>
      <w:r w:rsidR="006814AC" w:rsidRPr="006421DF">
        <w:rPr>
          <w:sz w:val="26"/>
          <w:szCs w:val="26"/>
        </w:rPr>
        <w:t>.  Если иное не предусмотрено в Заказе, условия, предусмотренные одним Заказом, не распространяются на отношения Сторон по другому Заказу.</w:t>
      </w:r>
    </w:p>
    <w:p w:rsidR="0029274E" w:rsidRPr="006421DF" w:rsidRDefault="0029274E" w:rsidP="0029274E">
      <w:pPr>
        <w:ind w:left="900"/>
        <w:jc w:val="both"/>
        <w:rPr>
          <w:sz w:val="26"/>
          <w:szCs w:val="26"/>
        </w:rPr>
      </w:pPr>
    </w:p>
    <w:p w:rsidR="00001D45" w:rsidRPr="006421DF" w:rsidRDefault="0029274E" w:rsidP="0029274E">
      <w:pPr>
        <w:autoSpaceDE w:val="0"/>
        <w:autoSpaceDN w:val="0"/>
        <w:adjustRightInd w:val="0"/>
        <w:spacing w:before="108" w:after="108"/>
        <w:ind w:left="540"/>
        <w:jc w:val="center"/>
        <w:outlineLvl w:val="0"/>
        <w:rPr>
          <w:b/>
          <w:bCs/>
          <w:sz w:val="26"/>
          <w:szCs w:val="26"/>
        </w:rPr>
      </w:pPr>
      <w:r w:rsidRPr="006421DF">
        <w:rPr>
          <w:b/>
          <w:bCs/>
          <w:sz w:val="26"/>
          <w:szCs w:val="26"/>
        </w:rPr>
        <w:t>6.</w:t>
      </w:r>
      <w:r w:rsidR="00001D45" w:rsidRPr="006421DF">
        <w:rPr>
          <w:b/>
          <w:bCs/>
          <w:sz w:val="26"/>
          <w:szCs w:val="26"/>
        </w:rPr>
        <w:t xml:space="preserve"> Производство Работ</w:t>
      </w:r>
      <w:r w:rsidRPr="006421DF">
        <w:rPr>
          <w:b/>
          <w:bCs/>
          <w:sz w:val="26"/>
          <w:szCs w:val="26"/>
        </w:rPr>
        <w:t xml:space="preserve"> по Заказу</w:t>
      </w:r>
    </w:p>
    <w:p w:rsidR="00001D45" w:rsidRPr="006421DF" w:rsidRDefault="0029274E" w:rsidP="008653A3">
      <w:pPr>
        <w:autoSpaceDE w:val="0"/>
        <w:autoSpaceDN w:val="0"/>
        <w:adjustRightInd w:val="0"/>
        <w:ind w:firstLine="567"/>
        <w:jc w:val="both"/>
        <w:rPr>
          <w:sz w:val="26"/>
          <w:szCs w:val="26"/>
        </w:rPr>
      </w:pPr>
      <w:r w:rsidRPr="006421DF">
        <w:rPr>
          <w:sz w:val="26"/>
          <w:szCs w:val="26"/>
        </w:rPr>
        <w:t>6</w:t>
      </w:r>
      <w:r w:rsidR="007C0152" w:rsidRPr="006421DF">
        <w:rPr>
          <w:sz w:val="26"/>
          <w:szCs w:val="26"/>
        </w:rPr>
        <w:t>.1.</w:t>
      </w:r>
      <w:r w:rsidR="00001D45" w:rsidRPr="006421DF">
        <w:rPr>
          <w:b/>
          <w:sz w:val="26"/>
          <w:szCs w:val="26"/>
        </w:rPr>
        <w:t xml:space="preserve"> </w:t>
      </w:r>
      <w:r w:rsidR="00001D45" w:rsidRPr="006421DF">
        <w:rPr>
          <w:sz w:val="26"/>
          <w:szCs w:val="26"/>
        </w:rPr>
        <w:t xml:space="preserve">Подрядчик производит согласование разработанной </w:t>
      </w:r>
      <w:r w:rsidR="008135DD" w:rsidRPr="006421DF">
        <w:rPr>
          <w:sz w:val="26"/>
          <w:szCs w:val="26"/>
        </w:rPr>
        <w:t xml:space="preserve">рабочей и </w:t>
      </w:r>
      <w:r w:rsidR="00001D45" w:rsidRPr="006421DF">
        <w:rPr>
          <w:sz w:val="26"/>
          <w:szCs w:val="26"/>
        </w:rPr>
        <w:t xml:space="preserve">Проектной документации с </w:t>
      </w:r>
      <w:r w:rsidRPr="006421DF">
        <w:rPr>
          <w:sz w:val="26"/>
          <w:szCs w:val="26"/>
        </w:rPr>
        <w:t>Заказчиком</w:t>
      </w:r>
      <w:r w:rsidR="00001D45" w:rsidRPr="006421DF">
        <w:rPr>
          <w:sz w:val="26"/>
          <w:szCs w:val="26"/>
        </w:rPr>
        <w:t xml:space="preserve"> и со всеми заинтересованными и компетентными органами/организациями/лицами.</w:t>
      </w:r>
    </w:p>
    <w:p w:rsidR="00001D45" w:rsidRPr="006421DF" w:rsidRDefault="0029274E" w:rsidP="008653A3">
      <w:pPr>
        <w:suppressAutoHyphens/>
        <w:ind w:firstLine="567"/>
        <w:jc w:val="both"/>
        <w:rPr>
          <w:sz w:val="26"/>
          <w:szCs w:val="26"/>
        </w:rPr>
      </w:pPr>
      <w:r w:rsidRPr="006421DF">
        <w:rPr>
          <w:sz w:val="26"/>
          <w:szCs w:val="26"/>
        </w:rPr>
        <w:t>6</w:t>
      </w:r>
      <w:r w:rsidR="007C0152" w:rsidRPr="006421DF">
        <w:rPr>
          <w:sz w:val="26"/>
          <w:szCs w:val="26"/>
        </w:rPr>
        <w:t>.</w:t>
      </w:r>
      <w:r w:rsidR="00001D45" w:rsidRPr="006421DF">
        <w:rPr>
          <w:sz w:val="26"/>
          <w:szCs w:val="26"/>
        </w:rPr>
        <w:t xml:space="preserve">2. </w:t>
      </w:r>
      <w:r w:rsidR="0008640D" w:rsidRPr="006421DF">
        <w:rPr>
          <w:sz w:val="26"/>
          <w:szCs w:val="26"/>
        </w:rPr>
        <w:t>Заказчи</w:t>
      </w:r>
      <w:r w:rsidR="008135DD" w:rsidRPr="006421DF">
        <w:rPr>
          <w:sz w:val="26"/>
          <w:szCs w:val="26"/>
        </w:rPr>
        <w:t>к назначает сво</w:t>
      </w:r>
      <w:r w:rsidR="00B32FD0" w:rsidRPr="006421DF">
        <w:rPr>
          <w:sz w:val="26"/>
          <w:szCs w:val="26"/>
        </w:rPr>
        <w:t>их</w:t>
      </w:r>
      <w:r w:rsidR="008135DD" w:rsidRPr="006421DF">
        <w:rPr>
          <w:sz w:val="26"/>
          <w:szCs w:val="26"/>
        </w:rPr>
        <w:t xml:space="preserve"> представителей</w:t>
      </w:r>
      <w:r w:rsidR="00B32FD0" w:rsidRPr="006421DF">
        <w:rPr>
          <w:sz w:val="26"/>
          <w:szCs w:val="26"/>
        </w:rPr>
        <w:t xml:space="preserve"> (кураторов)</w:t>
      </w:r>
      <w:r w:rsidR="008135DD" w:rsidRPr="006421DF">
        <w:rPr>
          <w:sz w:val="26"/>
          <w:szCs w:val="26"/>
        </w:rPr>
        <w:t>, которые от его имени осуществляю</w:t>
      </w:r>
      <w:r w:rsidR="0008640D" w:rsidRPr="006421DF">
        <w:rPr>
          <w:sz w:val="26"/>
          <w:szCs w:val="26"/>
        </w:rPr>
        <w:t>т контроль и технический надзор за выполнением СМР</w:t>
      </w:r>
      <w:r w:rsidR="00B32FD0" w:rsidRPr="006421DF">
        <w:rPr>
          <w:sz w:val="26"/>
          <w:szCs w:val="26"/>
        </w:rPr>
        <w:t xml:space="preserve"> на местах</w:t>
      </w:r>
      <w:r w:rsidR="0008640D" w:rsidRPr="006421DF">
        <w:rPr>
          <w:sz w:val="26"/>
          <w:szCs w:val="26"/>
        </w:rPr>
        <w:t>, ср</w:t>
      </w:r>
      <w:r w:rsidR="00007EF7" w:rsidRPr="006421DF">
        <w:rPr>
          <w:sz w:val="26"/>
          <w:szCs w:val="26"/>
        </w:rPr>
        <w:t>оками и качеством их выполнения</w:t>
      </w:r>
      <w:r w:rsidR="008135DD" w:rsidRPr="006421DF">
        <w:rPr>
          <w:sz w:val="26"/>
          <w:szCs w:val="26"/>
        </w:rPr>
        <w:t xml:space="preserve">. Представители </w:t>
      </w:r>
      <w:r w:rsidR="00B32FD0" w:rsidRPr="006421DF">
        <w:rPr>
          <w:sz w:val="26"/>
          <w:szCs w:val="26"/>
        </w:rPr>
        <w:t xml:space="preserve">(кураторы) </w:t>
      </w:r>
      <w:r w:rsidR="008135DD" w:rsidRPr="006421DF">
        <w:rPr>
          <w:sz w:val="26"/>
          <w:szCs w:val="26"/>
        </w:rPr>
        <w:t>Заказчика согласовываю</w:t>
      </w:r>
      <w:r w:rsidR="0008640D" w:rsidRPr="006421DF">
        <w:rPr>
          <w:sz w:val="26"/>
          <w:szCs w:val="26"/>
        </w:rPr>
        <w:t>т</w:t>
      </w:r>
      <w:r w:rsidR="008135DD" w:rsidRPr="006421DF">
        <w:rPr>
          <w:sz w:val="26"/>
          <w:szCs w:val="26"/>
        </w:rPr>
        <w:t xml:space="preserve"> и подписываю</w:t>
      </w:r>
      <w:r w:rsidR="0008640D" w:rsidRPr="006421DF">
        <w:rPr>
          <w:sz w:val="26"/>
          <w:szCs w:val="26"/>
        </w:rPr>
        <w:t>т</w:t>
      </w:r>
      <w:r w:rsidR="0008640D" w:rsidRPr="006421DF">
        <w:rPr>
          <w:sz w:val="26"/>
        </w:rPr>
        <w:t xml:space="preserve"> </w:t>
      </w:r>
      <w:r w:rsidR="00A26289" w:rsidRPr="006421DF">
        <w:rPr>
          <w:sz w:val="26"/>
        </w:rPr>
        <w:t xml:space="preserve">предварительную рабочую документацию, </w:t>
      </w:r>
      <w:r w:rsidR="0008640D" w:rsidRPr="006421DF">
        <w:rPr>
          <w:sz w:val="26"/>
        </w:rPr>
        <w:t>акты обследования, подготовленные Подрядчиком по результатам изыскательских работ,</w:t>
      </w:r>
      <w:r w:rsidR="00333CEF" w:rsidRPr="006421DF">
        <w:rPr>
          <w:sz w:val="26"/>
        </w:rPr>
        <w:t xml:space="preserve"> акты рабочей комиссии,</w:t>
      </w:r>
      <w:r w:rsidR="0008640D" w:rsidRPr="006421DF">
        <w:rPr>
          <w:sz w:val="26"/>
        </w:rPr>
        <w:t xml:space="preserve"> </w:t>
      </w:r>
      <w:r w:rsidR="0008640D" w:rsidRPr="006421DF">
        <w:rPr>
          <w:sz w:val="26"/>
          <w:szCs w:val="26"/>
        </w:rPr>
        <w:t>акты на выполненные СМР, офо</w:t>
      </w:r>
      <w:r w:rsidR="008135DD" w:rsidRPr="006421DF">
        <w:rPr>
          <w:sz w:val="26"/>
          <w:szCs w:val="26"/>
        </w:rPr>
        <w:t>рмленные Подрядчиком, подписываю</w:t>
      </w:r>
      <w:r w:rsidR="0008640D" w:rsidRPr="006421DF">
        <w:rPr>
          <w:sz w:val="26"/>
          <w:szCs w:val="26"/>
        </w:rPr>
        <w:t xml:space="preserve">т акты </w:t>
      </w:r>
      <w:r w:rsidR="008135DD" w:rsidRPr="006421DF">
        <w:rPr>
          <w:sz w:val="26"/>
          <w:szCs w:val="26"/>
        </w:rPr>
        <w:t>Скрытых работ, а также производя</w:t>
      </w:r>
      <w:r w:rsidR="0008640D" w:rsidRPr="006421DF">
        <w:rPr>
          <w:sz w:val="26"/>
          <w:szCs w:val="26"/>
        </w:rPr>
        <w:t>т проверку соответствия используемых Подрядчиком Материалов условиям Договора и Проектной док</w:t>
      </w:r>
      <w:r w:rsidR="008135DD" w:rsidRPr="006421DF">
        <w:rPr>
          <w:sz w:val="26"/>
          <w:szCs w:val="26"/>
        </w:rPr>
        <w:t>ументации</w:t>
      </w:r>
      <w:r w:rsidR="00333CEF" w:rsidRPr="006421DF">
        <w:rPr>
          <w:sz w:val="26"/>
          <w:szCs w:val="26"/>
        </w:rPr>
        <w:t xml:space="preserve">, проверку </w:t>
      </w:r>
      <w:r w:rsidR="00F527B4" w:rsidRPr="006421DF">
        <w:rPr>
          <w:sz w:val="26"/>
          <w:szCs w:val="26"/>
        </w:rPr>
        <w:t>и приё</w:t>
      </w:r>
      <w:r w:rsidR="00333CEF" w:rsidRPr="006421DF">
        <w:rPr>
          <w:sz w:val="26"/>
          <w:szCs w:val="26"/>
        </w:rPr>
        <w:t>мку исполнительной документации</w:t>
      </w:r>
      <w:r w:rsidR="0076053B" w:rsidRPr="006421DF">
        <w:rPr>
          <w:sz w:val="26"/>
          <w:szCs w:val="26"/>
        </w:rPr>
        <w:t xml:space="preserve"> и т.д</w:t>
      </w:r>
      <w:r w:rsidR="008135DD" w:rsidRPr="006421DF">
        <w:rPr>
          <w:sz w:val="26"/>
          <w:szCs w:val="26"/>
        </w:rPr>
        <w:t>. Уполномоченные Заказчиком представители</w:t>
      </w:r>
      <w:r w:rsidR="0008640D" w:rsidRPr="006421DF">
        <w:rPr>
          <w:sz w:val="26"/>
          <w:szCs w:val="26"/>
        </w:rPr>
        <w:t xml:space="preserve"> </w:t>
      </w:r>
      <w:r w:rsidR="008135DD" w:rsidRPr="006421DF">
        <w:rPr>
          <w:sz w:val="26"/>
          <w:szCs w:val="26"/>
        </w:rPr>
        <w:t>имею</w:t>
      </w:r>
      <w:r w:rsidR="0008640D" w:rsidRPr="006421DF">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01D45" w:rsidRPr="006421DF">
        <w:rPr>
          <w:sz w:val="26"/>
          <w:szCs w:val="26"/>
        </w:rPr>
        <w:t xml:space="preserve"> </w:t>
      </w:r>
    </w:p>
    <w:p w:rsidR="00233DF9" w:rsidRPr="006421DF" w:rsidRDefault="007C0152" w:rsidP="008653A3">
      <w:pPr>
        <w:pStyle w:val="a3"/>
        <w:ind w:firstLine="567"/>
        <w:rPr>
          <w:sz w:val="26"/>
          <w:szCs w:val="26"/>
        </w:rPr>
      </w:pPr>
      <w:r w:rsidRPr="006421DF">
        <w:rPr>
          <w:bCs/>
          <w:sz w:val="26"/>
          <w:szCs w:val="26"/>
        </w:rPr>
        <w:t>6.</w:t>
      </w:r>
      <w:r w:rsidR="00233DF9" w:rsidRPr="006421DF">
        <w:rPr>
          <w:bCs/>
          <w:sz w:val="26"/>
          <w:szCs w:val="26"/>
        </w:rPr>
        <w:t xml:space="preserve">3. </w:t>
      </w:r>
      <w:r w:rsidR="00233DF9" w:rsidRPr="006421DF">
        <w:rPr>
          <w:sz w:val="26"/>
          <w:szCs w:val="26"/>
        </w:rPr>
        <w:t>После разработки предварительной рабочей документации (чертежи, с</w:t>
      </w:r>
      <w:r w:rsidR="00F527B4" w:rsidRPr="006421DF">
        <w:rPr>
          <w:sz w:val="26"/>
          <w:szCs w:val="26"/>
        </w:rPr>
        <w:t>хемы) Подрядчик согласовывает её</w:t>
      </w:r>
      <w:r w:rsidR="00233DF9" w:rsidRPr="006421DF">
        <w:rPr>
          <w:sz w:val="26"/>
          <w:szCs w:val="26"/>
        </w:rPr>
        <w:t xml:space="preserve"> с ответственными службами (кураторами </w:t>
      </w:r>
      <w:r w:rsidR="00333CEF" w:rsidRPr="006421DF">
        <w:rPr>
          <w:sz w:val="26"/>
          <w:szCs w:val="26"/>
        </w:rPr>
        <w:t xml:space="preserve">от </w:t>
      </w:r>
      <w:r w:rsidR="00233DF9" w:rsidRPr="006421DF">
        <w:rPr>
          <w:sz w:val="26"/>
          <w:szCs w:val="26"/>
        </w:rPr>
        <w:t xml:space="preserve">эксплуатирующих подразделений) ПАО «Башинформсвязь», согласовывает и подписывает «В производство работ» в </w:t>
      </w:r>
      <w:r w:rsidR="00401A9E" w:rsidRPr="006421DF">
        <w:rPr>
          <w:sz w:val="26"/>
          <w:szCs w:val="26"/>
        </w:rPr>
        <w:t>О</w:t>
      </w:r>
      <w:r w:rsidR="00233DF9" w:rsidRPr="006421DF">
        <w:rPr>
          <w:sz w:val="26"/>
          <w:szCs w:val="26"/>
        </w:rPr>
        <w:t>С</w:t>
      </w:r>
      <w:r w:rsidR="00401A9E" w:rsidRPr="006421DF">
        <w:rPr>
          <w:sz w:val="26"/>
          <w:szCs w:val="26"/>
        </w:rPr>
        <w:t>ТИ</w:t>
      </w:r>
      <w:r w:rsidR="00233DF9" w:rsidRPr="006421DF">
        <w:rPr>
          <w:sz w:val="26"/>
          <w:szCs w:val="26"/>
        </w:rPr>
        <w:t xml:space="preserve"> ПАО «Башинформсвязь» для начала производства СМР. </w:t>
      </w:r>
    </w:p>
    <w:p w:rsidR="0008640D" w:rsidRPr="006421DF" w:rsidRDefault="007C0152" w:rsidP="008653A3">
      <w:pPr>
        <w:pStyle w:val="a3"/>
        <w:ind w:firstLine="567"/>
        <w:rPr>
          <w:sz w:val="26"/>
          <w:szCs w:val="26"/>
        </w:rPr>
      </w:pPr>
      <w:r w:rsidRPr="006421DF">
        <w:rPr>
          <w:bCs/>
          <w:sz w:val="26"/>
          <w:szCs w:val="26"/>
        </w:rPr>
        <w:t>6.</w:t>
      </w:r>
      <w:r w:rsidR="00233DF9" w:rsidRPr="006421DF">
        <w:rPr>
          <w:bCs/>
          <w:sz w:val="26"/>
          <w:szCs w:val="26"/>
        </w:rPr>
        <w:t>4</w:t>
      </w:r>
      <w:r w:rsidR="0008640D" w:rsidRPr="006421DF">
        <w:rPr>
          <w:bCs/>
          <w:sz w:val="26"/>
          <w:szCs w:val="26"/>
        </w:rPr>
        <w:t xml:space="preserve">. </w:t>
      </w:r>
      <w:r w:rsidR="006742F8" w:rsidRPr="006421DF">
        <w:rPr>
          <w:sz w:val="26"/>
          <w:szCs w:val="26"/>
        </w:rPr>
        <w:t>После разработки полного комплекта Проектной документации</w:t>
      </w:r>
      <w:r w:rsidR="00F527B4" w:rsidRPr="006421DF">
        <w:rPr>
          <w:sz w:val="26"/>
          <w:szCs w:val="26"/>
        </w:rPr>
        <w:t xml:space="preserve"> в сроки, определённые Графиком исполнения обязательств в Заказе</w:t>
      </w:r>
      <w:r w:rsidR="006742F8" w:rsidRPr="006421DF">
        <w:rPr>
          <w:sz w:val="26"/>
          <w:szCs w:val="26"/>
        </w:rPr>
        <w:t xml:space="preserve">, получения всех необходимых согласований и разрешений, предоставить Заказчику его в эл. виде на проверку. 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бумажном носителе и в электронном виде на флэш-носителе в двух форматах: исходные форматы ПО, в которых оформлялись документы Проекта и в формате </w:t>
      </w:r>
      <w:proofErr w:type="spellStart"/>
      <w:r w:rsidR="006742F8" w:rsidRPr="006421DF">
        <w:rPr>
          <w:sz w:val="26"/>
          <w:szCs w:val="26"/>
        </w:rPr>
        <w:t>pdf</w:t>
      </w:r>
      <w:proofErr w:type="spellEnd"/>
      <w:r w:rsidR="00A14EFA" w:rsidRPr="006421DF">
        <w:rPr>
          <w:sz w:val="26"/>
          <w:szCs w:val="26"/>
        </w:rPr>
        <w:t>.</w:t>
      </w:r>
      <w:r w:rsidR="0008640D" w:rsidRPr="006421DF">
        <w:rPr>
          <w:sz w:val="26"/>
          <w:szCs w:val="26"/>
        </w:rPr>
        <w:t xml:space="preserve"> </w:t>
      </w:r>
    </w:p>
    <w:p w:rsidR="00DE4F1D" w:rsidRPr="006421DF" w:rsidRDefault="007C0152" w:rsidP="008653A3">
      <w:pPr>
        <w:pStyle w:val="a3"/>
        <w:ind w:firstLine="567"/>
        <w:rPr>
          <w:sz w:val="26"/>
          <w:szCs w:val="26"/>
        </w:rPr>
      </w:pPr>
      <w:r w:rsidRPr="006421DF">
        <w:rPr>
          <w:sz w:val="26"/>
          <w:szCs w:val="26"/>
        </w:rPr>
        <w:t>6.</w:t>
      </w:r>
      <w:r w:rsidR="00923CA4" w:rsidRPr="006421DF">
        <w:rPr>
          <w:sz w:val="26"/>
          <w:szCs w:val="26"/>
        </w:rPr>
        <w:t>5</w:t>
      </w:r>
      <w:r w:rsidR="00DE4F1D" w:rsidRPr="006421DF">
        <w:rPr>
          <w:sz w:val="26"/>
          <w:szCs w:val="26"/>
        </w:rPr>
        <w:t xml:space="preserve">. </w:t>
      </w:r>
      <w:r w:rsidR="006742F8" w:rsidRPr="006421DF">
        <w:rPr>
          <w:sz w:val="26"/>
          <w:szCs w:val="26"/>
        </w:rPr>
        <w:t>Сдача Проектной документации должна быть осуществлена до сдачи объекта строительства и подписания акта рабочей комиссии</w:t>
      </w:r>
      <w:r w:rsidR="00923CA4" w:rsidRPr="006421DF">
        <w:rPr>
          <w:sz w:val="26"/>
          <w:szCs w:val="26"/>
        </w:rPr>
        <w:t>.</w:t>
      </w:r>
    </w:p>
    <w:p w:rsidR="0008640D" w:rsidRPr="006421DF" w:rsidRDefault="007C0152" w:rsidP="008653A3">
      <w:pPr>
        <w:ind w:firstLine="567"/>
        <w:jc w:val="both"/>
        <w:rPr>
          <w:sz w:val="26"/>
          <w:szCs w:val="26"/>
        </w:rPr>
      </w:pPr>
      <w:r w:rsidRPr="006421DF">
        <w:rPr>
          <w:sz w:val="26"/>
          <w:szCs w:val="26"/>
        </w:rPr>
        <w:t>6.</w:t>
      </w:r>
      <w:r w:rsidR="00923CA4" w:rsidRPr="006421DF">
        <w:rPr>
          <w:sz w:val="26"/>
          <w:szCs w:val="26"/>
        </w:rPr>
        <w:t>6</w:t>
      </w:r>
      <w:r w:rsidR="0008640D" w:rsidRPr="006421DF">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8640D" w:rsidRPr="006421DF" w:rsidRDefault="007C0152" w:rsidP="008653A3">
      <w:pPr>
        <w:ind w:firstLine="567"/>
        <w:jc w:val="both"/>
        <w:rPr>
          <w:sz w:val="26"/>
          <w:szCs w:val="26"/>
        </w:rPr>
      </w:pPr>
      <w:r w:rsidRPr="006421DF">
        <w:rPr>
          <w:sz w:val="26"/>
          <w:szCs w:val="26"/>
        </w:rPr>
        <w:t>6.</w:t>
      </w:r>
      <w:r w:rsidR="00923CA4" w:rsidRPr="006421DF">
        <w:rPr>
          <w:sz w:val="26"/>
          <w:szCs w:val="26"/>
        </w:rPr>
        <w:t>7</w:t>
      </w:r>
      <w:r w:rsidR="0008640D" w:rsidRPr="006421DF">
        <w:rPr>
          <w:sz w:val="26"/>
          <w:szCs w:val="26"/>
        </w:rPr>
        <w:t>. Подрядчик обязан немедленно предупредить Заказчика и до получения указаний приостановить выполнения Работ в случаях:</w:t>
      </w:r>
    </w:p>
    <w:p w:rsidR="00F527B4" w:rsidRPr="006421DF" w:rsidRDefault="00F527B4" w:rsidP="008653A3">
      <w:pPr>
        <w:ind w:firstLine="567"/>
        <w:jc w:val="both"/>
        <w:rPr>
          <w:sz w:val="26"/>
          <w:szCs w:val="26"/>
        </w:rPr>
      </w:pPr>
      <w:r w:rsidRPr="006421DF">
        <w:rPr>
          <w:sz w:val="26"/>
          <w:szCs w:val="26"/>
        </w:rPr>
        <w:t>- возможного превышения стоимости строительства Объекта (Этапа стр</w:t>
      </w:r>
      <w:r w:rsidR="000600EC" w:rsidRPr="006421DF">
        <w:rPr>
          <w:sz w:val="26"/>
          <w:szCs w:val="26"/>
        </w:rPr>
        <w:t>оительства)</w:t>
      </w:r>
      <w:r w:rsidR="0076053B" w:rsidRPr="006421DF">
        <w:rPr>
          <w:sz w:val="26"/>
          <w:szCs w:val="26"/>
        </w:rPr>
        <w:t xml:space="preserve"> на величину более 10% от стоимости работ, указанной в Заказе</w:t>
      </w:r>
      <w:r w:rsidR="000600EC" w:rsidRPr="006421DF">
        <w:rPr>
          <w:sz w:val="26"/>
          <w:szCs w:val="26"/>
        </w:rPr>
        <w:t>. Заказчик</w:t>
      </w:r>
      <w:r w:rsidRPr="006421DF">
        <w:rPr>
          <w:sz w:val="26"/>
          <w:szCs w:val="26"/>
        </w:rPr>
        <w:t xml:space="preserve"> рассматривает уведомление Подрядчика и в течение </w:t>
      </w:r>
      <w:r w:rsidR="000600EC" w:rsidRPr="006421DF">
        <w:rPr>
          <w:sz w:val="26"/>
          <w:szCs w:val="26"/>
        </w:rPr>
        <w:t>3</w:t>
      </w:r>
      <w:r w:rsidRPr="006421DF">
        <w:rPr>
          <w:sz w:val="26"/>
          <w:szCs w:val="26"/>
        </w:rPr>
        <w:t xml:space="preserve"> (</w:t>
      </w:r>
      <w:r w:rsidR="000600EC" w:rsidRPr="006421DF">
        <w:rPr>
          <w:sz w:val="26"/>
          <w:szCs w:val="26"/>
        </w:rPr>
        <w:t>трёх</w:t>
      </w:r>
      <w:r w:rsidRPr="006421DF">
        <w:rPr>
          <w:sz w:val="26"/>
          <w:szCs w:val="26"/>
        </w:rPr>
        <w:t>) рабочих дней принимает решение о продолжении или приостановке строительства Объекта;</w:t>
      </w:r>
    </w:p>
    <w:p w:rsidR="0008640D" w:rsidRPr="006421DF" w:rsidRDefault="0008640D" w:rsidP="008653A3">
      <w:pPr>
        <w:widowControl w:val="0"/>
        <w:suppressAutoHyphens/>
        <w:ind w:firstLine="567"/>
        <w:jc w:val="both"/>
        <w:rPr>
          <w:sz w:val="26"/>
          <w:szCs w:val="26"/>
        </w:rPr>
      </w:pPr>
      <w:r w:rsidRPr="006421DF">
        <w:rPr>
          <w:sz w:val="26"/>
          <w:szCs w:val="26"/>
        </w:rPr>
        <w:t xml:space="preserve">- </w:t>
      </w:r>
      <w:r w:rsidR="006742F8" w:rsidRPr="006421DF">
        <w:rPr>
          <w:sz w:val="26"/>
          <w:szCs w:val="26"/>
        </w:rPr>
        <w:t>обнаружения недостатков в Техническом задании (Приложение №1 к Договору) в части проектирования и иных исходных данных, недостатков в согласованной предварительной рабочей или проектной документации</w:t>
      </w:r>
      <w:r w:rsidRPr="006421DF">
        <w:rPr>
          <w:sz w:val="26"/>
          <w:szCs w:val="26"/>
        </w:rPr>
        <w:t>;</w:t>
      </w:r>
    </w:p>
    <w:p w:rsidR="0008640D" w:rsidRPr="006421DF" w:rsidRDefault="0008640D" w:rsidP="008653A3">
      <w:pPr>
        <w:suppressAutoHyphens/>
        <w:ind w:firstLine="567"/>
        <w:jc w:val="both"/>
        <w:rPr>
          <w:sz w:val="26"/>
          <w:szCs w:val="26"/>
        </w:rPr>
      </w:pPr>
      <w:r w:rsidRPr="006421DF">
        <w:rPr>
          <w:sz w:val="26"/>
          <w:szCs w:val="26"/>
        </w:rPr>
        <w:t>- возможных неблагоприятных для Заказчика последствий выполнения Подрядчиком его указаний о способе выполнения Работ;</w:t>
      </w:r>
    </w:p>
    <w:p w:rsidR="0008640D" w:rsidRPr="006421DF" w:rsidRDefault="0008640D" w:rsidP="008653A3">
      <w:pPr>
        <w:suppressAutoHyphens/>
        <w:ind w:firstLine="567"/>
        <w:jc w:val="both"/>
        <w:rPr>
          <w:sz w:val="26"/>
          <w:szCs w:val="26"/>
        </w:rPr>
      </w:pPr>
      <w:r w:rsidRPr="006421DF">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8640D" w:rsidRPr="006421DF" w:rsidRDefault="007C0152" w:rsidP="008653A3">
      <w:pPr>
        <w:suppressAutoHyphens/>
        <w:ind w:firstLine="567"/>
        <w:jc w:val="both"/>
        <w:rPr>
          <w:sz w:val="26"/>
          <w:szCs w:val="26"/>
        </w:rPr>
      </w:pPr>
      <w:r w:rsidRPr="006421DF">
        <w:rPr>
          <w:sz w:val="26"/>
          <w:szCs w:val="26"/>
        </w:rPr>
        <w:t>6.</w:t>
      </w:r>
      <w:r w:rsidR="00923CA4" w:rsidRPr="006421DF">
        <w:rPr>
          <w:sz w:val="26"/>
          <w:szCs w:val="26"/>
        </w:rPr>
        <w:t>8</w:t>
      </w:r>
      <w:r w:rsidR="0008640D" w:rsidRPr="006421DF">
        <w:rPr>
          <w:sz w:val="26"/>
          <w:szCs w:val="26"/>
        </w:rPr>
        <w:t xml:space="preserve">.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w:t>
      </w:r>
      <w:r w:rsidR="007926D3" w:rsidRPr="006421DF">
        <w:rPr>
          <w:sz w:val="26"/>
          <w:szCs w:val="26"/>
        </w:rPr>
        <w:t>приёмке</w:t>
      </w:r>
      <w:r w:rsidR="0008640D" w:rsidRPr="006421DF">
        <w:rPr>
          <w:sz w:val="26"/>
          <w:szCs w:val="26"/>
        </w:rPr>
        <w:t xml:space="preserve"> Объекта (Этап строительства) за пределы Площадок принадлежащие ему строительные машины, оборудование, инструменты, приборы, инвентарь и пр.</w:t>
      </w:r>
    </w:p>
    <w:p w:rsidR="0008640D" w:rsidRPr="006421DF" w:rsidRDefault="007C0152" w:rsidP="008653A3">
      <w:pPr>
        <w:widowControl w:val="0"/>
        <w:suppressAutoHyphens/>
        <w:ind w:firstLine="567"/>
        <w:jc w:val="both"/>
        <w:rPr>
          <w:sz w:val="26"/>
          <w:szCs w:val="26"/>
        </w:rPr>
      </w:pPr>
      <w:r w:rsidRPr="006421DF">
        <w:rPr>
          <w:sz w:val="26"/>
        </w:rPr>
        <w:t>6.</w:t>
      </w:r>
      <w:r w:rsidR="00923CA4" w:rsidRPr="006421DF">
        <w:rPr>
          <w:sz w:val="26"/>
        </w:rPr>
        <w:t>9</w:t>
      </w:r>
      <w:r w:rsidR="0008640D" w:rsidRPr="006421DF">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w:t>
      </w:r>
      <w:r w:rsidR="000600EC" w:rsidRPr="006421DF">
        <w:rPr>
          <w:sz w:val="26"/>
        </w:rPr>
        <w:t>счёт</w:t>
      </w:r>
      <w:r w:rsidR="0008640D" w:rsidRPr="006421DF">
        <w:rPr>
          <w:sz w:val="26"/>
        </w:rPr>
        <w:t xml:space="preserve"> Подрядчик, а также оплачивает расходы по подключению и использованию электроэнергии в </w:t>
      </w:r>
      <w:r w:rsidR="00A70480" w:rsidRPr="006421DF">
        <w:rPr>
          <w:sz w:val="26"/>
        </w:rPr>
        <w:t xml:space="preserve">период </w:t>
      </w:r>
      <w:r w:rsidR="00A70480" w:rsidRPr="006421DF">
        <w:rPr>
          <w:sz w:val="26"/>
          <w:szCs w:val="26"/>
        </w:rPr>
        <w:t>проведения</w:t>
      </w:r>
      <w:r w:rsidR="0008640D" w:rsidRPr="006421DF">
        <w:rPr>
          <w:sz w:val="26"/>
          <w:szCs w:val="26"/>
        </w:rPr>
        <w:t xml:space="preserve"> СМР. </w:t>
      </w:r>
    </w:p>
    <w:p w:rsidR="006742F8" w:rsidRPr="006421DF" w:rsidRDefault="007C0152" w:rsidP="008653A3">
      <w:pPr>
        <w:widowControl w:val="0"/>
        <w:suppressAutoHyphens/>
        <w:ind w:firstLine="567"/>
        <w:jc w:val="both"/>
        <w:rPr>
          <w:sz w:val="26"/>
        </w:rPr>
      </w:pPr>
      <w:r w:rsidRPr="006421DF">
        <w:rPr>
          <w:sz w:val="26"/>
          <w:szCs w:val="26"/>
        </w:rPr>
        <w:t>6.</w:t>
      </w:r>
      <w:r w:rsidR="006742F8" w:rsidRPr="006421DF">
        <w:rPr>
          <w:sz w:val="26"/>
          <w:szCs w:val="26"/>
        </w:rPr>
        <w:t xml:space="preserve">10. 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с предоставлением </w:t>
      </w:r>
      <w:r w:rsidR="000600EC" w:rsidRPr="006421DF">
        <w:rPr>
          <w:sz w:val="26"/>
          <w:szCs w:val="26"/>
        </w:rPr>
        <w:t xml:space="preserve">исполнительной и проектной документации </w:t>
      </w:r>
      <w:r w:rsidR="006742F8" w:rsidRPr="006421DF">
        <w:rPr>
          <w:sz w:val="26"/>
          <w:szCs w:val="26"/>
        </w:rPr>
        <w:t xml:space="preserve">со всеми </w:t>
      </w:r>
      <w:r w:rsidR="000600EC" w:rsidRPr="006421DF">
        <w:rPr>
          <w:sz w:val="26"/>
          <w:szCs w:val="26"/>
        </w:rPr>
        <w:t>разрешениями, приложенными к ней</w:t>
      </w:r>
      <w:r w:rsidR="006742F8" w:rsidRPr="006421DF">
        <w:rPr>
          <w:sz w:val="26"/>
          <w:szCs w:val="26"/>
        </w:rPr>
        <w:t>.</w:t>
      </w:r>
    </w:p>
    <w:p w:rsidR="00B376B8" w:rsidRPr="006421DF" w:rsidRDefault="007C0152" w:rsidP="008653A3">
      <w:pPr>
        <w:autoSpaceDE w:val="0"/>
        <w:autoSpaceDN w:val="0"/>
        <w:adjustRightInd w:val="0"/>
        <w:ind w:firstLine="567"/>
        <w:jc w:val="both"/>
        <w:outlineLvl w:val="0"/>
        <w:rPr>
          <w:sz w:val="26"/>
        </w:rPr>
      </w:pPr>
      <w:r w:rsidRPr="006421DF">
        <w:rPr>
          <w:sz w:val="26"/>
          <w:szCs w:val="26"/>
        </w:rPr>
        <w:t>6.</w:t>
      </w:r>
      <w:r w:rsidR="00923CA4" w:rsidRPr="006421DF">
        <w:rPr>
          <w:sz w:val="26"/>
          <w:szCs w:val="26"/>
        </w:rPr>
        <w:t>1</w:t>
      </w:r>
      <w:r w:rsidR="006742F8" w:rsidRPr="006421DF">
        <w:rPr>
          <w:sz w:val="26"/>
          <w:szCs w:val="26"/>
        </w:rPr>
        <w:t>1</w:t>
      </w:r>
      <w:r w:rsidR="0008640D" w:rsidRPr="006421DF">
        <w:rPr>
          <w:sz w:val="26"/>
          <w:szCs w:val="26"/>
        </w:rPr>
        <w:t>. С момента начала Работ</w:t>
      </w:r>
      <w:r w:rsidR="0008640D" w:rsidRPr="006421DF">
        <w:rPr>
          <w:sz w:val="26"/>
        </w:rPr>
        <w:t xml:space="preserve"> Подрядчик обязан</w:t>
      </w:r>
      <w:r w:rsidR="0008640D" w:rsidRPr="006421DF">
        <w:rPr>
          <w:b/>
          <w:sz w:val="26"/>
        </w:rPr>
        <w:t xml:space="preserve"> </w:t>
      </w:r>
      <w:r w:rsidR="0008640D" w:rsidRPr="006421DF">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742F8" w:rsidRPr="006421DF" w:rsidRDefault="007C0152" w:rsidP="00D36748">
      <w:pPr>
        <w:autoSpaceDE w:val="0"/>
        <w:autoSpaceDN w:val="0"/>
        <w:adjustRightInd w:val="0"/>
        <w:ind w:firstLine="567"/>
        <w:jc w:val="both"/>
        <w:outlineLvl w:val="0"/>
        <w:rPr>
          <w:sz w:val="26"/>
        </w:rPr>
      </w:pPr>
      <w:r w:rsidRPr="006421DF">
        <w:rPr>
          <w:sz w:val="26"/>
          <w:szCs w:val="26"/>
        </w:rPr>
        <w:t>6.</w:t>
      </w:r>
      <w:r w:rsidR="006742F8" w:rsidRPr="006421DF">
        <w:rPr>
          <w:sz w:val="26"/>
          <w:szCs w:val="26"/>
        </w:rPr>
        <w:t xml:space="preserve">12. </w:t>
      </w:r>
      <w:r w:rsidR="00D36748" w:rsidRPr="006421DF">
        <w:rPr>
          <w:sz w:val="26"/>
          <w:szCs w:val="26"/>
        </w:rPr>
        <w:t>С момента начала Работ</w:t>
      </w:r>
      <w:r w:rsidR="00D36748" w:rsidRPr="006421DF">
        <w:rPr>
          <w:sz w:val="26"/>
        </w:rPr>
        <w:t xml:space="preserve"> Подрядчик обязан предоставлять отчёты в электронной форме по запросу Заказчика в указанные сроки, согласно п. 4.3.17 настоящего Договора.</w:t>
      </w:r>
    </w:p>
    <w:p w:rsidR="007C0152" w:rsidRPr="006421DF" w:rsidRDefault="007C0152" w:rsidP="00D36748">
      <w:pPr>
        <w:autoSpaceDE w:val="0"/>
        <w:autoSpaceDN w:val="0"/>
        <w:adjustRightInd w:val="0"/>
        <w:spacing w:before="108" w:after="108"/>
        <w:ind w:firstLine="567"/>
        <w:jc w:val="both"/>
        <w:outlineLvl w:val="0"/>
        <w:rPr>
          <w:sz w:val="26"/>
          <w:szCs w:val="26"/>
        </w:rPr>
      </w:pPr>
      <w:r w:rsidRPr="006421DF">
        <w:rPr>
          <w:sz w:val="26"/>
          <w:szCs w:val="26"/>
        </w:rPr>
        <w:t>6.13.</w:t>
      </w:r>
      <w:r w:rsidRPr="006421DF">
        <w:rPr>
          <w:b/>
          <w:sz w:val="26"/>
          <w:szCs w:val="26"/>
        </w:rPr>
        <w:t xml:space="preserve"> </w:t>
      </w:r>
      <w:r w:rsidRPr="006421DF">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6421DF">
        <w:rPr>
          <w:sz w:val="26"/>
        </w:rPr>
        <w:t xml:space="preserve">согласования с собственниками жилья (ТСЖ, УК), </w:t>
      </w:r>
      <w:r w:rsidRPr="006421DF">
        <w:rPr>
          <w:sz w:val="26"/>
          <w:szCs w:val="26"/>
        </w:rPr>
        <w:t>собственниками территорий,</w:t>
      </w:r>
      <w:r w:rsidRPr="006421DF">
        <w:rPr>
          <w:sz w:val="26"/>
        </w:rPr>
        <w:t xml:space="preserve"> на доступ в жилые дома на размещение оборудования, выполнения СМР, подключения к электрическим сетям 220</w:t>
      </w:r>
      <w:r w:rsidR="005403A2" w:rsidRPr="006421DF">
        <w:rPr>
          <w:sz w:val="26"/>
        </w:rPr>
        <w:t xml:space="preserve"> </w:t>
      </w:r>
      <w:r w:rsidRPr="006421DF">
        <w:rPr>
          <w:sz w:val="26"/>
        </w:rPr>
        <w:t xml:space="preserve">В, </w:t>
      </w:r>
      <w:r w:rsidRPr="006421DF">
        <w:rPr>
          <w:sz w:val="26"/>
          <w:szCs w:val="26"/>
        </w:rPr>
        <w:t>прокладку кабельных линий и строительство ЛКС</w:t>
      </w:r>
      <w:r w:rsidRPr="006421DF">
        <w:rPr>
          <w:sz w:val="26"/>
        </w:rPr>
        <w:t xml:space="preserve">; получение </w:t>
      </w:r>
      <w:r w:rsidRPr="006421DF">
        <w:rPr>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7C0152" w:rsidRPr="006421DF" w:rsidRDefault="007C0152" w:rsidP="008653A3">
      <w:pPr>
        <w:autoSpaceDE w:val="0"/>
        <w:autoSpaceDN w:val="0"/>
        <w:adjustRightInd w:val="0"/>
        <w:ind w:firstLine="567"/>
        <w:jc w:val="both"/>
        <w:outlineLvl w:val="0"/>
        <w:rPr>
          <w:sz w:val="26"/>
        </w:rPr>
      </w:pPr>
    </w:p>
    <w:p w:rsidR="00001D45" w:rsidRPr="006421DF" w:rsidRDefault="00001D45" w:rsidP="00554590">
      <w:pPr>
        <w:pStyle w:val="aff4"/>
        <w:numPr>
          <w:ilvl w:val="0"/>
          <w:numId w:val="17"/>
        </w:numPr>
        <w:autoSpaceDE w:val="0"/>
        <w:autoSpaceDN w:val="0"/>
        <w:adjustRightInd w:val="0"/>
        <w:spacing w:before="108" w:after="108"/>
        <w:jc w:val="center"/>
        <w:outlineLvl w:val="0"/>
        <w:rPr>
          <w:b/>
          <w:bCs/>
          <w:sz w:val="26"/>
          <w:szCs w:val="26"/>
        </w:rPr>
      </w:pPr>
      <w:r w:rsidRPr="006421DF">
        <w:rPr>
          <w:b/>
          <w:bCs/>
          <w:sz w:val="26"/>
          <w:szCs w:val="26"/>
        </w:rPr>
        <w:t xml:space="preserve">Гарантии качества на выполненные Работы </w:t>
      </w:r>
    </w:p>
    <w:p w:rsidR="00001D45" w:rsidRPr="006421DF" w:rsidRDefault="00001D45" w:rsidP="008653A3">
      <w:pPr>
        <w:autoSpaceDE w:val="0"/>
        <w:autoSpaceDN w:val="0"/>
        <w:adjustRightInd w:val="0"/>
        <w:jc w:val="both"/>
        <w:rPr>
          <w:sz w:val="26"/>
          <w:szCs w:val="26"/>
        </w:rPr>
      </w:pPr>
      <w:r w:rsidRPr="006421DF">
        <w:rPr>
          <w:sz w:val="26"/>
          <w:szCs w:val="26"/>
        </w:rPr>
        <w:t xml:space="preserve">     </w:t>
      </w:r>
      <w:r w:rsidR="008B7D8C" w:rsidRPr="006421DF">
        <w:rPr>
          <w:sz w:val="26"/>
          <w:szCs w:val="26"/>
        </w:rPr>
        <w:t>7</w:t>
      </w:r>
      <w:r w:rsidRPr="006421DF">
        <w:rPr>
          <w:sz w:val="26"/>
          <w:szCs w:val="26"/>
        </w:rPr>
        <w:t xml:space="preserve">.1. Гарантии качества распространяются </w:t>
      </w:r>
      <w:r w:rsidR="00A70480" w:rsidRPr="006421DF">
        <w:rPr>
          <w:sz w:val="26"/>
          <w:szCs w:val="26"/>
        </w:rPr>
        <w:t xml:space="preserve">на </w:t>
      </w:r>
      <w:r w:rsidR="00BC1362" w:rsidRPr="006421DF">
        <w:rPr>
          <w:sz w:val="26"/>
          <w:szCs w:val="26"/>
        </w:rPr>
        <w:t>Работы</w:t>
      </w:r>
      <w:r w:rsidR="00A70480" w:rsidRPr="006421DF">
        <w:rPr>
          <w:sz w:val="26"/>
          <w:szCs w:val="26"/>
        </w:rPr>
        <w:t>,</w:t>
      </w:r>
      <w:r w:rsidRPr="006421DF">
        <w:rPr>
          <w:sz w:val="26"/>
          <w:szCs w:val="26"/>
        </w:rPr>
        <w:t xml:space="preserve"> выполненные Подрядчиком по Договору, и используемые для выполнения СМР Материалы, а также поставленн</w:t>
      </w:r>
      <w:r w:rsidR="001A0769" w:rsidRPr="006421DF">
        <w:rPr>
          <w:sz w:val="26"/>
          <w:szCs w:val="26"/>
        </w:rPr>
        <w:t>ое Вспомогательное оборудование</w:t>
      </w:r>
      <w:r w:rsidRPr="006421DF">
        <w:rPr>
          <w:sz w:val="26"/>
          <w:szCs w:val="26"/>
        </w:rPr>
        <w:t>.</w:t>
      </w:r>
    </w:p>
    <w:p w:rsidR="00001D45" w:rsidRPr="006421DF" w:rsidRDefault="00001D45" w:rsidP="008653A3">
      <w:pPr>
        <w:autoSpaceDE w:val="0"/>
        <w:autoSpaceDN w:val="0"/>
        <w:adjustRightInd w:val="0"/>
        <w:jc w:val="both"/>
        <w:rPr>
          <w:sz w:val="26"/>
          <w:szCs w:val="26"/>
        </w:rPr>
      </w:pPr>
      <w:r w:rsidRPr="006421DF">
        <w:rPr>
          <w:sz w:val="26"/>
          <w:szCs w:val="26"/>
        </w:rPr>
        <w:t xml:space="preserve">     </w:t>
      </w:r>
      <w:r w:rsidR="008B7D8C" w:rsidRPr="006421DF">
        <w:rPr>
          <w:sz w:val="26"/>
          <w:szCs w:val="26"/>
        </w:rPr>
        <w:t>7</w:t>
      </w:r>
      <w:r w:rsidRPr="006421DF">
        <w:rPr>
          <w:sz w:val="26"/>
          <w:szCs w:val="26"/>
        </w:rPr>
        <w:t>.2. Гарантийный срок на</w:t>
      </w:r>
      <w:r w:rsidR="001A0769" w:rsidRPr="006421DF">
        <w:rPr>
          <w:sz w:val="26"/>
          <w:szCs w:val="26"/>
        </w:rPr>
        <w:t xml:space="preserve"> законченный строительством Объект (Этап строительства) составляет </w:t>
      </w:r>
      <w:r w:rsidR="007D4BBC" w:rsidRPr="006421DF">
        <w:rPr>
          <w:sz w:val="26"/>
          <w:szCs w:val="26"/>
        </w:rPr>
        <w:t>24 (</w:t>
      </w:r>
      <w:r w:rsidR="001A0769" w:rsidRPr="006421DF">
        <w:rPr>
          <w:sz w:val="26"/>
          <w:szCs w:val="26"/>
        </w:rPr>
        <w:t>двадцать четыре) месяца</w:t>
      </w:r>
      <w:r w:rsidRPr="006421DF">
        <w:rPr>
          <w:sz w:val="26"/>
          <w:szCs w:val="26"/>
        </w:rPr>
        <w:t xml:space="preserve"> с даты подписания Акта при</w:t>
      </w:r>
      <w:r w:rsidR="001A0769" w:rsidRPr="006421DF">
        <w:rPr>
          <w:sz w:val="26"/>
          <w:szCs w:val="26"/>
        </w:rPr>
        <w:t>ё</w:t>
      </w:r>
      <w:r w:rsidRPr="006421DF">
        <w:rPr>
          <w:sz w:val="26"/>
          <w:szCs w:val="26"/>
        </w:rPr>
        <w:t xml:space="preserve">мки </w:t>
      </w:r>
      <w:r w:rsidR="001A0769" w:rsidRPr="006421DF">
        <w:rPr>
          <w:sz w:val="26"/>
          <w:szCs w:val="26"/>
        </w:rPr>
        <w:t xml:space="preserve">законченного строительством Объект (Этап строительства) </w:t>
      </w:r>
      <w:r w:rsidR="007926D3" w:rsidRPr="006421DF">
        <w:rPr>
          <w:sz w:val="26"/>
          <w:szCs w:val="26"/>
        </w:rPr>
        <w:t>Приёмочной</w:t>
      </w:r>
      <w:r w:rsidR="001A0769" w:rsidRPr="006421DF">
        <w:rPr>
          <w:sz w:val="26"/>
          <w:szCs w:val="26"/>
        </w:rPr>
        <w:t xml:space="preserve"> комиссией по форме КС-14 (в случае если Акт </w:t>
      </w:r>
      <w:r w:rsidR="007926D3" w:rsidRPr="006421DF">
        <w:rPr>
          <w:sz w:val="26"/>
          <w:szCs w:val="26"/>
        </w:rPr>
        <w:t>приёмки</w:t>
      </w:r>
      <w:r w:rsidR="001A0769" w:rsidRPr="006421DF">
        <w:rPr>
          <w:sz w:val="26"/>
          <w:szCs w:val="26"/>
        </w:rPr>
        <w:t xml:space="preserve"> Объекта (Этапа строительства) подписан с замечаниями – с даты подписания Сторонами ведомости устранения замечаний)</w:t>
      </w:r>
      <w:r w:rsidRPr="006421DF">
        <w:rPr>
          <w:sz w:val="26"/>
          <w:szCs w:val="26"/>
        </w:rPr>
        <w:t>.</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 xml:space="preserve">.3. Если в период гарантийной эксплуатации Объекта </w:t>
      </w:r>
      <w:r w:rsidR="00B61FE0" w:rsidRPr="006421DF">
        <w:rPr>
          <w:rFonts w:ascii="Times New Roman" w:hAnsi="Times New Roman"/>
          <w:b w:val="0"/>
          <w:i w:val="0"/>
          <w:sz w:val="26"/>
          <w:szCs w:val="26"/>
        </w:rPr>
        <w:t xml:space="preserve">(Этап строительства) </w:t>
      </w:r>
      <w:r w:rsidRPr="006421DF">
        <w:rPr>
          <w:rFonts w:ascii="Times New Roman" w:hAnsi="Times New Roman"/>
          <w:b w:val="0"/>
          <w:bCs w:val="0"/>
          <w:i w:val="0"/>
          <w:iCs w:val="0"/>
          <w:sz w:val="26"/>
          <w:szCs w:val="26"/>
        </w:rPr>
        <w:t xml:space="preserve">обнаружатся недостатки и/или дефекты в выполненных СМР, используемых Материалах </w:t>
      </w:r>
      <w:r w:rsidRPr="006421DF">
        <w:rPr>
          <w:rFonts w:ascii="Times New Roman" w:hAnsi="Times New Roman"/>
          <w:b w:val="0"/>
          <w:i w:val="0"/>
          <w:sz w:val="26"/>
          <w:szCs w:val="26"/>
        </w:rPr>
        <w:t>и Вспомогательном оборудовании</w:t>
      </w:r>
      <w:r w:rsidRPr="006421DF">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w:t>
      </w:r>
      <w:r w:rsidR="00BC1362" w:rsidRPr="006421DF">
        <w:rPr>
          <w:rFonts w:ascii="Times New Roman" w:hAnsi="Times New Roman"/>
          <w:b w:val="0"/>
          <w:bCs w:val="0"/>
          <w:i w:val="0"/>
          <w:iCs w:val="0"/>
          <w:sz w:val="26"/>
          <w:szCs w:val="26"/>
        </w:rPr>
        <w:t>счёт</w:t>
      </w:r>
      <w:r w:rsidRPr="006421DF">
        <w:rPr>
          <w:rFonts w:ascii="Times New Roman" w:hAnsi="Times New Roman"/>
          <w:b w:val="0"/>
          <w:bCs w:val="0"/>
          <w:i w:val="0"/>
          <w:iCs w:val="0"/>
          <w:sz w:val="26"/>
          <w:szCs w:val="26"/>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i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 xml:space="preserve">.4. Если Сторонами не будет согласовано иначе, </w:t>
      </w:r>
      <w:r w:rsidRPr="006421DF">
        <w:rPr>
          <w:rFonts w:ascii="Times New Roman" w:hAnsi="Times New Roman"/>
          <w:b w:val="0"/>
          <w:i w:val="0"/>
          <w:sz w:val="26"/>
          <w:szCs w:val="26"/>
        </w:rPr>
        <w:t xml:space="preserve">Подрядчик обязан устранить такие недостатки и/или </w:t>
      </w:r>
      <w:r w:rsidR="00CD2E7A" w:rsidRPr="006421DF">
        <w:rPr>
          <w:rFonts w:ascii="Times New Roman" w:hAnsi="Times New Roman"/>
          <w:b w:val="0"/>
          <w:i w:val="0"/>
          <w:sz w:val="26"/>
          <w:szCs w:val="26"/>
        </w:rPr>
        <w:t xml:space="preserve">дефекты, обнаруженные в течение гарантийной эксплуатации, </w:t>
      </w:r>
      <w:r w:rsidRPr="006421DF">
        <w:rPr>
          <w:rFonts w:ascii="Times New Roman" w:hAnsi="Times New Roman"/>
          <w:b w:val="0"/>
          <w:i w:val="0"/>
          <w:sz w:val="26"/>
          <w:szCs w:val="26"/>
        </w:rPr>
        <w:t xml:space="preserve">за свой </w:t>
      </w:r>
      <w:r w:rsidR="007926D3" w:rsidRPr="006421DF">
        <w:rPr>
          <w:rFonts w:ascii="Times New Roman" w:hAnsi="Times New Roman"/>
          <w:b w:val="0"/>
          <w:i w:val="0"/>
          <w:sz w:val="26"/>
          <w:szCs w:val="26"/>
        </w:rPr>
        <w:t>счёт</w:t>
      </w:r>
      <w:r w:rsidRPr="006421DF">
        <w:rPr>
          <w:rFonts w:ascii="Times New Roman" w:hAnsi="Times New Roman"/>
          <w:b w:val="0"/>
          <w:i w:val="0"/>
          <w:sz w:val="26"/>
          <w:szCs w:val="26"/>
        </w:rPr>
        <w:t xml:space="preserve"> не позднее </w:t>
      </w:r>
      <w:r w:rsidR="008B7D8C" w:rsidRPr="006421DF">
        <w:rPr>
          <w:rFonts w:ascii="Times New Roman" w:hAnsi="Times New Roman"/>
          <w:b w:val="0"/>
          <w:i w:val="0"/>
          <w:sz w:val="26"/>
          <w:szCs w:val="26"/>
        </w:rPr>
        <w:t>20</w:t>
      </w:r>
      <w:r w:rsidRPr="006421DF">
        <w:rPr>
          <w:rFonts w:ascii="Times New Roman" w:hAnsi="Times New Roman"/>
          <w:b w:val="0"/>
          <w:i w:val="0"/>
          <w:sz w:val="26"/>
          <w:szCs w:val="26"/>
        </w:rPr>
        <w:t> (</w:t>
      </w:r>
      <w:r w:rsidR="008B7D8C" w:rsidRPr="006421DF">
        <w:rPr>
          <w:rFonts w:ascii="Times New Roman" w:hAnsi="Times New Roman"/>
          <w:b w:val="0"/>
          <w:i w:val="0"/>
          <w:sz w:val="26"/>
          <w:szCs w:val="26"/>
        </w:rPr>
        <w:t>двадцати</w:t>
      </w:r>
      <w:r w:rsidRPr="006421DF">
        <w:rPr>
          <w:rFonts w:ascii="Times New Roman" w:hAnsi="Times New Roman"/>
          <w:b w:val="0"/>
          <w:i w:val="0"/>
          <w:sz w:val="26"/>
          <w:szCs w:val="26"/>
        </w:rPr>
        <w:t>) рабочих дней со дня получения письменного уведомления Заказчика об их обнаружении.</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630CCF" w:rsidRPr="006421DF">
        <w:rPr>
          <w:rFonts w:ascii="Times New Roman" w:hAnsi="Times New Roman"/>
          <w:b w:val="0"/>
          <w:bCs w:val="0"/>
          <w:i w:val="0"/>
          <w:iCs w:val="0"/>
          <w:sz w:val="26"/>
          <w:szCs w:val="26"/>
        </w:rPr>
        <w:t xml:space="preserve">(Этап строительства) </w:t>
      </w:r>
      <w:r w:rsidRPr="006421DF">
        <w:rPr>
          <w:rFonts w:ascii="Times New Roman" w:hAnsi="Times New Roman"/>
          <w:b w:val="0"/>
          <w:bCs w:val="0"/>
          <w:i w:val="0"/>
          <w:iCs w:val="0"/>
          <w:sz w:val="26"/>
          <w:szCs w:val="26"/>
        </w:rPr>
        <w:t>не мог эксплуатироваться вследствие недостатков, за которые отвечает Подрядчик.</w:t>
      </w:r>
    </w:p>
    <w:p w:rsidR="00001D45" w:rsidRPr="006421DF" w:rsidRDefault="00001D45" w:rsidP="008653A3">
      <w:pPr>
        <w:jc w:val="both"/>
        <w:rPr>
          <w:sz w:val="26"/>
          <w:szCs w:val="26"/>
        </w:rPr>
      </w:pPr>
      <w:r w:rsidRPr="006421DF">
        <w:rPr>
          <w:sz w:val="26"/>
          <w:szCs w:val="26"/>
        </w:rPr>
        <w:t xml:space="preserve">        </w:t>
      </w:r>
      <w:r w:rsidR="008B7D8C" w:rsidRPr="006421DF">
        <w:rPr>
          <w:sz w:val="26"/>
          <w:szCs w:val="26"/>
        </w:rPr>
        <w:t>7</w:t>
      </w:r>
      <w:r w:rsidRPr="006421DF">
        <w:rPr>
          <w:sz w:val="26"/>
          <w:szCs w:val="26"/>
        </w:rPr>
        <w:t xml:space="preserve">.7. Подрядчик гарантирует выполнение </w:t>
      </w:r>
      <w:r w:rsidR="00BC1362" w:rsidRPr="006421DF">
        <w:rPr>
          <w:sz w:val="26"/>
          <w:szCs w:val="26"/>
        </w:rPr>
        <w:t>Работ</w:t>
      </w:r>
      <w:r w:rsidRPr="006421DF">
        <w:rPr>
          <w:sz w:val="26"/>
          <w:szCs w:val="26"/>
        </w:rPr>
        <w:t>, в том чи</w:t>
      </w:r>
      <w:r w:rsidR="00630CCF" w:rsidRPr="006421DF">
        <w:rPr>
          <w:sz w:val="26"/>
          <w:szCs w:val="26"/>
        </w:rPr>
        <w:t>сле обеспечение СМР Материалами</w:t>
      </w:r>
      <w:r w:rsidRPr="006421DF">
        <w:rPr>
          <w:sz w:val="26"/>
          <w:szCs w:val="26"/>
        </w:rPr>
        <w:t xml:space="preserve"> и поставку Вспомогательного Оборудования в соответствии с требованиями действующих Нормативно-правовых актов, </w:t>
      </w:r>
      <w:r w:rsidR="00BC1362" w:rsidRPr="006421DF">
        <w:rPr>
          <w:sz w:val="26"/>
          <w:szCs w:val="26"/>
        </w:rPr>
        <w:t xml:space="preserve">Техническим заданием, </w:t>
      </w:r>
      <w:r w:rsidRPr="006421DF">
        <w:rPr>
          <w:sz w:val="26"/>
          <w:szCs w:val="26"/>
        </w:rPr>
        <w:t xml:space="preserve">Проектной документации и условиями настоящего Договора. </w:t>
      </w:r>
    </w:p>
    <w:p w:rsidR="00001D45" w:rsidRPr="006421DF" w:rsidRDefault="00630CCF" w:rsidP="008653A3">
      <w:pPr>
        <w:ind w:firstLine="567"/>
        <w:jc w:val="both"/>
        <w:rPr>
          <w:sz w:val="26"/>
          <w:szCs w:val="26"/>
        </w:rPr>
      </w:pPr>
      <w:r w:rsidRPr="006421DF">
        <w:rPr>
          <w:sz w:val="26"/>
          <w:szCs w:val="26"/>
        </w:rPr>
        <w:t>7</w:t>
      </w:r>
      <w:r w:rsidR="00001D45" w:rsidRPr="006421DF">
        <w:rPr>
          <w:sz w:val="26"/>
          <w:szCs w:val="26"/>
        </w:rPr>
        <w:t xml:space="preserve">.8. </w:t>
      </w:r>
      <w:r w:rsidR="008653A3" w:rsidRPr="006421DF">
        <w:rPr>
          <w:sz w:val="26"/>
          <w:szCs w:val="26"/>
        </w:rPr>
        <w:t xml:space="preserve"> </w:t>
      </w:r>
      <w:r w:rsidR="006471FA" w:rsidRPr="006421DF">
        <w:rPr>
          <w:sz w:val="26"/>
          <w:szCs w:val="26"/>
        </w:rPr>
        <w:t xml:space="preserve">Подрядчик по настоящему Договору несёт ответственность за ненадлежащее составление разработанной предварительной рабочей документации, Проектной документации </w:t>
      </w:r>
      <w:r w:rsidR="006471FA" w:rsidRPr="006421DF">
        <w:rPr>
          <w:sz w:val="26"/>
        </w:rPr>
        <w:t>и выполнение изыскательских работ</w:t>
      </w:r>
      <w:r w:rsidR="006471FA" w:rsidRPr="006421DF">
        <w:rPr>
          <w:i/>
          <w:sz w:val="26"/>
        </w:rPr>
        <w:t>,</w:t>
      </w:r>
      <w:r w:rsidR="006471FA" w:rsidRPr="006421DF">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006471FA" w:rsidRPr="006421DF">
        <w:rPr>
          <w:sz w:val="26"/>
        </w:rPr>
        <w:t>и данных изыскательских работ</w:t>
      </w:r>
      <w:r w:rsidR="00001D45" w:rsidRPr="006421DF">
        <w:rPr>
          <w:i/>
          <w:sz w:val="26"/>
        </w:rPr>
        <w:t>.</w:t>
      </w:r>
    </w:p>
    <w:p w:rsidR="00001D45" w:rsidRPr="006421DF" w:rsidRDefault="005404B7" w:rsidP="008653A3">
      <w:pPr>
        <w:pStyle w:val="32"/>
        <w:widowControl w:val="0"/>
        <w:suppressAutoHyphens/>
        <w:ind w:firstLine="567"/>
        <w:jc w:val="both"/>
        <w:rPr>
          <w:b/>
          <w:sz w:val="26"/>
          <w:szCs w:val="26"/>
        </w:rPr>
      </w:pPr>
      <w:r w:rsidRPr="006421DF">
        <w:rPr>
          <w:sz w:val="26"/>
          <w:szCs w:val="26"/>
        </w:rPr>
        <w:t>7.9</w:t>
      </w:r>
      <w:r w:rsidR="00001D45" w:rsidRPr="006421DF">
        <w:rPr>
          <w:sz w:val="26"/>
          <w:szCs w:val="26"/>
        </w:rPr>
        <w:t xml:space="preserve">. </w:t>
      </w:r>
      <w:r w:rsidR="008653A3" w:rsidRPr="006421DF">
        <w:rPr>
          <w:sz w:val="26"/>
          <w:szCs w:val="26"/>
        </w:rPr>
        <w:t xml:space="preserve"> </w:t>
      </w:r>
      <w:r w:rsidR="00001D45" w:rsidRPr="006421DF">
        <w:rPr>
          <w:sz w:val="26"/>
          <w:szCs w:val="26"/>
        </w:rPr>
        <w:t>При обнаружении недостатков в разработанной</w:t>
      </w:r>
      <w:r w:rsidR="006471FA" w:rsidRPr="006421DF">
        <w:rPr>
          <w:sz w:val="26"/>
          <w:szCs w:val="26"/>
        </w:rPr>
        <w:t xml:space="preserve"> предварительной рабочей документации,</w:t>
      </w:r>
      <w:r w:rsidR="00001D45" w:rsidRPr="006421DF">
        <w:rPr>
          <w:sz w:val="26"/>
          <w:szCs w:val="26"/>
        </w:rPr>
        <w:t xml:space="preserve"> Проектной документации </w:t>
      </w:r>
      <w:r w:rsidR="00001D45" w:rsidRPr="006421DF">
        <w:rPr>
          <w:sz w:val="26"/>
        </w:rPr>
        <w:t>или в данных изыскательских работ</w:t>
      </w:r>
      <w:r w:rsidR="00001D45" w:rsidRPr="006421DF">
        <w:rPr>
          <w:sz w:val="26"/>
          <w:szCs w:val="26"/>
        </w:rPr>
        <w:t xml:space="preserve"> Заказчик имеет право требовать от Подрядчика устранения за его </w:t>
      </w:r>
      <w:r w:rsidR="007926D3" w:rsidRPr="006421DF">
        <w:rPr>
          <w:sz w:val="26"/>
          <w:szCs w:val="26"/>
        </w:rPr>
        <w:t>счёт</w:t>
      </w:r>
      <w:r w:rsidR="00001D45" w:rsidRPr="006421DF">
        <w:rPr>
          <w:sz w:val="26"/>
          <w:szCs w:val="26"/>
        </w:rPr>
        <w:t xml:space="preserve">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01D45" w:rsidRPr="006421DF" w:rsidRDefault="005404B7" w:rsidP="008653A3">
      <w:pPr>
        <w:pStyle w:val="32"/>
        <w:widowControl w:val="0"/>
        <w:suppressAutoHyphens/>
        <w:ind w:firstLine="567"/>
        <w:jc w:val="both"/>
        <w:rPr>
          <w:sz w:val="26"/>
        </w:rPr>
      </w:pPr>
      <w:r w:rsidRPr="006421DF">
        <w:rPr>
          <w:sz w:val="26"/>
          <w:szCs w:val="26"/>
        </w:rPr>
        <w:t>7.10</w:t>
      </w:r>
      <w:r w:rsidR="00001D45" w:rsidRPr="006421DF">
        <w:rPr>
          <w:sz w:val="26"/>
          <w:szCs w:val="26"/>
        </w:rPr>
        <w:t xml:space="preserve">.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w:t>
      </w:r>
      <w:r w:rsidR="00001D45" w:rsidRPr="006421DF">
        <w:rPr>
          <w:sz w:val="26"/>
        </w:rPr>
        <w:t>или выполненных изыскательских работ.</w:t>
      </w:r>
    </w:p>
    <w:p w:rsidR="00001D45" w:rsidRPr="006421DF" w:rsidRDefault="005404B7" w:rsidP="008653A3">
      <w:pPr>
        <w:pStyle w:val="32"/>
        <w:widowControl w:val="0"/>
        <w:suppressAutoHyphens/>
        <w:ind w:firstLine="567"/>
        <w:jc w:val="both"/>
        <w:rPr>
          <w:spacing w:val="-6"/>
          <w:sz w:val="26"/>
        </w:rPr>
      </w:pPr>
      <w:r w:rsidRPr="006421DF">
        <w:rPr>
          <w:spacing w:val="-6"/>
          <w:sz w:val="26"/>
        </w:rPr>
        <w:t>7.11</w:t>
      </w:r>
      <w:r w:rsidR="00001D45" w:rsidRPr="006421DF">
        <w:rPr>
          <w:spacing w:val="-6"/>
          <w:sz w:val="26"/>
        </w:rPr>
        <w:t xml:space="preserve">. Если в ходе выполнения Проектных работ по настоящему Договору будут созданы результаты интеллектуальной деятельности, </w:t>
      </w:r>
      <w:r w:rsidR="00A70480" w:rsidRPr="006421DF">
        <w:rPr>
          <w:spacing w:val="-6"/>
          <w:sz w:val="26"/>
        </w:rPr>
        <w:t xml:space="preserve">Проектировщик </w:t>
      </w:r>
      <w:r w:rsidR="007926D3" w:rsidRPr="006421DF">
        <w:rPr>
          <w:spacing w:val="-6"/>
          <w:sz w:val="26"/>
        </w:rPr>
        <w:t>передаёт</w:t>
      </w:r>
      <w:r w:rsidR="00001D45" w:rsidRPr="006421DF">
        <w:rPr>
          <w:spacing w:val="-6"/>
          <w:sz w:val="26"/>
        </w:rPr>
        <w:t xml:space="preserve"> (</w:t>
      </w:r>
      <w:r w:rsidR="00A70480" w:rsidRPr="006421DF">
        <w:rPr>
          <w:spacing w:val="-6"/>
          <w:sz w:val="26"/>
        </w:rPr>
        <w:t>отчуждает) Заказчику</w:t>
      </w:r>
      <w:r w:rsidRPr="006421DF">
        <w:rPr>
          <w:spacing w:val="-6"/>
          <w:sz w:val="26"/>
          <w:szCs w:val="26"/>
        </w:rPr>
        <w:t xml:space="preserve"> </w:t>
      </w:r>
      <w:r w:rsidR="00001D45" w:rsidRPr="006421DF">
        <w:rPr>
          <w:spacing w:val="-6"/>
          <w:sz w:val="26"/>
        </w:rPr>
        <w:t xml:space="preserve">исключительные права на такие результаты интеллектуальной деятельности в полном </w:t>
      </w:r>
      <w:r w:rsidR="007926D3" w:rsidRPr="006421DF">
        <w:rPr>
          <w:spacing w:val="-6"/>
          <w:sz w:val="26"/>
        </w:rPr>
        <w:t>объёме</w:t>
      </w:r>
      <w:r w:rsidR="00001D45" w:rsidRPr="006421DF">
        <w:rPr>
          <w:spacing w:val="-6"/>
          <w:sz w:val="2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00001D45" w:rsidRPr="006421DF">
        <w:rPr>
          <w:sz w:val="26"/>
        </w:rPr>
        <w:t>выполненных работ</w:t>
      </w:r>
      <w:r w:rsidR="00001D45" w:rsidRPr="006421DF">
        <w:rPr>
          <w:spacing w:val="-6"/>
          <w:sz w:val="26"/>
        </w:rPr>
        <w:t xml:space="preserve">. </w:t>
      </w:r>
    </w:p>
    <w:p w:rsidR="008653A3" w:rsidRPr="006421DF" w:rsidRDefault="008653A3" w:rsidP="008653A3">
      <w:pPr>
        <w:pStyle w:val="32"/>
        <w:widowControl w:val="0"/>
        <w:suppressAutoHyphens/>
        <w:ind w:firstLine="567"/>
        <w:jc w:val="both"/>
        <w:rPr>
          <w:sz w:val="26"/>
          <w:szCs w:val="26"/>
        </w:rPr>
      </w:pPr>
    </w:p>
    <w:p w:rsidR="00001D45" w:rsidRPr="006421DF" w:rsidRDefault="00001D45" w:rsidP="00554590">
      <w:pPr>
        <w:pStyle w:val="11"/>
        <w:numPr>
          <w:ilvl w:val="0"/>
          <w:numId w:val="17"/>
        </w:numPr>
        <w:rPr>
          <w:rFonts w:ascii="Times New Roman" w:hAnsi="Times New Roman"/>
          <w:sz w:val="26"/>
        </w:rPr>
      </w:pPr>
      <w:r w:rsidRPr="006421DF">
        <w:rPr>
          <w:rFonts w:ascii="Times New Roman" w:hAnsi="Times New Roman"/>
          <w:sz w:val="26"/>
        </w:rPr>
        <w:t xml:space="preserve">Обеспечение выполнения Работ Материалами, </w:t>
      </w:r>
      <w:r w:rsidR="00E1006D" w:rsidRPr="006421DF">
        <w:rPr>
          <w:rFonts w:ascii="Times New Roman" w:hAnsi="Times New Roman"/>
          <w:sz w:val="26"/>
        </w:rPr>
        <w:t>Оборудованием,</w:t>
      </w:r>
      <w:r w:rsidR="005404B7" w:rsidRPr="006421DF">
        <w:rPr>
          <w:rFonts w:ascii="Times New Roman" w:hAnsi="Times New Roman"/>
          <w:sz w:val="26"/>
        </w:rPr>
        <w:t xml:space="preserve"> Вспомогательным оборудованием</w:t>
      </w:r>
    </w:p>
    <w:p w:rsidR="00001D45" w:rsidRPr="006421DF" w:rsidRDefault="005404B7" w:rsidP="008653A3">
      <w:pPr>
        <w:autoSpaceDE w:val="0"/>
        <w:autoSpaceDN w:val="0"/>
        <w:adjustRightInd w:val="0"/>
        <w:ind w:firstLine="539"/>
        <w:jc w:val="both"/>
        <w:rPr>
          <w:sz w:val="26"/>
          <w:szCs w:val="26"/>
        </w:rPr>
      </w:pPr>
      <w:r w:rsidRPr="006421DF">
        <w:rPr>
          <w:sz w:val="26"/>
          <w:szCs w:val="26"/>
        </w:rPr>
        <w:t>8</w:t>
      </w:r>
      <w:r w:rsidR="00001D45" w:rsidRPr="006421DF">
        <w:rPr>
          <w:sz w:val="26"/>
          <w:szCs w:val="26"/>
        </w:rPr>
        <w:t xml:space="preserve">.1. Подрядчик принимает на себя обязательство обеспечить выполнение </w:t>
      </w:r>
      <w:r w:rsidR="00CD4C05" w:rsidRPr="006421DF">
        <w:rPr>
          <w:sz w:val="26"/>
          <w:szCs w:val="26"/>
        </w:rPr>
        <w:t>Работ</w:t>
      </w:r>
      <w:r w:rsidR="00001D45" w:rsidRPr="006421DF">
        <w:rPr>
          <w:sz w:val="26"/>
          <w:szCs w:val="26"/>
        </w:rPr>
        <w:t xml:space="preserve"> Материалами, </w:t>
      </w:r>
      <w:r w:rsidR="007926D3" w:rsidRPr="006421DF">
        <w:rPr>
          <w:sz w:val="26"/>
          <w:szCs w:val="26"/>
        </w:rPr>
        <w:t>определёнными</w:t>
      </w:r>
      <w:r w:rsidR="00001D45" w:rsidRPr="006421DF">
        <w:rPr>
          <w:sz w:val="26"/>
          <w:szCs w:val="26"/>
        </w:rPr>
        <w:t xml:space="preserve"> Проектной документацией</w:t>
      </w:r>
      <w:r w:rsidR="00DE4F1D" w:rsidRPr="006421DF">
        <w:rPr>
          <w:sz w:val="26"/>
          <w:szCs w:val="26"/>
        </w:rPr>
        <w:t xml:space="preserve"> и согласованными с Заказчиком</w:t>
      </w:r>
      <w:r w:rsidR="00001D45" w:rsidRPr="006421DF">
        <w:rPr>
          <w:sz w:val="26"/>
          <w:szCs w:val="26"/>
        </w:rPr>
        <w:t xml:space="preserve">, </w:t>
      </w:r>
      <w:r w:rsidR="00001D45" w:rsidRPr="006421DF">
        <w:rPr>
          <w:sz w:val="26"/>
        </w:rPr>
        <w:t xml:space="preserve">а также Вспомогательным </w:t>
      </w:r>
      <w:r w:rsidR="00A70480" w:rsidRPr="006421DF">
        <w:rPr>
          <w:sz w:val="26"/>
        </w:rPr>
        <w:t>оборудованием</w:t>
      </w:r>
      <w:r w:rsidR="00A70480" w:rsidRPr="006421DF">
        <w:rPr>
          <w:i/>
          <w:sz w:val="26"/>
        </w:rPr>
        <w:t>,</w:t>
      </w:r>
      <w:r w:rsidR="00A70480" w:rsidRPr="006421DF">
        <w:rPr>
          <w:sz w:val="26"/>
          <w:szCs w:val="26"/>
        </w:rPr>
        <w:t xml:space="preserve"> включая</w:t>
      </w:r>
      <w:r w:rsidR="00001D45" w:rsidRPr="006421DF">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rsidR="00DC6B86" w:rsidRPr="006421DF" w:rsidRDefault="00DC6B86" w:rsidP="00DC6B86">
      <w:pPr>
        <w:autoSpaceDE w:val="0"/>
        <w:autoSpaceDN w:val="0"/>
        <w:adjustRightInd w:val="0"/>
        <w:ind w:firstLine="567"/>
        <w:jc w:val="both"/>
        <w:rPr>
          <w:sz w:val="26"/>
          <w:szCs w:val="26"/>
        </w:rPr>
      </w:pPr>
      <w:r w:rsidRPr="006421DF">
        <w:rPr>
          <w:sz w:val="26"/>
          <w:szCs w:val="26"/>
        </w:rPr>
        <w:t>8.2. В случае необходимости передачи давальческого оборудования и материалов:</w:t>
      </w:r>
    </w:p>
    <w:p w:rsidR="00DC6B86" w:rsidRPr="006421DF" w:rsidRDefault="00DC6B86" w:rsidP="007926D3">
      <w:pPr>
        <w:autoSpaceDE w:val="0"/>
        <w:autoSpaceDN w:val="0"/>
        <w:adjustRightInd w:val="0"/>
        <w:ind w:firstLine="851"/>
        <w:jc w:val="both"/>
        <w:rPr>
          <w:sz w:val="26"/>
        </w:rPr>
      </w:pPr>
      <w:r w:rsidRPr="006421DF">
        <w:rPr>
          <w:sz w:val="26"/>
          <w:szCs w:val="26"/>
        </w:rPr>
        <w:t xml:space="preserve">8.2.1. Заказчик принимает на себя обязательство обеспечить выполнение СМР </w:t>
      </w:r>
      <w:r w:rsidRPr="006421DF">
        <w:rPr>
          <w:sz w:val="26"/>
        </w:rPr>
        <w:t xml:space="preserve">Оборудованием/материалами </w:t>
      </w:r>
      <w:r w:rsidRPr="006421DF">
        <w:rPr>
          <w:sz w:val="26"/>
          <w:szCs w:val="26"/>
        </w:rPr>
        <w:t>в соответствии с  Перечнем оборудования, передаваемого в монтаж по Заказу</w:t>
      </w:r>
      <w:r w:rsidRPr="006421DF">
        <w:rPr>
          <w:sz w:val="26"/>
        </w:rPr>
        <w:t xml:space="preserve">, которое передаётся Подрядчику Заказчиком по акту о приёмке-передаче Оборудования в монтаж (форма ОС-15) или акту приёма передачи оборудования, не требующего монтажа, а Подрядчик обязуется оформить представленные Заказчиком акты о приёмке-передаче оборудования в монтаж (форма ОС-15) или акту приёма передачи оборудования, не требующего монтажа,  а также оформить соответствующие приложения к формам КС-2 с перечнем </w:t>
      </w:r>
      <w:r w:rsidRPr="006421DF">
        <w:rPr>
          <w:sz w:val="26"/>
          <w:szCs w:val="26"/>
        </w:rPr>
        <w:t>смонтированного</w:t>
      </w:r>
      <w:r w:rsidRPr="006421DF">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DC6B86" w:rsidRPr="006421DF" w:rsidRDefault="00DC6B86" w:rsidP="007926D3">
      <w:pPr>
        <w:autoSpaceDE w:val="0"/>
        <w:autoSpaceDN w:val="0"/>
        <w:adjustRightInd w:val="0"/>
        <w:ind w:firstLine="851"/>
        <w:jc w:val="both"/>
        <w:rPr>
          <w:sz w:val="26"/>
          <w:szCs w:val="26"/>
        </w:rPr>
      </w:pPr>
      <w:r w:rsidRPr="006421DF">
        <w:rPr>
          <w:sz w:val="26"/>
          <w:szCs w:val="26"/>
        </w:rPr>
        <w:t>8.2.2. Подрядчик принимает на себя обязательство доставить Оборудование/материалы на Площадки со склада Заказчика.</w:t>
      </w:r>
    </w:p>
    <w:p w:rsidR="00DC6B86" w:rsidRPr="006421DF" w:rsidRDefault="00DC6B86" w:rsidP="007926D3">
      <w:pPr>
        <w:autoSpaceDE w:val="0"/>
        <w:autoSpaceDN w:val="0"/>
        <w:adjustRightInd w:val="0"/>
        <w:ind w:firstLine="851"/>
        <w:jc w:val="both"/>
        <w:rPr>
          <w:sz w:val="26"/>
          <w:szCs w:val="26"/>
        </w:rPr>
      </w:pPr>
      <w:r w:rsidRPr="006421DF">
        <w:rPr>
          <w:sz w:val="26"/>
          <w:szCs w:val="26"/>
        </w:rPr>
        <w:t xml:space="preserve">8.2.3. Подрядчик несёт ответственность за сохранность, а также риск случайной гибели и повреждения Оборудования, переданного ему </w:t>
      </w:r>
      <w:r w:rsidRPr="006421DF">
        <w:rPr>
          <w:sz w:val="26"/>
        </w:rPr>
        <w:t>по акту о приёмке-передаче Оборудования в монтаж (форма ОС-15) или по акту приёма передачи оборудования, не требующего монтажа, с момента его передачи</w:t>
      </w:r>
      <w:r w:rsidRPr="006421DF">
        <w:rPr>
          <w:sz w:val="26"/>
          <w:szCs w:val="26"/>
        </w:rPr>
        <w:t xml:space="preserve"> до подписания Акта приёмки Объекта (Этапа строительства).</w:t>
      </w:r>
    </w:p>
    <w:p w:rsidR="007B0052" w:rsidRPr="006421DF" w:rsidRDefault="00DC6B86" w:rsidP="007926D3">
      <w:pPr>
        <w:autoSpaceDE w:val="0"/>
        <w:autoSpaceDN w:val="0"/>
        <w:adjustRightInd w:val="0"/>
        <w:ind w:firstLine="851"/>
        <w:jc w:val="both"/>
        <w:rPr>
          <w:sz w:val="26"/>
          <w:szCs w:val="26"/>
        </w:rPr>
      </w:pPr>
      <w:r w:rsidRPr="006421DF">
        <w:rPr>
          <w:sz w:val="26"/>
          <w:szCs w:val="26"/>
        </w:rPr>
        <w:t xml:space="preserve">8.2.4. Подрядчик несёт ответственность за своевременный возврат Оборудования/материалов, переданного ему </w:t>
      </w:r>
      <w:r w:rsidRPr="006421DF">
        <w:rPr>
          <w:sz w:val="26"/>
        </w:rPr>
        <w:t>по акту о приёмке-передаче Оборудования в монтаж (форма ОС-15) или по акту приёма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 Действия настоящего Договора. Переданные Заказчиком оборудование/материалы, неиспользованные при выполнении Работ, подлежат возврату Подрядчиком не позднее, чем за 14 календарных дней до истечения срока выполнения обязательств согласно п. 3.3 настоящего Договора.</w:t>
      </w:r>
    </w:p>
    <w:p w:rsidR="0083195B" w:rsidRPr="006421DF" w:rsidRDefault="0083195B" w:rsidP="008653A3">
      <w:pPr>
        <w:autoSpaceDE w:val="0"/>
        <w:autoSpaceDN w:val="0"/>
        <w:adjustRightInd w:val="0"/>
        <w:ind w:firstLine="539"/>
        <w:jc w:val="both"/>
        <w:rPr>
          <w:sz w:val="26"/>
          <w:szCs w:val="26"/>
        </w:rPr>
      </w:pPr>
    </w:p>
    <w:p w:rsidR="00001D45" w:rsidRPr="006421DF" w:rsidRDefault="00001D45" w:rsidP="00554590">
      <w:pPr>
        <w:pStyle w:val="11"/>
        <w:numPr>
          <w:ilvl w:val="0"/>
          <w:numId w:val="17"/>
        </w:numPr>
        <w:rPr>
          <w:rFonts w:ascii="Times New Roman" w:hAnsi="Times New Roman"/>
          <w:i/>
          <w:sz w:val="26"/>
        </w:rPr>
      </w:pPr>
      <w:r w:rsidRPr="006421DF">
        <w:rPr>
          <w:rFonts w:ascii="Times New Roman" w:hAnsi="Times New Roman"/>
          <w:sz w:val="26"/>
        </w:rPr>
        <w:t xml:space="preserve">Сдача и </w:t>
      </w:r>
      <w:r w:rsidR="007926D3" w:rsidRPr="006421DF">
        <w:rPr>
          <w:rFonts w:ascii="Times New Roman" w:hAnsi="Times New Roman"/>
          <w:sz w:val="26"/>
        </w:rPr>
        <w:t>приёмка</w:t>
      </w:r>
      <w:r w:rsidRPr="006421DF">
        <w:rPr>
          <w:rFonts w:ascii="Times New Roman" w:hAnsi="Times New Roman"/>
          <w:sz w:val="26"/>
        </w:rPr>
        <w:t xml:space="preserve"> Работ </w:t>
      </w:r>
      <w:r w:rsidR="005404B7" w:rsidRPr="006421DF">
        <w:rPr>
          <w:rFonts w:ascii="Times New Roman" w:hAnsi="Times New Roman"/>
          <w:sz w:val="26"/>
        </w:rPr>
        <w:t>по Заказу</w:t>
      </w:r>
    </w:p>
    <w:p w:rsidR="00001D45" w:rsidRPr="006421DF" w:rsidRDefault="009F0398" w:rsidP="008653A3">
      <w:pPr>
        <w:pStyle w:val="a3"/>
        <w:ind w:firstLine="567"/>
        <w:rPr>
          <w:sz w:val="26"/>
          <w:szCs w:val="26"/>
        </w:rPr>
      </w:pPr>
      <w:r w:rsidRPr="006421DF">
        <w:rPr>
          <w:bCs/>
          <w:iCs/>
          <w:sz w:val="26"/>
          <w:szCs w:val="26"/>
        </w:rPr>
        <w:t>9</w:t>
      </w:r>
      <w:r w:rsidR="00001D45" w:rsidRPr="006421DF">
        <w:rPr>
          <w:bCs/>
          <w:iCs/>
          <w:sz w:val="26"/>
          <w:szCs w:val="26"/>
        </w:rPr>
        <w:t>.1.</w:t>
      </w:r>
      <w:r w:rsidR="00001D45" w:rsidRPr="006421DF">
        <w:rPr>
          <w:bCs/>
          <w:i/>
          <w:iCs/>
          <w:sz w:val="26"/>
          <w:szCs w:val="26"/>
        </w:rPr>
        <w:t xml:space="preserve"> </w:t>
      </w:r>
      <w:r w:rsidR="006471FA" w:rsidRPr="006421DF">
        <w:rPr>
          <w:bCs/>
          <w:iCs/>
          <w:sz w:val="26"/>
          <w:szCs w:val="26"/>
        </w:rPr>
        <w:t xml:space="preserve">Не позднее 5 (Пяти) рабочих дней после завершения </w:t>
      </w:r>
      <w:r w:rsidR="006A7C9E" w:rsidRPr="006421DF">
        <w:rPr>
          <w:bCs/>
          <w:iCs/>
          <w:sz w:val="26"/>
          <w:szCs w:val="26"/>
        </w:rPr>
        <w:t xml:space="preserve">сроков выполнения </w:t>
      </w:r>
      <w:r w:rsidR="006471FA" w:rsidRPr="006421DF">
        <w:rPr>
          <w:bCs/>
          <w:iCs/>
          <w:sz w:val="26"/>
          <w:szCs w:val="26"/>
        </w:rPr>
        <w:t>Проектных работ</w:t>
      </w:r>
      <w:r w:rsidR="00B41934" w:rsidRPr="006421DF">
        <w:rPr>
          <w:bCs/>
          <w:iCs/>
          <w:sz w:val="26"/>
          <w:szCs w:val="26"/>
        </w:rPr>
        <w:t>, определённых Графиком исполнения обязательств в Заказе</w:t>
      </w:r>
      <w:r w:rsidR="006471FA" w:rsidRPr="006421DF">
        <w:rPr>
          <w:bCs/>
          <w:iCs/>
          <w:sz w:val="26"/>
          <w:szCs w:val="26"/>
        </w:rPr>
        <w:t xml:space="preserve">, Подрядчик передаёт Заказчику подписанный со своей стороны акт сдачи-приёмки Работ по проектированию в двух экземплярах с приложением 2 (двух) комплектов разработанной Проектной документации в бумажном виде и электронной версии на флэш-носителе в форматах: </w:t>
      </w:r>
      <w:proofErr w:type="spellStart"/>
      <w:r w:rsidR="006471FA" w:rsidRPr="006421DF">
        <w:rPr>
          <w:bCs/>
          <w:iCs/>
          <w:sz w:val="26"/>
          <w:szCs w:val="26"/>
        </w:rPr>
        <w:t>pdf</w:t>
      </w:r>
      <w:proofErr w:type="spellEnd"/>
      <w:r w:rsidR="006471FA" w:rsidRPr="006421DF">
        <w:rPr>
          <w:bCs/>
          <w:iCs/>
          <w:sz w:val="26"/>
          <w:szCs w:val="26"/>
        </w:rPr>
        <w:t xml:space="preserve"> и исходных форматах ПО, на котором оформлялись документы</w:t>
      </w:r>
      <w:r w:rsidR="00580142" w:rsidRPr="006421DF">
        <w:rPr>
          <w:sz w:val="26"/>
          <w:szCs w:val="26"/>
        </w:rPr>
        <w:t>.</w:t>
      </w:r>
      <w:r w:rsidR="00001D45" w:rsidRPr="006421DF">
        <w:rPr>
          <w:sz w:val="26"/>
          <w:szCs w:val="26"/>
        </w:rPr>
        <w:t xml:space="preserve"> </w:t>
      </w:r>
    </w:p>
    <w:p w:rsidR="00001D45" w:rsidRPr="006421DF" w:rsidRDefault="009F0398" w:rsidP="008653A3">
      <w:pPr>
        <w:pStyle w:val="a3"/>
        <w:ind w:firstLine="567"/>
        <w:rPr>
          <w:sz w:val="26"/>
          <w:szCs w:val="26"/>
        </w:rPr>
      </w:pPr>
      <w:r w:rsidRPr="006421DF">
        <w:rPr>
          <w:sz w:val="26"/>
          <w:szCs w:val="26"/>
        </w:rPr>
        <w:t>9</w:t>
      </w:r>
      <w:r w:rsidR="00001D45" w:rsidRPr="006421DF">
        <w:rPr>
          <w:sz w:val="26"/>
          <w:szCs w:val="26"/>
        </w:rPr>
        <w:t>.2.</w:t>
      </w:r>
      <w:r w:rsidR="00001D45" w:rsidRPr="006421DF">
        <w:rPr>
          <w:b/>
          <w:sz w:val="26"/>
          <w:szCs w:val="26"/>
        </w:rPr>
        <w:t xml:space="preserve"> </w:t>
      </w:r>
      <w:r w:rsidR="00001D45" w:rsidRPr="006421DF">
        <w:rPr>
          <w:sz w:val="26"/>
          <w:szCs w:val="26"/>
        </w:rPr>
        <w:t xml:space="preserve">Заказчик в течение </w:t>
      </w:r>
      <w:r w:rsidR="00E43452" w:rsidRPr="006421DF">
        <w:rPr>
          <w:sz w:val="26"/>
          <w:szCs w:val="26"/>
        </w:rPr>
        <w:t>1</w:t>
      </w:r>
      <w:r w:rsidR="009C002D" w:rsidRPr="006421DF">
        <w:rPr>
          <w:sz w:val="26"/>
          <w:szCs w:val="26"/>
        </w:rPr>
        <w:t>0</w:t>
      </w:r>
      <w:r w:rsidR="00001D45" w:rsidRPr="006421DF">
        <w:rPr>
          <w:sz w:val="26"/>
          <w:szCs w:val="26"/>
        </w:rPr>
        <w:t xml:space="preserve"> (</w:t>
      </w:r>
      <w:r w:rsidR="009C002D" w:rsidRPr="006421DF">
        <w:rPr>
          <w:sz w:val="26"/>
          <w:szCs w:val="26"/>
        </w:rPr>
        <w:t>десяти</w:t>
      </w:r>
      <w:r w:rsidR="00001D45" w:rsidRPr="006421DF">
        <w:rPr>
          <w:sz w:val="26"/>
          <w:szCs w:val="26"/>
        </w:rPr>
        <w:t>) рабочих дней со дня получения акта сдачи-</w:t>
      </w:r>
      <w:r w:rsidR="007926D3" w:rsidRPr="006421DF">
        <w:rPr>
          <w:sz w:val="26"/>
          <w:szCs w:val="26"/>
        </w:rPr>
        <w:t>приёмки</w:t>
      </w:r>
      <w:r w:rsidR="00001D45" w:rsidRPr="006421DF">
        <w:rPr>
          <w:sz w:val="26"/>
          <w:szCs w:val="26"/>
        </w:rPr>
        <w:t xml:space="preserve"> Работ по проектированию с приложением необходимых документов, обязуется подписать </w:t>
      </w:r>
      <w:r w:rsidR="009C002D" w:rsidRPr="006421DF">
        <w:rPr>
          <w:sz w:val="26"/>
          <w:szCs w:val="26"/>
        </w:rPr>
        <w:t xml:space="preserve">его </w:t>
      </w:r>
      <w:r w:rsidR="00001D45" w:rsidRPr="006421DF">
        <w:rPr>
          <w:sz w:val="26"/>
          <w:szCs w:val="26"/>
        </w:rPr>
        <w:t xml:space="preserve">либо направить мотивированное заключение об отказе от подписания такого акта </w:t>
      </w:r>
      <w:r w:rsidR="00E1006D" w:rsidRPr="006421DF">
        <w:rPr>
          <w:sz w:val="26"/>
          <w:szCs w:val="26"/>
        </w:rPr>
        <w:t>с указанием</w:t>
      </w:r>
      <w:r w:rsidR="00001D45" w:rsidRPr="006421DF">
        <w:rPr>
          <w:sz w:val="26"/>
          <w:szCs w:val="26"/>
        </w:rPr>
        <w:t xml:space="preserve"> недостатков в выполненных Проектных работах и сроков их устранения.</w:t>
      </w:r>
    </w:p>
    <w:p w:rsidR="00197EB5" w:rsidRPr="006421DF" w:rsidRDefault="00197EB5" w:rsidP="004B0E60">
      <w:pPr>
        <w:pStyle w:val="a3"/>
        <w:ind w:firstLine="567"/>
        <w:rPr>
          <w:sz w:val="26"/>
          <w:szCs w:val="26"/>
        </w:rPr>
      </w:pPr>
      <w:r w:rsidRPr="006421DF">
        <w:rPr>
          <w:sz w:val="26"/>
          <w:szCs w:val="26"/>
        </w:rPr>
        <w:t>9.</w:t>
      </w:r>
      <w:r w:rsidR="007039CF" w:rsidRPr="006421DF">
        <w:rPr>
          <w:sz w:val="26"/>
          <w:szCs w:val="26"/>
        </w:rPr>
        <w:t>3</w:t>
      </w:r>
      <w:r w:rsidRPr="006421DF">
        <w:rPr>
          <w:sz w:val="26"/>
          <w:szCs w:val="26"/>
        </w:rPr>
        <w:t xml:space="preserve">. Подрядчик за </w:t>
      </w:r>
      <w:r w:rsidR="007039CF" w:rsidRPr="006421DF">
        <w:rPr>
          <w:sz w:val="26"/>
          <w:szCs w:val="26"/>
        </w:rPr>
        <w:t>7</w:t>
      </w:r>
      <w:r w:rsidRPr="006421DF">
        <w:rPr>
          <w:sz w:val="26"/>
          <w:szCs w:val="26"/>
        </w:rPr>
        <w:t xml:space="preserve"> (</w:t>
      </w:r>
      <w:r w:rsidR="007039CF" w:rsidRPr="006421DF">
        <w:rPr>
          <w:sz w:val="26"/>
          <w:szCs w:val="26"/>
        </w:rPr>
        <w:t>семь</w:t>
      </w:r>
      <w:r w:rsidRPr="006421DF">
        <w:rPr>
          <w:sz w:val="26"/>
          <w:szCs w:val="26"/>
        </w:rPr>
        <w:t>) рабочих дней до начала</w:t>
      </w:r>
      <w:r w:rsidR="007039CF" w:rsidRPr="006421DF">
        <w:rPr>
          <w:sz w:val="26"/>
          <w:szCs w:val="26"/>
        </w:rPr>
        <w:t xml:space="preserve"> планируемой</w:t>
      </w:r>
      <w:r w:rsidRPr="006421DF">
        <w:rPr>
          <w:sz w:val="26"/>
          <w:szCs w:val="26"/>
        </w:rPr>
        <w:t xml:space="preserve"> </w:t>
      </w:r>
      <w:r w:rsidR="007926D3" w:rsidRPr="006421DF">
        <w:rPr>
          <w:sz w:val="26"/>
          <w:szCs w:val="26"/>
        </w:rPr>
        <w:t>приёмки</w:t>
      </w:r>
      <w:r w:rsidRPr="006421DF">
        <w:rPr>
          <w:sz w:val="26"/>
          <w:szCs w:val="26"/>
        </w:rPr>
        <w:t xml:space="preserve"> выполненных </w:t>
      </w:r>
      <w:r w:rsidR="007039CF" w:rsidRPr="006421DF">
        <w:rPr>
          <w:sz w:val="26"/>
          <w:szCs w:val="26"/>
        </w:rPr>
        <w:t>работ по Заказу</w:t>
      </w:r>
      <w:r w:rsidRPr="006421DF">
        <w:rPr>
          <w:sz w:val="26"/>
          <w:szCs w:val="26"/>
        </w:rPr>
        <w:t xml:space="preserve">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r w:rsidR="00745B0C" w:rsidRPr="006421DF">
        <w:rPr>
          <w:sz w:val="26"/>
          <w:szCs w:val="26"/>
        </w:rPr>
        <w:t xml:space="preserve">Документацию необходимо предоставить кураторам Заказчика на местах и куратору ОСТИ. Кураторы </w:t>
      </w:r>
      <w:r w:rsidRPr="006421DF">
        <w:rPr>
          <w:sz w:val="26"/>
          <w:szCs w:val="26"/>
        </w:rPr>
        <w:t>Заказчик</w:t>
      </w:r>
      <w:r w:rsidR="00745B0C" w:rsidRPr="006421DF">
        <w:rPr>
          <w:sz w:val="26"/>
          <w:szCs w:val="26"/>
        </w:rPr>
        <w:t>а</w:t>
      </w:r>
      <w:r w:rsidRPr="006421DF">
        <w:rPr>
          <w:sz w:val="26"/>
          <w:szCs w:val="26"/>
        </w:rPr>
        <w:t xml:space="preserve"> в течении 3 (</w:t>
      </w:r>
      <w:r w:rsidR="007926D3" w:rsidRPr="006421DF">
        <w:rPr>
          <w:sz w:val="26"/>
          <w:szCs w:val="26"/>
        </w:rPr>
        <w:t>трёх</w:t>
      </w:r>
      <w:r w:rsidR="00745B0C" w:rsidRPr="006421DF">
        <w:rPr>
          <w:sz w:val="26"/>
          <w:szCs w:val="26"/>
        </w:rPr>
        <w:t>) рабочих дней проверяю</w:t>
      </w:r>
      <w:r w:rsidRPr="006421DF">
        <w:rPr>
          <w:sz w:val="26"/>
          <w:szCs w:val="26"/>
        </w:rPr>
        <w:t>т предоставленную Исполни</w:t>
      </w:r>
      <w:r w:rsidR="00745B0C" w:rsidRPr="006421DF">
        <w:rPr>
          <w:sz w:val="26"/>
          <w:szCs w:val="26"/>
        </w:rPr>
        <w:t>тельную документацию и направляю</w:t>
      </w:r>
      <w:r w:rsidRPr="006421DF">
        <w:rPr>
          <w:sz w:val="26"/>
          <w:szCs w:val="26"/>
        </w:rPr>
        <w:t>т Подрядчику обнаруженные замечания и недостатки для устранения в течении 3 (</w:t>
      </w:r>
      <w:r w:rsidR="007926D3" w:rsidRPr="006421DF">
        <w:rPr>
          <w:sz w:val="26"/>
          <w:szCs w:val="26"/>
        </w:rPr>
        <w:t>трёх</w:t>
      </w:r>
      <w:r w:rsidRPr="006421DF">
        <w:rPr>
          <w:sz w:val="26"/>
          <w:szCs w:val="26"/>
        </w:rPr>
        <w:t xml:space="preserve">) рабочих дней. Наличие исправленного комплекта исполнительной документации является необходимым условием для начала </w:t>
      </w:r>
      <w:r w:rsidR="007039CF" w:rsidRPr="006421DF">
        <w:rPr>
          <w:sz w:val="26"/>
          <w:szCs w:val="26"/>
        </w:rPr>
        <w:t xml:space="preserve">работы </w:t>
      </w:r>
      <w:r w:rsidRPr="006421DF">
        <w:rPr>
          <w:sz w:val="26"/>
          <w:szCs w:val="26"/>
        </w:rPr>
        <w:t xml:space="preserve">Рабочей комиссии по </w:t>
      </w:r>
      <w:r w:rsidR="007926D3" w:rsidRPr="006421DF">
        <w:rPr>
          <w:sz w:val="26"/>
          <w:szCs w:val="26"/>
        </w:rPr>
        <w:t>приёмке</w:t>
      </w:r>
      <w:r w:rsidRPr="006421DF">
        <w:rPr>
          <w:sz w:val="26"/>
          <w:szCs w:val="26"/>
        </w:rPr>
        <w:t xml:space="preserve"> Объекта (Этапа строительства).</w:t>
      </w:r>
      <w:r w:rsidR="00B642A7" w:rsidRPr="006421DF">
        <w:rPr>
          <w:b/>
          <w:bCs/>
          <w:i/>
          <w:iCs/>
          <w:sz w:val="26"/>
          <w:szCs w:val="26"/>
        </w:rPr>
        <w:t xml:space="preserve"> </w:t>
      </w:r>
      <w:r w:rsidR="00B642A7" w:rsidRPr="006421DF">
        <w:rPr>
          <w:sz w:val="26"/>
          <w:szCs w:val="26"/>
        </w:rPr>
        <w:t xml:space="preserve">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rsidR="00001D45" w:rsidRPr="006421DF" w:rsidRDefault="009F0398" w:rsidP="008653A3">
      <w:pPr>
        <w:pStyle w:val="2"/>
        <w:keepNext w:val="0"/>
        <w:widowControl w:val="0"/>
        <w:suppressAutoHyphens/>
        <w:spacing w:before="0" w:after="0"/>
        <w:ind w:firstLine="567"/>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9.</w:t>
      </w:r>
      <w:r w:rsidR="007039CF" w:rsidRPr="006421DF">
        <w:rPr>
          <w:rFonts w:ascii="Times New Roman" w:hAnsi="Times New Roman"/>
          <w:b w:val="0"/>
          <w:bCs w:val="0"/>
          <w:i w:val="0"/>
          <w:iCs w:val="0"/>
          <w:sz w:val="26"/>
          <w:szCs w:val="26"/>
        </w:rPr>
        <w:t>4</w:t>
      </w:r>
      <w:r w:rsidR="000560F6" w:rsidRPr="006421DF">
        <w:rPr>
          <w:rFonts w:ascii="Times New Roman" w:hAnsi="Times New Roman"/>
          <w:b w:val="0"/>
          <w:bCs w:val="0"/>
          <w:i w:val="0"/>
          <w:iCs w:val="0"/>
          <w:sz w:val="26"/>
          <w:szCs w:val="26"/>
        </w:rPr>
        <w:t>. </w:t>
      </w:r>
      <w:r w:rsidR="00D0638E" w:rsidRPr="006421DF">
        <w:rPr>
          <w:rFonts w:ascii="Times New Roman" w:hAnsi="Times New Roman"/>
          <w:b w:val="0"/>
          <w:bCs w:val="0"/>
          <w:i w:val="0"/>
          <w:iCs w:val="0"/>
          <w:sz w:val="26"/>
          <w:szCs w:val="26"/>
        </w:rPr>
        <w:t>За 3</w:t>
      </w:r>
      <w:r w:rsidR="005706C8" w:rsidRPr="006421DF">
        <w:rPr>
          <w:rFonts w:ascii="Times New Roman" w:hAnsi="Times New Roman"/>
          <w:b w:val="0"/>
          <w:bCs w:val="0"/>
          <w:i w:val="0"/>
          <w:iCs w:val="0"/>
          <w:sz w:val="26"/>
          <w:szCs w:val="26"/>
        </w:rPr>
        <w:t> (</w:t>
      </w:r>
      <w:r w:rsidR="00D0638E" w:rsidRPr="006421DF">
        <w:rPr>
          <w:rFonts w:ascii="Times New Roman" w:hAnsi="Times New Roman"/>
          <w:b w:val="0"/>
          <w:bCs w:val="0"/>
          <w:i w:val="0"/>
          <w:iCs w:val="0"/>
          <w:sz w:val="26"/>
          <w:szCs w:val="26"/>
        </w:rPr>
        <w:t>три) рабочих дня</w:t>
      </w:r>
      <w:r w:rsidR="005706C8" w:rsidRPr="006421DF">
        <w:rPr>
          <w:rFonts w:ascii="Times New Roman" w:hAnsi="Times New Roman"/>
          <w:b w:val="0"/>
          <w:bCs w:val="0"/>
          <w:i w:val="0"/>
          <w:iCs w:val="0"/>
          <w:sz w:val="26"/>
          <w:szCs w:val="26"/>
        </w:rPr>
        <w:t xml:space="preserve"> до начала приёмки Объекта (Этапа строительства) </w:t>
      </w:r>
      <w:r w:rsidR="00D0638E" w:rsidRPr="006421DF">
        <w:rPr>
          <w:rFonts w:ascii="Times New Roman" w:hAnsi="Times New Roman"/>
          <w:b w:val="0"/>
          <w:bCs w:val="0"/>
          <w:i w:val="0"/>
          <w:iCs w:val="0"/>
          <w:sz w:val="26"/>
          <w:szCs w:val="26"/>
        </w:rPr>
        <w:t xml:space="preserve">Подрядчик уведомляет Заказчика </w:t>
      </w:r>
      <w:r w:rsidR="005706C8" w:rsidRPr="006421DF">
        <w:rPr>
          <w:rFonts w:ascii="Times New Roman" w:hAnsi="Times New Roman"/>
          <w:b w:val="0"/>
          <w:bCs w:val="0"/>
          <w:i w:val="0"/>
          <w:iCs w:val="0"/>
          <w:sz w:val="26"/>
          <w:szCs w:val="26"/>
        </w:rPr>
        <w:t xml:space="preserve">об окончании строительства и о готовности к проведению </w:t>
      </w:r>
      <w:r w:rsidR="007926D3" w:rsidRPr="006421DF">
        <w:rPr>
          <w:rFonts w:ascii="Times New Roman" w:hAnsi="Times New Roman"/>
          <w:b w:val="0"/>
          <w:bCs w:val="0"/>
          <w:i w:val="0"/>
          <w:iCs w:val="0"/>
          <w:sz w:val="26"/>
          <w:szCs w:val="26"/>
        </w:rPr>
        <w:t>приёмки</w:t>
      </w:r>
      <w:r w:rsidR="008958FF" w:rsidRPr="006421DF">
        <w:rPr>
          <w:rFonts w:ascii="Times New Roman" w:hAnsi="Times New Roman"/>
          <w:b w:val="0"/>
          <w:bCs w:val="0"/>
          <w:i w:val="0"/>
          <w:iCs w:val="0"/>
          <w:sz w:val="26"/>
          <w:szCs w:val="26"/>
        </w:rPr>
        <w:t xml:space="preserve"> (для сложных объектов)</w:t>
      </w:r>
      <w:r w:rsidR="005706C8" w:rsidRPr="006421DF">
        <w:rPr>
          <w:rFonts w:ascii="Times New Roman" w:hAnsi="Times New Roman"/>
          <w:b w:val="0"/>
          <w:bCs w:val="0"/>
          <w:i w:val="0"/>
          <w:iCs w:val="0"/>
          <w:sz w:val="26"/>
          <w:szCs w:val="26"/>
        </w:rPr>
        <w:t>. Получив такое уведомление, Заказчик должен определить д</w:t>
      </w:r>
      <w:r w:rsidR="00D0638E" w:rsidRPr="006421DF">
        <w:rPr>
          <w:rFonts w:ascii="Times New Roman" w:hAnsi="Times New Roman"/>
          <w:b w:val="0"/>
          <w:bCs w:val="0"/>
          <w:i w:val="0"/>
          <w:iCs w:val="0"/>
          <w:sz w:val="26"/>
          <w:szCs w:val="26"/>
        </w:rPr>
        <w:t xml:space="preserve">ату начала </w:t>
      </w:r>
      <w:r w:rsidR="007926D3" w:rsidRPr="006421DF">
        <w:rPr>
          <w:rFonts w:ascii="Times New Roman" w:hAnsi="Times New Roman"/>
          <w:b w:val="0"/>
          <w:bCs w:val="0"/>
          <w:i w:val="0"/>
          <w:iCs w:val="0"/>
          <w:sz w:val="26"/>
          <w:szCs w:val="26"/>
        </w:rPr>
        <w:t>приёмки</w:t>
      </w:r>
      <w:r w:rsidR="00D0638E" w:rsidRPr="006421DF">
        <w:rPr>
          <w:rFonts w:ascii="Times New Roman" w:hAnsi="Times New Roman"/>
          <w:b w:val="0"/>
          <w:bCs w:val="0"/>
          <w:i w:val="0"/>
          <w:iCs w:val="0"/>
          <w:sz w:val="26"/>
          <w:szCs w:val="26"/>
        </w:rPr>
        <w:t xml:space="preserve"> и в течение 3</w:t>
      </w:r>
      <w:r w:rsidR="005706C8" w:rsidRPr="006421DF">
        <w:rPr>
          <w:rFonts w:ascii="Times New Roman" w:hAnsi="Times New Roman"/>
          <w:b w:val="0"/>
          <w:bCs w:val="0"/>
          <w:i w:val="0"/>
          <w:iCs w:val="0"/>
          <w:sz w:val="26"/>
          <w:szCs w:val="26"/>
        </w:rPr>
        <w:t xml:space="preserve"> (</w:t>
      </w:r>
      <w:r w:rsidR="007926D3" w:rsidRPr="006421DF">
        <w:rPr>
          <w:rFonts w:ascii="Times New Roman" w:hAnsi="Times New Roman"/>
          <w:b w:val="0"/>
          <w:bCs w:val="0"/>
          <w:i w:val="0"/>
          <w:iCs w:val="0"/>
          <w:sz w:val="26"/>
          <w:szCs w:val="26"/>
        </w:rPr>
        <w:t>трёх</w:t>
      </w:r>
      <w:r w:rsidR="005706C8" w:rsidRPr="006421DF">
        <w:rPr>
          <w:rFonts w:ascii="Times New Roman" w:hAnsi="Times New Roman"/>
          <w:b w:val="0"/>
          <w:bCs w:val="0"/>
          <w:i w:val="0"/>
          <w:iCs w:val="0"/>
          <w:sz w:val="26"/>
          <w:szCs w:val="26"/>
        </w:rPr>
        <w:t xml:space="preserve">) рабочих дней назначить </w:t>
      </w:r>
      <w:r w:rsidR="00A3562E" w:rsidRPr="006421DF">
        <w:rPr>
          <w:rFonts w:ascii="Times New Roman" w:hAnsi="Times New Roman"/>
          <w:b w:val="0"/>
          <w:bCs w:val="0"/>
          <w:i w:val="0"/>
          <w:iCs w:val="0"/>
          <w:sz w:val="26"/>
          <w:szCs w:val="26"/>
        </w:rPr>
        <w:t>Рабочую</w:t>
      </w:r>
      <w:r w:rsidR="005706C8" w:rsidRPr="006421DF">
        <w:rPr>
          <w:rFonts w:ascii="Times New Roman" w:hAnsi="Times New Roman"/>
          <w:b w:val="0"/>
          <w:bCs w:val="0"/>
          <w:i w:val="0"/>
          <w:iCs w:val="0"/>
          <w:sz w:val="26"/>
          <w:szCs w:val="26"/>
        </w:rPr>
        <w:t xml:space="preserve"> комиссию</w:t>
      </w:r>
      <w:r w:rsidR="00A3562E" w:rsidRPr="006421DF">
        <w:rPr>
          <w:rFonts w:ascii="Times New Roman" w:hAnsi="Times New Roman"/>
          <w:b w:val="0"/>
          <w:bCs w:val="0"/>
          <w:i w:val="0"/>
          <w:iCs w:val="0"/>
          <w:sz w:val="26"/>
          <w:szCs w:val="26"/>
        </w:rPr>
        <w:t xml:space="preserve"> по </w:t>
      </w:r>
      <w:r w:rsidR="007926D3" w:rsidRPr="006421DF">
        <w:rPr>
          <w:rFonts w:ascii="Times New Roman" w:hAnsi="Times New Roman"/>
          <w:b w:val="0"/>
          <w:bCs w:val="0"/>
          <w:i w:val="0"/>
          <w:iCs w:val="0"/>
          <w:sz w:val="26"/>
          <w:szCs w:val="26"/>
        </w:rPr>
        <w:t>приёмке</w:t>
      </w:r>
      <w:r w:rsidR="005706C8" w:rsidRPr="006421DF">
        <w:rPr>
          <w:rFonts w:ascii="Times New Roman" w:hAnsi="Times New Roman"/>
          <w:b w:val="0"/>
          <w:bCs w:val="0"/>
          <w:i w:val="0"/>
          <w:iCs w:val="0"/>
          <w:sz w:val="26"/>
          <w:szCs w:val="26"/>
        </w:rPr>
        <w:t xml:space="preserve">.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w:t>
      </w:r>
      <w:r w:rsidR="00A3562E" w:rsidRPr="006421DF">
        <w:rPr>
          <w:rFonts w:ascii="Times New Roman" w:hAnsi="Times New Roman"/>
          <w:b w:val="0"/>
          <w:bCs w:val="0"/>
          <w:i w:val="0"/>
          <w:iCs w:val="0"/>
          <w:sz w:val="26"/>
          <w:szCs w:val="26"/>
        </w:rPr>
        <w:t>Рабочей</w:t>
      </w:r>
      <w:r w:rsidR="005706C8" w:rsidRPr="006421DF">
        <w:rPr>
          <w:rFonts w:ascii="Times New Roman" w:hAnsi="Times New Roman"/>
          <w:b w:val="0"/>
          <w:bCs w:val="0"/>
          <w:i w:val="0"/>
          <w:iCs w:val="0"/>
          <w:sz w:val="26"/>
          <w:szCs w:val="26"/>
        </w:rPr>
        <w:t xml:space="preserve"> комиссии подписывают Акт </w:t>
      </w:r>
      <w:r w:rsidR="00DC6B86" w:rsidRPr="006421DF">
        <w:rPr>
          <w:rFonts w:ascii="Times New Roman" w:hAnsi="Times New Roman"/>
          <w:b w:val="0"/>
          <w:bCs w:val="0"/>
          <w:i w:val="0"/>
          <w:iCs w:val="0"/>
          <w:sz w:val="26"/>
          <w:szCs w:val="26"/>
        </w:rPr>
        <w:t>рабочей комиссии</w:t>
      </w:r>
      <w:r w:rsidR="00A3562E" w:rsidRPr="006421DF">
        <w:rPr>
          <w:rFonts w:ascii="Times New Roman" w:hAnsi="Times New Roman"/>
          <w:b w:val="0"/>
          <w:bCs w:val="0"/>
          <w:i w:val="0"/>
          <w:iCs w:val="0"/>
          <w:sz w:val="26"/>
          <w:szCs w:val="26"/>
        </w:rPr>
        <w:t xml:space="preserve">. </w:t>
      </w:r>
    </w:p>
    <w:p w:rsidR="00202190" w:rsidRPr="006421D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w:t>
      </w:r>
      <w:r w:rsidR="00D0638E" w:rsidRPr="006421DF">
        <w:rPr>
          <w:rFonts w:ascii="Times New Roman" w:hAnsi="Times New Roman"/>
          <w:b w:val="0"/>
          <w:bCs w:val="0"/>
          <w:i w:val="0"/>
          <w:iCs w:val="0"/>
          <w:sz w:val="26"/>
          <w:szCs w:val="26"/>
        </w:rPr>
        <w:t>3</w:t>
      </w:r>
      <w:r w:rsidRPr="006421DF">
        <w:rPr>
          <w:rFonts w:ascii="Times New Roman" w:hAnsi="Times New Roman"/>
          <w:b w:val="0"/>
          <w:bCs w:val="0"/>
          <w:i w:val="0"/>
          <w:iCs w:val="0"/>
          <w:sz w:val="26"/>
          <w:szCs w:val="26"/>
        </w:rPr>
        <w:t xml:space="preserve"> (</w:t>
      </w:r>
      <w:r w:rsidR="00BB3BC7" w:rsidRPr="006421DF">
        <w:rPr>
          <w:rFonts w:ascii="Times New Roman" w:hAnsi="Times New Roman"/>
          <w:b w:val="0"/>
          <w:bCs w:val="0"/>
          <w:i w:val="0"/>
          <w:iCs w:val="0"/>
          <w:sz w:val="26"/>
          <w:szCs w:val="26"/>
        </w:rPr>
        <w:t>трёх</w:t>
      </w:r>
      <w:r w:rsidRPr="006421DF">
        <w:rPr>
          <w:rFonts w:ascii="Times New Roman" w:hAnsi="Times New Roman"/>
          <w:b w:val="0"/>
          <w:bCs w:val="0"/>
          <w:i w:val="0"/>
          <w:iCs w:val="0"/>
          <w:sz w:val="26"/>
          <w:szCs w:val="26"/>
        </w:rPr>
        <w:t xml:space="preserve">)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202190" w:rsidRPr="006421D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202190" w:rsidRPr="006421DF" w:rsidRDefault="00202190" w:rsidP="00D0638E">
      <w:pPr>
        <w:ind w:firstLine="567"/>
        <w:jc w:val="both"/>
      </w:pPr>
      <w:r w:rsidRPr="006421DF">
        <w:rPr>
          <w:bCs/>
          <w:iCs/>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r w:rsidR="00D0638E" w:rsidRPr="006421DF">
        <w:rPr>
          <w:bCs/>
          <w:iCs/>
          <w:sz w:val="26"/>
          <w:szCs w:val="26"/>
        </w:rPr>
        <w:t>.</w:t>
      </w:r>
    </w:p>
    <w:p w:rsidR="008958FF" w:rsidRPr="006421DF" w:rsidRDefault="005706C8" w:rsidP="008653A3">
      <w:pPr>
        <w:pStyle w:val="a9"/>
        <w:widowControl w:val="0"/>
        <w:suppressAutoHyphens/>
        <w:spacing w:after="0"/>
        <w:ind w:left="0" w:firstLine="567"/>
        <w:jc w:val="both"/>
        <w:rPr>
          <w:sz w:val="26"/>
          <w:szCs w:val="26"/>
        </w:rPr>
      </w:pPr>
      <w:r w:rsidRPr="006421DF">
        <w:rPr>
          <w:sz w:val="26"/>
          <w:szCs w:val="26"/>
        </w:rPr>
        <w:t>9</w:t>
      </w:r>
      <w:r w:rsidR="00001D45" w:rsidRPr="006421DF">
        <w:rPr>
          <w:sz w:val="26"/>
          <w:szCs w:val="26"/>
        </w:rPr>
        <w:t>.</w:t>
      </w:r>
      <w:r w:rsidR="007039CF" w:rsidRPr="006421DF">
        <w:rPr>
          <w:sz w:val="26"/>
          <w:szCs w:val="26"/>
        </w:rPr>
        <w:t>5</w:t>
      </w:r>
      <w:r w:rsidR="00001D45" w:rsidRPr="006421DF">
        <w:rPr>
          <w:sz w:val="26"/>
          <w:szCs w:val="26"/>
        </w:rPr>
        <w:t>. </w:t>
      </w:r>
      <w:r w:rsidR="008958FF" w:rsidRPr="006421DF">
        <w:rPr>
          <w:sz w:val="26"/>
          <w:szCs w:val="26"/>
        </w:rPr>
        <w:t>Для объектов строительства, не попадающих под действие п. 9.</w:t>
      </w:r>
      <w:r w:rsidR="007039CF" w:rsidRPr="006421DF">
        <w:rPr>
          <w:sz w:val="26"/>
          <w:szCs w:val="26"/>
        </w:rPr>
        <w:t>4</w:t>
      </w:r>
      <w:r w:rsidR="008958FF" w:rsidRPr="006421DF">
        <w:rPr>
          <w:sz w:val="26"/>
          <w:szCs w:val="26"/>
        </w:rPr>
        <w:t>. приёмка осуществляется постоянно действующей рабочей комиссией Заказчика. Приёмка назначается по заявке Подрядчика, предоставленной в рабочем порядке.</w:t>
      </w:r>
      <w:r w:rsidR="008958FF" w:rsidRPr="006421DF">
        <w:t xml:space="preserve"> </w:t>
      </w:r>
      <w:r w:rsidR="008958FF" w:rsidRPr="006421DF">
        <w:rPr>
          <w:sz w:val="26"/>
          <w:szCs w:val="26"/>
        </w:rPr>
        <w:t xml:space="preserve">По результатам работы Рабочей комиссии стороны подписывают Акт </w:t>
      </w:r>
      <w:r w:rsidR="00DC6B86" w:rsidRPr="006421DF">
        <w:rPr>
          <w:bCs/>
          <w:iCs/>
          <w:sz w:val="26"/>
          <w:szCs w:val="26"/>
        </w:rPr>
        <w:t>рабочей комиссии</w:t>
      </w:r>
      <w:r w:rsidR="008958FF" w:rsidRPr="006421DF">
        <w:rPr>
          <w:sz w:val="26"/>
          <w:szCs w:val="26"/>
        </w:rPr>
        <w:t>.</w:t>
      </w:r>
    </w:p>
    <w:p w:rsidR="00001D45" w:rsidRPr="006421DF" w:rsidRDefault="008958FF" w:rsidP="008653A3">
      <w:pPr>
        <w:pStyle w:val="a9"/>
        <w:widowControl w:val="0"/>
        <w:suppressAutoHyphens/>
        <w:spacing w:after="0"/>
        <w:ind w:left="0" w:firstLine="567"/>
        <w:jc w:val="both"/>
        <w:rPr>
          <w:sz w:val="26"/>
          <w:szCs w:val="26"/>
        </w:rPr>
      </w:pPr>
      <w:r w:rsidRPr="006421DF">
        <w:rPr>
          <w:sz w:val="26"/>
          <w:szCs w:val="26"/>
        </w:rPr>
        <w:t>9.</w:t>
      </w:r>
      <w:r w:rsidR="007039CF" w:rsidRPr="006421DF">
        <w:rPr>
          <w:sz w:val="26"/>
          <w:szCs w:val="26"/>
        </w:rPr>
        <w:t>6</w:t>
      </w:r>
      <w:r w:rsidRPr="006421DF">
        <w:rPr>
          <w:sz w:val="26"/>
          <w:szCs w:val="26"/>
        </w:rPr>
        <w:t xml:space="preserve">. </w:t>
      </w:r>
      <w:r w:rsidR="00001D45" w:rsidRPr="006421DF">
        <w:rPr>
          <w:sz w:val="26"/>
          <w:szCs w:val="26"/>
        </w:rPr>
        <w:t xml:space="preserve">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w:t>
      </w:r>
      <w:r w:rsidR="00A3562E" w:rsidRPr="006421DF">
        <w:rPr>
          <w:sz w:val="26"/>
          <w:szCs w:val="26"/>
        </w:rPr>
        <w:t>Рабочая</w:t>
      </w:r>
      <w:r w:rsidR="00001D45" w:rsidRPr="006421DF">
        <w:rPr>
          <w:sz w:val="26"/>
          <w:szCs w:val="26"/>
        </w:rPr>
        <w:t xml:space="preserve"> комиссия приходит к выводу о неготовности Объекта</w:t>
      </w:r>
      <w:r w:rsidR="005706C8" w:rsidRPr="006421DF">
        <w:rPr>
          <w:sz w:val="26"/>
          <w:szCs w:val="26"/>
        </w:rPr>
        <w:t xml:space="preserve"> (Этапа строительства)</w:t>
      </w:r>
      <w:r w:rsidR="00001D45" w:rsidRPr="006421DF">
        <w:rPr>
          <w:sz w:val="26"/>
          <w:szCs w:val="26"/>
        </w:rPr>
        <w:t xml:space="preserve"> к </w:t>
      </w:r>
      <w:r w:rsidR="007926D3" w:rsidRPr="006421DF">
        <w:rPr>
          <w:sz w:val="26"/>
          <w:szCs w:val="26"/>
        </w:rPr>
        <w:t>приёмке</w:t>
      </w:r>
      <w:r w:rsidR="00001D45" w:rsidRPr="006421DF">
        <w:rPr>
          <w:sz w:val="26"/>
          <w:szCs w:val="26"/>
        </w:rPr>
        <w:t xml:space="preserve">, то Подрядчику </w:t>
      </w:r>
      <w:r w:rsidR="007926D3" w:rsidRPr="006421DF">
        <w:rPr>
          <w:sz w:val="26"/>
          <w:szCs w:val="26"/>
        </w:rPr>
        <w:t>выдаётся</w:t>
      </w:r>
      <w:r w:rsidR="003B1C55" w:rsidRPr="006421DF">
        <w:rPr>
          <w:sz w:val="26"/>
          <w:szCs w:val="26"/>
        </w:rPr>
        <w:t xml:space="preserve"> экземпляр Акта </w:t>
      </w:r>
      <w:r w:rsidR="00197EB5" w:rsidRPr="006421DF">
        <w:rPr>
          <w:sz w:val="26"/>
          <w:szCs w:val="26"/>
        </w:rPr>
        <w:t>рабочей комиссии</w:t>
      </w:r>
      <w:r w:rsidR="00001D45" w:rsidRPr="006421DF">
        <w:rPr>
          <w:sz w:val="26"/>
          <w:szCs w:val="26"/>
        </w:rPr>
        <w:t xml:space="preserve">, с </w:t>
      </w:r>
      <w:r w:rsidR="003B1C55" w:rsidRPr="006421DF">
        <w:rPr>
          <w:sz w:val="26"/>
          <w:szCs w:val="26"/>
        </w:rPr>
        <w:t xml:space="preserve">приложением </w:t>
      </w:r>
      <w:r w:rsidR="00001D45" w:rsidRPr="006421DF">
        <w:rPr>
          <w:sz w:val="26"/>
          <w:szCs w:val="26"/>
        </w:rPr>
        <w:t>замечаний</w:t>
      </w:r>
      <w:r w:rsidR="003B1C55" w:rsidRPr="006421DF">
        <w:rPr>
          <w:sz w:val="26"/>
          <w:szCs w:val="26"/>
        </w:rPr>
        <w:t>, недостатками</w:t>
      </w:r>
      <w:r w:rsidR="00001D45" w:rsidRPr="006421DF">
        <w:rPr>
          <w:sz w:val="26"/>
          <w:szCs w:val="26"/>
        </w:rPr>
        <w:t xml:space="preserve"> и </w:t>
      </w:r>
      <w:r w:rsidR="003B1C55" w:rsidRPr="006421DF">
        <w:rPr>
          <w:sz w:val="26"/>
          <w:szCs w:val="26"/>
        </w:rPr>
        <w:t>сроков их устранения</w:t>
      </w:r>
      <w:r w:rsidR="00001D45" w:rsidRPr="006421DF">
        <w:rPr>
          <w:sz w:val="26"/>
          <w:szCs w:val="26"/>
        </w:rPr>
        <w:t xml:space="preserve">. </w:t>
      </w:r>
    </w:p>
    <w:p w:rsidR="00334112" w:rsidRPr="006421DF" w:rsidRDefault="005706C8" w:rsidP="008653A3">
      <w:pPr>
        <w:pStyle w:val="a9"/>
        <w:widowControl w:val="0"/>
        <w:suppressAutoHyphens/>
        <w:spacing w:after="0"/>
        <w:ind w:left="0" w:firstLine="567"/>
        <w:jc w:val="both"/>
        <w:rPr>
          <w:sz w:val="26"/>
          <w:szCs w:val="26"/>
        </w:rPr>
      </w:pPr>
      <w:r w:rsidRPr="006421DF">
        <w:rPr>
          <w:sz w:val="26"/>
          <w:szCs w:val="26"/>
        </w:rPr>
        <w:t>9</w:t>
      </w:r>
      <w:r w:rsidR="00001D45" w:rsidRPr="006421DF">
        <w:rPr>
          <w:sz w:val="26"/>
          <w:szCs w:val="26"/>
        </w:rPr>
        <w:t>.</w:t>
      </w:r>
      <w:r w:rsidR="007039CF" w:rsidRPr="006421DF">
        <w:rPr>
          <w:sz w:val="26"/>
          <w:szCs w:val="26"/>
        </w:rPr>
        <w:t>7</w:t>
      </w:r>
      <w:r w:rsidR="00001D45" w:rsidRPr="006421DF">
        <w:rPr>
          <w:sz w:val="26"/>
          <w:szCs w:val="26"/>
        </w:rPr>
        <w:t xml:space="preserve">. </w:t>
      </w:r>
      <w:r w:rsidR="00CE0ADF" w:rsidRPr="006421DF">
        <w:rPr>
          <w:sz w:val="26"/>
          <w:szCs w:val="26"/>
        </w:rPr>
        <w:t xml:space="preserve"> </w:t>
      </w:r>
      <w:r w:rsidR="00334112" w:rsidRPr="006421DF">
        <w:rPr>
          <w:sz w:val="26"/>
          <w:szCs w:val="26"/>
        </w:rPr>
        <w:t xml:space="preserve">При наличии незначительных недоработок/замечаний Стороны </w:t>
      </w:r>
      <w:r w:rsidR="003B1C55" w:rsidRPr="006421DF">
        <w:rPr>
          <w:sz w:val="26"/>
          <w:szCs w:val="26"/>
        </w:rPr>
        <w:t>подписывают</w:t>
      </w:r>
      <w:r w:rsidR="00334112" w:rsidRPr="006421DF">
        <w:rPr>
          <w:sz w:val="26"/>
          <w:szCs w:val="26"/>
        </w:rPr>
        <w:t xml:space="preserve"> </w:t>
      </w:r>
      <w:r w:rsidR="003B1C55" w:rsidRPr="006421DF">
        <w:rPr>
          <w:sz w:val="26"/>
          <w:szCs w:val="26"/>
        </w:rPr>
        <w:t xml:space="preserve">Акт </w:t>
      </w:r>
      <w:r w:rsidR="00197EB5" w:rsidRPr="006421DF">
        <w:rPr>
          <w:sz w:val="26"/>
          <w:szCs w:val="26"/>
        </w:rPr>
        <w:t>рабочей комиссии</w:t>
      </w:r>
      <w:r w:rsidR="003B1C55" w:rsidRPr="006421DF">
        <w:rPr>
          <w:sz w:val="26"/>
          <w:szCs w:val="26"/>
        </w:rPr>
        <w:t xml:space="preserve"> с формулировкой «Объект принят с замечаниями». В приложении к Акту указывается перечень </w:t>
      </w:r>
      <w:r w:rsidR="00334112" w:rsidRPr="006421DF">
        <w:rPr>
          <w:sz w:val="26"/>
          <w:szCs w:val="26"/>
        </w:rPr>
        <w:t xml:space="preserve">недоработок и замечаний </w:t>
      </w:r>
      <w:r w:rsidR="003B1C55" w:rsidRPr="006421DF">
        <w:rPr>
          <w:sz w:val="26"/>
          <w:szCs w:val="26"/>
        </w:rPr>
        <w:t>со</w:t>
      </w:r>
      <w:r w:rsidR="00334112" w:rsidRPr="006421DF">
        <w:rPr>
          <w:sz w:val="26"/>
          <w:szCs w:val="26"/>
        </w:rPr>
        <w:t xml:space="preserve"> сроко</w:t>
      </w:r>
      <w:r w:rsidR="003B1C55" w:rsidRPr="006421DF">
        <w:rPr>
          <w:sz w:val="26"/>
          <w:szCs w:val="26"/>
        </w:rPr>
        <w:t>м</w:t>
      </w:r>
      <w:r w:rsidR="00334112" w:rsidRPr="006421DF">
        <w:rPr>
          <w:sz w:val="26"/>
          <w:szCs w:val="26"/>
        </w:rPr>
        <w:t xml:space="preserve">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Акт </w:t>
      </w:r>
      <w:r w:rsidR="00197EB5" w:rsidRPr="006421DF">
        <w:rPr>
          <w:sz w:val="26"/>
          <w:szCs w:val="26"/>
        </w:rPr>
        <w:t>рабочей комиссии</w:t>
      </w:r>
      <w:r w:rsidR="003B1C55" w:rsidRPr="006421DF">
        <w:rPr>
          <w:sz w:val="26"/>
          <w:szCs w:val="26"/>
        </w:rPr>
        <w:t xml:space="preserve"> </w:t>
      </w:r>
      <w:r w:rsidR="00334112" w:rsidRPr="006421DF">
        <w:rPr>
          <w:sz w:val="26"/>
          <w:szCs w:val="26"/>
        </w:rPr>
        <w:t xml:space="preserve">Объекта (Этапа строительства) без замечаний. </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w:t>
      </w:r>
      <w:r w:rsidR="007039CF" w:rsidRPr="006421DF">
        <w:rPr>
          <w:rFonts w:ascii="Times New Roman" w:hAnsi="Times New Roman"/>
          <w:sz w:val="26"/>
          <w:szCs w:val="26"/>
        </w:rPr>
        <w:t>8</w:t>
      </w:r>
      <w:r w:rsidR="00001D45" w:rsidRPr="006421DF">
        <w:rPr>
          <w:rFonts w:ascii="Times New Roman" w:hAnsi="Times New Roman"/>
          <w:sz w:val="26"/>
          <w:szCs w:val="26"/>
        </w:rPr>
        <w:t xml:space="preserve">. При сдаче </w:t>
      </w:r>
      <w:r w:rsidRPr="006421DF">
        <w:rPr>
          <w:rFonts w:ascii="Times New Roman" w:hAnsi="Times New Roman"/>
          <w:sz w:val="26"/>
          <w:szCs w:val="26"/>
        </w:rPr>
        <w:t>Объекта (Этапа строительства)</w:t>
      </w:r>
      <w:r w:rsidR="00001D45" w:rsidRPr="006421DF">
        <w:rPr>
          <w:rFonts w:ascii="Times New Roman" w:hAnsi="Times New Roman"/>
          <w:sz w:val="26"/>
          <w:szCs w:val="26"/>
        </w:rPr>
        <w:t xml:space="preserve">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w:t>
      </w:r>
      <w:r w:rsidRPr="006421DF">
        <w:rPr>
          <w:rFonts w:ascii="Times New Roman" w:hAnsi="Times New Roman"/>
          <w:sz w:val="26"/>
          <w:szCs w:val="26"/>
        </w:rPr>
        <w:t xml:space="preserve"> (Этапа строительства)</w:t>
      </w:r>
      <w:r w:rsidR="00001D45" w:rsidRPr="006421DF">
        <w:rPr>
          <w:rFonts w:ascii="Times New Roman" w:hAnsi="Times New Roman"/>
          <w:sz w:val="26"/>
          <w:szCs w:val="26"/>
        </w:rPr>
        <w:t>, а также о возможных для самого Заказчика и других лиц последствиях несоблюдения соответствующих требований.</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w:t>
      </w:r>
      <w:r w:rsidR="007039CF" w:rsidRPr="006421DF">
        <w:rPr>
          <w:rFonts w:ascii="Times New Roman" w:hAnsi="Times New Roman"/>
          <w:sz w:val="26"/>
          <w:szCs w:val="26"/>
        </w:rPr>
        <w:t>9</w:t>
      </w:r>
      <w:r w:rsidR="00001D45" w:rsidRPr="006421DF">
        <w:rPr>
          <w:rFonts w:ascii="Times New Roman" w:hAnsi="Times New Roman"/>
          <w:sz w:val="26"/>
          <w:szCs w:val="26"/>
        </w:rPr>
        <w:t xml:space="preserve">. </w:t>
      </w:r>
      <w:r w:rsidRPr="006421DF">
        <w:rPr>
          <w:rFonts w:ascii="Times New Roman" w:hAnsi="Times New Roman"/>
          <w:sz w:val="26"/>
          <w:szCs w:val="26"/>
        </w:rPr>
        <w:t xml:space="preserve">Подрядчик обязан принять участие в сдаче Объекта (Этапа строительства) </w:t>
      </w:r>
      <w:r w:rsidR="003B63F8" w:rsidRPr="006421DF">
        <w:rPr>
          <w:rFonts w:ascii="Times New Roman" w:hAnsi="Times New Roman"/>
          <w:sz w:val="26"/>
          <w:szCs w:val="26"/>
        </w:rPr>
        <w:t xml:space="preserve">в составе </w:t>
      </w:r>
      <w:r w:rsidR="00FA1005" w:rsidRPr="006421DF">
        <w:rPr>
          <w:rFonts w:ascii="Times New Roman" w:hAnsi="Times New Roman"/>
          <w:sz w:val="26"/>
          <w:szCs w:val="26"/>
        </w:rPr>
        <w:t>Рабочей комиссии</w:t>
      </w:r>
      <w:r w:rsidR="007039CF" w:rsidRPr="006421DF">
        <w:rPr>
          <w:rFonts w:ascii="Times New Roman" w:hAnsi="Times New Roman"/>
          <w:sz w:val="26"/>
          <w:szCs w:val="26"/>
        </w:rPr>
        <w:t>,</w:t>
      </w:r>
      <w:r w:rsidR="00FA1005" w:rsidRPr="006421DF">
        <w:rPr>
          <w:rFonts w:ascii="Times New Roman" w:hAnsi="Times New Roman"/>
          <w:sz w:val="26"/>
          <w:szCs w:val="26"/>
        </w:rPr>
        <w:t xml:space="preserve"> </w:t>
      </w:r>
      <w:r w:rsidR="007039CF" w:rsidRPr="006421DF">
        <w:rPr>
          <w:rFonts w:ascii="Times New Roman" w:hAnsi="Times New Roman"/>
          <w:sz w:val="26"/>
          <w:szCs w:val="26"/>
        </w:rPr>
        <w:t xml:space="preserve">подписании Актов рабочей комиссии, в составе </w:t>
      </w:r>
      <w:r w:rsidR="007926D3" w:rsidRPr="006421DF">
        <w:rPr>
          <w:rFonts w:ascii="Times New Roman" w:hAnsi="Times New Roman"/>
          <w:sz w:val="26"/>
          <w:szCs w:val="26"/>
        </w:rPr>
        <w:t>приёмочной</w:t>
      </w:r>
      <w:r w:rsidR="007039CF" w:rsidRPr="006421DF">
        <w:rPr>
          <w:rFonts w:ascii="Times New Roman" w:hAnsi="Times New Roman"/>
          <w:sz w:val="26"/>
          <w:szCs w:val="26"/>
        </w:rPr>
        <w:t xml:space="preserve"> комиссии</w:t>
      </w:r>
      <w:r w:rsidRPr="006421DF">
        <w:rPr>
          <w:rFonts w:ascii="Times New Roman" w:hAnsi="Times New Roman"/>
          <w:sz w:val="26"/>
          <w:szCs w:val="26"/>
        </w:rPr>
        <w:t xml:space="preserve"> участвовать в подписании </w:t>
      </w:r>
      <w:r w:rsidR="003B63F8" w:rsidRPr="006421DF">
        <w:rPr>
          <w:rFonts w:ascii="Times New Roman" w:hAnsi="Times New Roman"/>
          <w:sz w:val="26"/>
          <w:szCs w:val="26"/>
        </w:rPr>
        <w:t xml:space="preserve">актов </w:t>
      </w:r>
      <w:r w:rsidRPr="006421DF">
        <w:rPr>
          <w:rFonts w:ascii="Times New Roman" w:hAnsi="Times New Roman"/>
          <w:sz w:val="26"/>
          <w:szCs w:val="26"/>
        </w:rPr>
        <w:t>КС-14.</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w:t>
      </w:r>
      <w:r w:rsidR="00B1118F" w:rsidRPr="006421DF">
        <w:rPr>
          <w:rFonts w:ascii="Times New Roman" w:hAnsi="Times New Roman"/>
          <w:sz w:val="26"/>
          <w:szCs w:val="26"/>
        </w:rPr>
        <w:t>1</w:t>
      </w:r>
      <w:r w:rsidR="007039CF" w:rsidRPr="006421DF">
        <w:rPr>
          <w:rFonts w:ascii="Times New Roman" w:hAnsi="Times New Roman"/>
          <w:sz w:val="26"/>
          <w:szCs w:val="26"/>
        </w:rPr>
        <w:t>0</w:t>
      </w:r>
      <w:r w:rsidR="00001D45" w:rsidRPr="006421DF">
        <w:rPr>
          <w:rFonts w:ascii="Times New Roman" w:hAnsi="Times New Roman"/>
          <w:sz w:val="26"/>
          <w:szCs w:val="26"/>
        </w:rPr>
        <w:t>. Устранение недостатков и недоделок, выявленных Заказчиком в ходе проведения процедуры сдачи-</w:t>
      </w:r>
      <w:r w:rsidR="007926D3" w:rsidRPr="006421DF">
        <w:rPr>
          <w:rFonts w:ascii="Times New Roman" w:hAnsi="Times New Roman"/>
          <w:sz w:val="26"/>
          <w:szCs w:val="26"/>
        </w:rPr>
        <w:t>приёмки</w:t>
      </w:r>
      <w:r w:rsidR="00001D45" w:rsidRPr="006421DF">
        <w:rPr>
          <w:rFonts w:ascii="Times New Roman" w:hAnsi="Times New Roman"/>
          <w:sz w:val="26"/>
          <w:szCs w:val="26"/>
        </w:rPr>
        <w:t xml:space="preserve"> </w:t>
      </w:r>
      <w:r w:rsidRPr="006421DF">
        <w:rPr>
          <w:rFonts w:ascii="Times New Roman" w:hAnsi="Times New Roman"/>
          <w:sz w:val="26"/>
          <w:szCs w:val="26"/>
        </w:rPr>
        <w:t xml:space="preserve">Объекта (Этап </w:t>
      </w:r>
      <w:r w:rsidR="00E1006D" w:rsidRPr="006421DF">
        <w:rPr>
          <w:rFonts w:ascii="Times New Roman" w:hAnsi="Times New Roman"/>
          <w:sz w:val="26"/>
          <w:szCs w:val="26"/>
        </w:rPr>
        <w:t>строительства) является</w:t>
      </w:r>
      <w:r w:rsidR="00001D45" w:rsidRPr="006421DF">
        <w:rPr>
          <w:rFonts w:ascii="Times New Roman" w:hAnsi="Times New Roman"/>
          <w:sz w:val="26"/>
          <w:szCs w:val="26"/>
        </w:rPr>
        <w:t xml:space="preserve"> обязательным для Подрядчика и необходимым условием для проведения повторной </w:t>
      </w:r>
      <w:r w:rsidR="007926D3" w:rsidRPr="006421DF">
        <w:rPr>
          <w:rFonts w:ascii="Times New Roman" w:hAnsi="Times New Roman"/>
          <w:sz w:val="26"/>
          <w:szCs w:val="26"/>
        </w:rPr>
        <w:t>приёмки</w:t>
      </w:r>
      <w:r w:rsidR="00001D45" w:rsidRPr="006421DF">
        <w:rPr>
          <w:rFonts w:ascii="Times New Roman" w:hAnsi="Times New Roman"/>
          <w:sz w:val="26"/>
          <w:szCs w:val="26"/>
        </w:rPr>
        <w:t xml:space="preserve"> Заказчиком. Устранение таких недостатков и недоделок </w:t>
      </w:r>
      <w:r w:rsidR="003F78E1" w:rsidRPr="006421DF">
        <w:rPr>
          <w:rFonts w:ascii="Times New Roman" w:hAnsi="Times New Roman"/>
          <w:sz w:val="26"/>
          <w:szCs w:val="26"/>
        </w:rPr>
        <w:t>производится Подрядчиком</w:t>
      </w:r>
      <w:r w:rsidR="00001D45" w:rsidRPr="006421DF">
        <w:rPr>
          <w:rFonts w:ascii="Times New Roman" w:hAnsi="Times New Roman"/>
          <w:sz w:val="26"/>
          <w:szCs w:val="26"/>
        </w:rPr>
        <w:t xml:space="preserve"> за свой </w:t>
      </w:r>
      <w:r w:rsidR="007926D3" w:rsidRPr="006421DF">
        <w:rPr>
          <w:rFonts w:ascii="Times New Roman" w:hAnsi="Times New Roman"/>
          <w:sz w:val="26"/>
          <w:szCs w:val="26"/>
        </w:rPr>
        <w:t>счёт</w:t>
      </w:r>
      <w:r w:rsidR="00001D45" w:rsidRPr="006421DF">
        <w:rPr>
          <w:rFonts w:ascii="Times New Roman" w:hAnsi="Times New Roman"/>
          <w:sz w:val="26"/>
          <w:szCs w:val="26"/>
        </w:rPr>
        <w:t>.</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.1</w:t>
      </w:r>
      <w:r w:rsidR="007039CF" w:rsidRPr="006421DF">
        <w:rPr>
          <w:rFonts w:ascii="Times New Roman" w:hAnsi="Times New Roman"/>
          <w:sz w:val="26"/>
          <w:szCs w:val="26"/>
        </w:rPr>
        <w:t>1</w:t>
      </w:r>
      <w:r w:rsidR="00001D45" w:rsidRPr="006421DF">
        <w:rPr>
          <w:rFonts w:ascii="Times New Roman" w:hAnsi="Times New Roman"/>
          <w:sz w:val="26"/>
          <w:szCs w:val="26"/>
        </w:rPr>
        <w:t xml:space="preserve">. Любая повторная </w:t>
      </w:r>
      <w:r w:rsidR="007926D3" w:rsidRPr="006421DF">
        <w:rPr>
          <w:rFonts w:ascii="Times New Roman" w:hAnsi="Times New Roman"/>
          <w:sz w:val="26"/>
          <w:szCs w:val="26"/>
        </w:rPr>
        <w:t>приёмка</w:t>
      </w:r>
      <w:r w:rsidR="00001D45" w:rsidRPr="006421DF">
        <w:rPr>
          <w:rFonts w:ascii="Times New Roman" w:hAnsi="Times New Roman"/>
          <w:sz w:val="26"/>
          <w:szCs w:val="26"/>
        </w:rPr>
        <w:t xml:space="preserve"> Заказчиком выполн</w:t>
      </w:r>
      <w:r w:rsidR="002F6823" w:rsidRPr="006421DF">
        <w:rPr>
          <w:rFonts w:ascii="Times New Roman" w:hAnsi="Times New Roman"/>
          <w:sz w:val="26"/>
          <w:szCs w:val="26"/>
        </w:rPr>
        <w:t xml:space="preserve">енных Работ </w:t>
      </w:r>
      <w:r w:rsidR="00001D45" w:rsidRPr="006421DF">
        <w:rPr>
          <w:rFonts w:ascii="Times New Roman" w:hAnsi="Times New Roman"/>
          <w:sz w:val="26"/>
          <w:szCs w:val="26"/>
        </w:rPr>
        <w:t>производится в порядке, предусмотренном настоящим разделом Договора.</w:t>
      </w:r>
    </w:p>
    <w:p w:rsidR="00001D45" w:rsidRPr="006421DF" w:rsidRDefault="00001D45" w:rsidP="00001D45">
      <w:pPr>
        <w:rPr>
          <w:sz w:val="26"/>
          <w:szCs w:val="26"/>
        </w:rPr>
      </w:pPr>
    </w:p>
    <w:p w:rsidR="00001D45" w:rsidRPr="006421DF" w:rsidRDefault="00001D45" w:rsidP="00554590">
      <w:pPr>
        <w:pStyle w:val="11"/>
        <w:numPr>
          <w:ilvl w:val="0"/>
          <w:numId w:val="17"/>
        </w:numPr>
        <w:rPr>
          <w:rFonts w:ascii="Times New Roman" w:hAnsi="Times New Roman"/>
          <w:sz w:val="26"/>
        </w:rPr>
      </w:pPr>
      <w:r w:rsidRPr="006421DF">
        <w:rPr>
          <w:rFonts w:ascii="Times New Roman" w:hAnsi="Times New Roman"/>
          <w:sz w:val="26"/>
        </w:rPr>
        <w:t xml:space="preserve">Ответственность Сторон </w:t>
      </w:r>
    </w:p>
    <w:p w:rsidR="0092034D" w:rsidRPr="006421DF" w:rsidRDefault="0092034D" w:rsidP="0092034D">
      <w:pPr>
        <w:ind w:firstLine="567"/>
        <w:jc w:val="both"/>
        <w:rPr>
          <w:sz w:val="26"/>
          <w:szCs w:val="26"/>
        </w:rPr>
      </w:pPr>
      <w:r w:rsidRPr="006421DF">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92034D" w:rsidRPr="006421DF" w:rsidRDefault="0092034D" w:rsidP="0092034D">
      <w:pPr>
        <w:ind w:firstLine="567"/>
        <w:jc w:val="both"/>
        <w:rPr>
          <w:sz w:val="26"/>
          <w:szCs w:val="26"/>
        </w:rPr>
      </w:pPr>
      <w:r w:rsidRPr="006421DF">
        <w:rPr>
          <w:sz w:val="26"/>
          <w:szCs w:val="26"/>
        </w:rPr>
        <w:t>10.2. Подрядчик несёт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2034D" w:rsidRPr="006421DF" w:rsidRDefault="0092034D" w:rsidP="007926D3">
      <w:pPr>
        <w:ind w:firstLine="993"/>
        <w:jc w:val="both"/>
        <w:rPr>
          <w:sz w:val="26"/>
          <w:szCs w:val="26"/>
        </w:rPr>
      </w:pPr>
      <w:r w:rsidRPr="006421DF">
        <w:rPr>
          <w:sz w:val="26"/>
          <w:szCs w:val="26"/>
        </w:rPr>
        <w:t xml:space="preserve">10.2.1 </w:t>
      </w:r>
      <w:proofErr w:type="gramStart"/>
      <w:r w:rsidRPr="006421DF">
        <w:rPr>
          <w:sz w:val="26"/>
          <w:szCs w:val="26"/>
        </w:rPr>
        <w:t>В</w:t>
      </w:r>
      <w:proofErr w:type="gramEnd"/>
      <w:r w:rsidRPr="006421DF">
        <w:rPr>
          <w:sz w:val="26"/>
          <w:szCs w:val="26"/>
        </w:rPr>
        <w:t xml:space="preserve"> случае выполнения строительно-монтажных и/или проектных работ на объекте с привлечением субподрядчика в нарушение положений п.4.2.1.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C14340" w:rsidRPr="006421DF" w:rsidRDefault="00C14340" w:rsidP="004F6464">
      <w:pPr>
        <w:ind w:firstLine="993"/>
        <w:jc w:val="both"/>
        <w:rPr>
          <w:sz w:val="26"/>
          <w:szCs w:val="26"/>
        </w:rPr>
      </w:pPr>
      <w:r w:rsidRPr="006421DF">
        <w:rPr>
          <w:sz w:val="26"/>
          <w:szCs w:val="26"/>
        </w:rPr>
        <w:t>10.2.2. В случае невыполнения положения п.4.3.20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4.3.20 настоящего договора. Выплата штрафа не отменяет необходимость в устранении данного нарушения.</w:t>
      </w:r>
    </w:p>
    <w:p w:rsidR="00C14340" w:rsidRPr="006421DF" w:rsidRDefault="00C14340" w:rsidP="004F6464">
      <w:pPr>
        <w:ind w:firstLine="993"/>
        <w:jc w:val="both"/>
        <w:rPr>
          <w:sz w:val="26"/>
          <w:szCs w:val="26"/>
        </w:rPr>
      </w:pPr>
      <w:r w:rsidRPr="006421DF">
        <w:rPr>
          <w:sz w:val="26"/>
          <w:szCs w:val="26"/>
        </w:rPr>
        <w:t>10.2.3. В случае невыполнения положения п.4.3.21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4.3.21 настоящего договора. Выплата штрафа не отменяет необходимость в устранении данного нарушения.</w:t>
      </w:r>
    </w:p>
    <w:p w:rsidR="0092034D" w:rsidRPr="006421DF" w:rsidRDefault="0092034D" w:rsidP="0092034D">
      <w:pPr>
        <w:ind w:firstLine="567"/>
        <w:jc w:val="both"/>
        <w:rPr>
          <w:sz w:val="26"/>
          <w:szCs w:val="26"/>
        </w:rPr>
      </w:pPr>
      <w:r w:rsidRPr="006421DF">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w:t>
      </w:r>
      <w:r w:rsidR="009B63DF" w:rsidRPr="006421DF">
        <w:rPr>
          <w:sz w:val="26"/>
          <w:szCs w:val="26"/>
        </w:rPr>
        <w:t>ельного оборудования</w:t>
      </w:r>
      <w:r w:rsidRPr="006421DF">
        <w:rPr>
          <w:sz w:val="26"/>
          <w:szCs w:val="26"/>
        </w:rPr>
        <w:t>,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92034D" w:rsidRPr="006421DF" w:rsidRDefault="0092034D" w:rsidP="007926D3">
      <w:pPr>
        <w:ind w:firstLine="993"/>
        <w:jc w:val="both"/>
        <w:rPr>
          <w:sz w:val="26"/>
          <w:szCs w:val="26"/>
        </w:rPr>
      </w:pPr>
      <w:r w:rsidRPr="006421DF">
        <w:rPr>
          <w:sz w:val="26"/>
          <w:szCs w:val="26"/>
        </w:rPr>
        <w:t xml:space="preserve">10.3.1. В случае нарушения Подрядчиком конечного срока выполнения Работ по Заказу, установленного графиком </w:t>
      </w:r>
      <w:r w:rsidR="009B63DF" w:rsidRPr="006421DF">
        <w:rPr>
          <w:sz w:val="26"/>
          <w:szCs w:val="26"/>
        </w:rPr>
        <w:t>исполнения</w:t>
      </w:r>
      <w:r w:rsidRPr="006421DF">
        <w:rPr>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92034D" w:rsidRPr="006421DF" w:rsidRDefault="0092034D" w:rsidP="007926D3">
      <w:pPr>
        <w:ind w:firstLine="993"/>
        <w:jc w:val="both"/>
        <w:rPr>
          <w:sz w:val="26"/>
          <w:szCs w:val="26"/>
        </w:rPr>
      </w:pPr>
      <w:r w:rsidRPr="006421DF">
        <w:rPr>
          <w:sz w:val="26"/>
          <w:szCs w:val="26"/>
        </w:rPr>
        <w:t xml:space="preserve">Стороны согласовали, что положения настоящего пункта применяются в случае нарушения Подрядчиком положений раздела 3 настоящего Договора и нарушения более чем на </w:t>
      </w:r>
      <w:r w:rsidR="00E14734" w:rsidRPr="006421DF">
        <w:rPr>
          <w:sz w:val="26"/>
          <w:szCs w:val="26"/>
        </w:rPr>
        <w:t>10</w:t>
      </w:r>
      <w:r w:rsidRPr="006421DF">
        <w:rPr>
          <w:sz w:val="26"/>
          <w:szCs w:val="26"/>
        </w:rPr>
        <w:t xml:space="preserve"> (</w:t>
      </w:r>
      <w:r w:rsidR="00E14734" w:rsidRPr="006421DF">
        <w:rPr>
          <w:sz w:val="26"/>
          <w:szCs w:val="26"/>
        </w:rPr>
        <w:t>десять</w:t>
      </w:r>
      <w:r w:rsidRPr="006421DF">
        <w:rPr>
          <w:sz w:val="26"/>
          <w:szCs w:val="26"/>
        </w:rPr>
        <w:t>) дней конечного срока выполнения Заказа, установленного в Заказе (Приложение № 2 к настоящему Договору).</w:t>
      </w:r>
    </w:p>
    <w:p w:rsidR="0092034D" w:rsidRPr="006421DF" w:rsidRDefault="0092034D" w:rsidP="007926D3">
      <w:pPr>
        <w:ind w:firstLine="993"/>
        <w:jc w:val="both"/>
        <w:rPr>
          <w:sz w:val="26"/>
          <w:szCs w:val="26"/>
        </w:rPr>
      </w:pPr>
      <w:r w:rsidRPr="006421DF">
        <w:rPr>
          <w:sz w:val="26"/>
          <w:szCs w:val="26"/>
        </w:rPr>
        <w:t>10.3.2.</w:t>
      </w:r>
      <w:r w:rsidRPr="006421DF">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w:t>
      </w:r>
      <w:r w:rsidR="009B63DF" w:rsidRPr="006421DF">
        <w:rPr>
          <w:sz w:val="26"/>
          <w:szCs w:val="26"/>
        </w:rPr>
        <w:t>, возникших по вине Подрядчика.</w:t>
      </w:r>
    </w:p>
    <w:p w:rsidR="00C23FF6" w:rsidRPr="006421DF" w:rsidRDefault="00C23FF6" w:rsidP="007926D3">
      <w:pPr>
        <w:ind w:firstLine="993"/>
        <w:jc w:val="both"/>
        <w:rPr>
          <w:sz w:val="26"/>
          <w:szCs w:val="26"/>
        </w:rPr>
      </w:pPr>
      <w:r w:rsidRPr="006421DF">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w:t>
      </w:r>
      <w:r w:rsidR="003A5516" w:rsidRPr="006421DF">
        <w:rPr>
          <w:sz w:val="26"/>
          <w:szCs w:val="26"/>
        </w:rPr>
        <w:t xml:space="preserve"> по Объекту (Этапу строительства)</w:t>
      </w:r>
      <w:r w:rsidRPr="006421DF">
        <w:rPr>
          <w:sz w:val="26"/>
          <w:szCs w:val="26"/>
        </w:rPr>
        <w:t>.</w:t>
      </w:r>
    </w:p>
    <w:p w:rsidR="0092034D" w:rsidRPr="006421DF" w:rsidRDefault="0092034D" w:rsidP="0092034D">
      <w:pPr>
        <w:ind w:firstLine="567"/>
        <w:jc w:val="both"/>
        <w:rPr>
          <w:sz w:val="26"/>
          <w:szCs w:val="26"/>
        </w:rPr>
      </w:pPr>
      <w:r w:rsidRPr="006421DF">
        <w:rPr>
          <w:sz w:val="26"/>
          <w:szCs w:val="26"/>
        </w:rPr>
        <w:t xml:space="preserve">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w:t>
      </w:r>
      <w:r w:rsidR="00906154" w:rsidRPr="006421DF">
        <w:rPr>
          <w:sz w:val="26"/>
          <w:szCs w:val="26"/>
        </w:rPr>
        <w:t xml:space="preserve">Заказчик вправе потребовать от Подрядчика, а Подрядчик обязан уплатить штраф в размере 12 % </w:t>
      </w:r>
      <w:r w:rsidRPr="006421DF">
        <w:rPr>
          <w:sz w:val="26"/>
          <w:szCs w:val="26"/>
        </w:rPr>
        <w:t>от стоимости некачественно выполненных Работ.</w:t>
      </w:r>
    </w:p>
    <w:p w:rsidR="0092034D" w:rsidRPr="006421DF" w:rsidRDefault="0092034D" w:rsidP="007926D3">
      <w:pPr>
        <w:ind w:firstLine="993"/>
        <w:jc w:val="both"/>
        <w:rPr>
          <w:sz w:val="26"/>
          <w:szCs w:val="26"/>
        </w:rPr>
      </w:pPr>
      <w:r w:rsidRPr="006421DF">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92034D" w:rsidRPr="006421DF" w:rsidRDefault="0092034D" w:rsidP="0092034D">
      <w:pPr>
        <w:ind w:firstLine="567"/>
        <w:jc w:val="both"/>
        <w:rPr>
          <w:sz w:val="26"/>
          <w:szCs w:val="26"/>
        </w:rPr>
      </w:pPr>
      <w:r w:rsidRPr="006421DF">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этом случае в соответствии с данным пунктом.</w:t>
      </w:r>
    </w:p>
    <w:p w:rsidR="007C0CCC" w:rsidRPr="006421DF" w:rsidRDefault="007C0CCC" w:rsidP="007C0CCC">
      <w:pPr>
        <w:ind w:firstLine="1418"/>
        <w:rPr>
          <w:sz w:val="26"/>
          <w:szCs w:val="26"/>
        </w:rPr>
      </w:pPr>
      <w:r w:rsidRPr="006421DF">
        <w:rPr>
          <w:sz w:val="26"/>
          <w:szCs w:val="26"/>
        </w:rPr>
        <w:t>10.5.1. В случае выполнения работ на объектах связи Заказчика, требующих согласования и наличия разрешительной документации от Заказчика (нарядов-допусков, разрешений на допуск, пропусков и пр.) без наличия указанных документов или при окончании срока их действия Подрядчик обязан уплатить штраф в размере 50000 (пятьдесят тысяч) рублей за каждый случай нарушения. Выплата штрафа не отменяет необходимость в получении разрешительных документов для продолжения работ.</w:t>
      </w:r>
    </w:p>
    <w:p w:rsidR="007C0CCC" w:rsidRPr="006421DF" w:rsidRDefault="007C0CCC" w:rsidP="004F6464">
      <w:pPr>
        <w:ind w:firstLine="1418"/>
        <w:jc w:val="both"/>
        <w:rPr>
          <w:sz w:val="26"/>
          <w:szCs w:val="26"/>
        </w:rPr>
      </w:pPr>
      <w:r w:rsidRPr="006421DF">
        <w:rPr>
          <w:sz w:val="26"/>
          <w:szCs w:val="26"/>
        </w:rPr>
        <w:t>10.5.2. В случае выполнения строительно-монтажных работ на объекте не в соответствии с согласованным техническим решением в рабочей схеме,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В соответствии с данным пунктом Заказчик не возмещает убытки Подрядчику в этом случае.</w:t>
      </w:r>
    </w:p>
    <w:p w:rsidR="0092034D" w:rsidRPr="006421DF" w:rsidRDefault="0092034D" w:rsidP="0092034D">
      <w:pPr>
        <w:ind w:firstLine="567"/>
        <w:jc w:val="both"/>
        <w:rPr>
          <w:sz w:val="26"/>
          <w:szCs w:val="26"/>
        </w:rPr>
      </w:pPr>
      <w:r w:rsidRPr="006421DF">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05362C" w:rsidRPr="006421DF">
        <w:rPr>
          <w:sz w:val="26"/>
          <w:szCs w:val="26"/>
        </w:rPr>
        <w:t>3</w:t>
      </w:r>
      <w:r w:rsidRPr="006421DF">
        <w:rPr>
          <w:sz w:val="26"/>
          <w:szCs w:val="26"/>
        </w:rPr>
        <w:t>.2. и 4.</w:t>
      </w:r>
      <w:r w:rsidR="0005362C" w:rsidRPr="006421DF">
        <w:rPr>
          <w:sz w:val="26"/>
          <w:szCs w:val="26"/>
        </w:rPr>
        <w:t>3</w:t>
      </w:r>
      <w:r w:rsidRPr="006421DF">
        <w:rPr>
          <w:sz w:val="26"/>
          <w:szCs w:val="26"/>
        </w:rPr>
        <w:t xml:space="preserve">.3 настоящего Договора и отказа Подрядчика устранить выявленные нарушения, </w:t>
      </w:r>
      <w:r w:rsidR="0053571B" w:rsidRPr="006421DF">
        <w:rPr>
          <w:sz w:val="26"/>
          <w:szCs w:val="26"/>
        </w:rPr>
        <w:t xml:space="preserve">Заказчик вправе потребовать от Подрядчика, а Подрядчик обязан уплатить штраф </w:t>
      </w:r>
      <w:r w:rsidRPr="006421DF">
        <w:rPr>
          <w:sz w:val="26"/>
          <w:szCs w:val="26"/>
        </w:rPr>
        <w:t>в размере 50 % от стоимости Объекта. Выплата штрафа не отменяет необходимость в устранении данного нарушения.</w:t>
      </w:r>
    </w:p>
    <w:p w:rsidR="0092034D" w:rsidRPr="006421DF" w:rsidRDefault="0092034D" w:rsidP="0092034D">
      <w:pPr>
        <w:ind w:firstLine="567"/>
        <w:jc w:val="both"/>
        <w:rPr>
          <w:sz w:val="26"/>
          <w:szCs w:val="26"/>
        </w:rPr>
      </w:pPr>
      <w:r w:rsidRPr="006421DF">
        <w:rPr>
          <w:sz w:val="26"/>
          <w:szCs w:val="26"/>
        </w:rPr>
        <w:t xml:space="preserve">10.7. 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B470B8" w:rsidRPr="006421DF">
        <w:rPr>
          <w:sz w:val="26"/>
          <w:szCs w:val="26"/>
        </w:rPr>
        <w:t>штрафа</w:t>
      </w:r>
      <w:r w:rsidRPr="006421DF">
        <w:rPr>
          <w:sz w:val="26"/>
          <w:szCs w:val="26"/>
        </w:rPr>
        <w:t xml:space="preserve"> за нарушение срока устранения недостатков в размере 0,3 % (ноль целых три десятых) от стоимости Работ всех </w:t>
      </w:r>
      <w:r w:rsidR="00B470B8" w:rsidRPr="006421DF">
        <w:rPr>
          <w:sz w:val="26"/>
          <w:szCs w:val="26"/>
        </w:rPr>
        <w:t>Заказов</w:t>
      </w:r>
      <w:r w:rsidRPr="006421DF">
        <w:rPr>
          <w:sz w:val="26"/>
          <w:szCs w:val="26"/>
        </w:rPr>
        <w:t xml:space="preserve">, </w:t>
      </w:r>
      <w:r w:rsidR="00B470B8" w:rsidRPr="006421DF">
        <w:rPr>
          <w:sz w:val="26"/>
          <w:szCs w:val="26"/>
        </w:rPr>
        <w:t>выданных</w:t>
      </w:r>
      <w:r w:rsidRPr="006421DF">
        <w:rPr>
          <w:sz w:val="26"/>
          <w:szCs w:val="26"/>
        </w:rPr>
        <w:t xml:space="preserve"> Подрядчику по настоящему Договору</w:t>
      </w:r>
      <w:r w:rsidR="00EC5558" w:rsidRPr="006421DF">
        <w:rPr>
          <w:sz w:val="26"/>
          <w:szCs w:val="26"/>
        </w:rPr>
        <w:t xml:space="preserve"> до момента выставления настоящей претензии</w:t>
      </w:r>
      <w:r w:rsidRPr="006421DF">
        <w:rPr>
          <w:sz w:val="26"/>
          <w:szCs w:val="26"/>
        </w:rPr>
        <w:t xml:space="preserve">, а также с возможностью удержания у </w:t>
      </w:r>
      <w:r w:rsidR="009B5959" w:rsidRPr="006421DF">
        <w:rPr>
          <w:sz w:val="26"/>
          <w:szCs w:val="26"/>
        </w:rPr>
        <w:t>Подрядчика</w:t>
      </w:r>
      <w:r w:rsidRPr="006421DF">
        <w:rPr>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E14734" w:rsidRPr="006421DF">
        <w:rPr>
          <w:sz w:val="26"/>
          <w:szCs w:val="26"/>
        </w:rPr>
        <w:t>передан Заказ</w:t>
      </w:r>
      <w:r w:rsidRPr="006421DF">
        <w:rPr>
          <w:sz w:val="26"/>
          <w:szCs w:val="26"/>
        </w:rPr>
        <w:t xml:space="preserve"> на выполнение этих работ.</w:t>
      </w:r>
    </w:p>
    <w:p w:rsidR="0092034D" w:rsidRPr="006421DF" w:rsidRDefault="0092034D" w:rsidP="0092034D">
      <w:pPr>
        <w:ind w:firstLine="567"/>
        <w:jc w:val="both"/>
        <w:rPr>
          <w:sz w:val="26"/>
          <w:szCs w:val="26"/>
        </w:rPr>
      </w:pPr>
      <w:r w:rsidRPr="006421DF">
        <w:rPr>
          <w:sz w:val="26"/>
          <w:szCs w:val="26"/>
        </w:rPr>
        <w:t>10.8.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p>
    <w:p w:rsidR="00B91DD9" w:rsidRPr="006421DF" w:rsidRDefault="00B91DD9" w:rsidP="00B91DD9">
      <w:pPr>
        <w:ind w:firstLine="1134"/>
        <w:jc w:val="both"/>
        <w:rPr>
          <w:sz w:val="26"/>
          <w:szCs w:val="26"/>
        </w:rPr>
      </w:pPr>
      <w:r w:rsidRPr="006421DF">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9B5959" w:rsidRPr="006421DF" w:rsidRDefault="009B5959" w:rsidP="009B5959">
      <w:pPr>
        <w:ind w:firstLine="1134"/>
        <w:jc w:val="both"/>
        <w:rPr>
          <w:sz w:val="26"/>
          <w:szCs w:val="26"/>
        </w:rPr>
      </w:pPr>
      <w:r w:rsidRPr="006421DF">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3F59E9" w:rsidRPr="006421DF" w:rsidRDefault="003F59E9" w:rsidP="004F6464">
      <w:pPr>
        <w:ind w:firstLine="1134"/>
        <w:jc w:val="both"/>
        <w:rPr>
          <w:sz w:val="26"/>
          <w:szCs w:val="26"/>
        </w:rPr>
      </w:pPr>
      <w:r w:rsidRPr="006421DF">
        <w:rPr>
          <w:sz w:val="26"/>
          <w:szCs w:val="26"/>
        </w:rPr>
        <w:t>10.8.3. В случае предоставления Подрядчиком заведомо ложных документов в составе комплекта исполнительной документации, не соответствующих фактически выполненным работам (объёмам, материалам, местам размещения ЛКСС и т.д.)  Заказчик вправе потребовать от Подрядчика, а Подрядчик обязан уплатить штраф в размере 25 % от стоимости сдаваемых объектов по Заказу (Этапу строительства). Выплата штрафа не отменяет необходимость в предоставлении соответствующих исполнительных документов.</w:t>
      </w:r>
    </w:p>
    <w:p w:rsidR="0092034D" w:rsidRPr="006421DF" w:rsidRDefault="0092034D" w:rsidP="0092034D">
      <w:pPr>
        <w:ind w:firstLine="567"/>
        <w:jc w:val="both"/>
        <w:rPr>
          <w:sz w:val="26"/>
          <w:szCs w:val="26"/>
        </w:rPr>
      </w:pPr>
      <w:r w:rsidRPr="006421DF">
        <w:rPr>
          <w:sz w:val="26"/>
          <w:szCs w:val="26"/>
        </w:rPr>
        <w:t xml:space="preserve">10.9. В случае немотивированного отказа Подрядчика </w:t>
      </w:r>
      <w:r w:rsidR="00760F4A" w:rsidRPr="006421DF">
        <w:rPr>
          <w:sz w:val="26"/>
          <w:szCs w:val="26"/>
        </w:rPr>
        <w:t xml:space="preserve">или отсутствия мотивированного отказа </w:t>
      </w:r>
      <w:r w:rsidRPr="006421DF">
        <w:rPr>
          <w:sz w:val="26"/>
          <w:szCs w:val="26"/>
        </w:rPr>
        <w:t xml:space="preserve">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w:t>
      </w:r>
      <w:r w:rsidR="00760F4A" w:rsidRPr="006421DF">
        <w:rPr>
          <w:sz w:val="26"/>
          <w:szCs w:val="26"/>
        </w:rPr>
        <w:t xml:space="preserve">вправе потребовать от Подрядчика, а Подрядчик обязан уплатить штраф в размере </w:t>
      </w:r>
      <w:r w:rsidRPr="006421DF">
        <w:rPr>
          <w:sz w:val="26"/>
          <w:szCs w:val="26"/>
        </w:rPr>
        <w:t>25% от суммы данного несогласованного Заказа.</w:t>
      </w:r>
    </w:p>
    <w:p w:rsidR="0092034D" w:rsidRPr="006421DF" w:rsidRDefault="0092034D" w:rsidP="007926D3">
      <w:pPr>
        <w:ind w:firstLine="993"/>
        <w:jc w:val="both"/>
        <w:rPr>
          <w:sz w:val="26"/>
          <w:szCs w:val="26"/>
        </w:rPr>
      </w:pPr>
      <w:r w:rsidRPr="006421DF">
        <w:rPr>
          <w:sz w:val="26"/>
          <w:szCs w:val="26"/>
        </w:rPr>
        <w:t>10.9.1. Стороны договорились, что отказ от согласования проекта Заказа по причине малой доходности не может считаться мотивированным.</w:t>
      </w:r>
    </w:p>
    <w:p w:rsidR="0092034D" w:rsidRPr="006421DF" w:rsidRDefault="0092034D" w:rsidP="007926D3">
      <w:pPr>
        <w:ind w:firstLine="993"/>
        <w:jc w:val="both"/>
        <w:rPr>
          <w:sz w:val="26"/>
          <w:szCs w:val="26"/>
        </w:rPr>
      </w:pPr>
      <w:r w:rsidRPr="006421DF">
        <w:rPr>
          <w:sz w:val="26"/>
          <w:szCs w:val="26"/>
        </w:rPr>
        <w:t xml:space="preserve">10.9.2. За нарушение Подрядчиком сроков согласования проекта Заказа (п.5.4), Подрядчик уплачивает Заказчику </w:t>
      </w:r>
      <w:r w:rsidR="00EC5558" w:rsidRPr="006421DF">
        <w:rPr>
          <w:sz w:val="26"/>
          <w:szCs w:val="26"/>
        </w:rPr>
        <w:t>неустойку</w:t>
      </w:r>
      <w:r w:rsidRPr="006421DF">
        <w:rPr>
          <w:sz w:val="26"/>
          <w:szCs w:val="26"/>
        </w:rPr>
        <w:t xml:space="preserve"> в размере 2,5% от стоимости Объекта (Этапа строительства) по предлагаемому Заказу за каждый день просрочки. За нарушение сроков предоставления оригиналов подписанных Заказов </w:t>
      </w:r>
      <w:r w:rsidR="00AD4A9B" w:rsidRPr="006421DF">
        <w:rPr>
          <w:sz w:val="26"/>
          <w:szCs w:val="26"/>
        </w:rPr>
        <w:t xml:space="preserve">и условия их предоставления </w:t>
      </w:r>
      <w:r w:rsidRPr="006421DF">
        <w:rPr>
          <w:sz w:val="26"/>
          <w:szCs w:val="26"/>
        </w:rPr>
        <w:t>(п 5.5</w:t>
      </w:r>
      <w:r w:rsidR="00AD4A9B" w:rsidRPr="006421DF">
        <w:rPr>
          <w:sz w:val="26"/>
          <w:szCs w:val="26"/>
        </w:rPr>
        <w:t>, 5.5.1, 5.5.2</w:t>
      </w:r>
      <w:r w:rsidRPr="006421DF">
        <w:rPr>
          <w:sz w:val="26"/>
          <w:szCs w:val="26"/>
        </w:rPr>
        <w:t xml:space="preserve">) </w:t>
      </w:r>
      <w:r w:rsidR="008342F3" w:rsidRPr="006421DF">
        <w:rPr>
          <w:sz w:val="26"/>
          <w:szCs w:val="26"/>
        </w:rPr>
        <w:t>Подрядчик уплачивает Заказчику</w:t>
      </w:r>
      <w:r w:rsidRPr="006421DF">
        <w:rPr>
          <w:sz w:val="26"/>
          <w:szCs w:val="26"/>
        </w:rPr>
        <w:t xml:space="preserve"> </w:t>
      </w:r>
      <w:r w:rsidR="008342F3" w:rsidRPr="006421DF">
        <w:rPr>
          <w:sz w:val="26"/>
          <w:szCs w:val="26"/>
        </w:rPr>
        <w:t>неустойку</w:t>
      </w:r>
      <w:r w:rsidRPr="006421DF">
        <w:rPr>
          <w:sz w:val="26"/>
          <w:szCs w:val="26"/>
        </w:rPr>
        <w:t xml:space="preserve"> в размере 1</w:t>
      </w:r>
      <w:r w:rsidR="00B470B8" w:rsidRPr="006421DF">
        <w:rPr>
          <w:sz w:val="26"/>
          <w:szCs w:val="26"/>
        </w:rPr>
        <w:t xml:space="preserve">,5 </w:t>
      </w:r>
      <w:r w:rsidR="00787138" w:rsidRPr="006421DF">
        <w:rPr>
          <w:sz w:val="26"/>
          <w:szCs w:val="26"/>
        </w:rPr>
        <w:t>% от стоимости Объекта (Э</w:t>
      </w:r>
      <w:r w:rsidRPr="006421DF">
        <w:rPr>
          <w:sz w:val="26"/>
          <w:szCs w:val="26"/>
        </w:rPr>
        <w:t>тапа строительства) по предлагаемому заказу за каждый день просрочки.</w:t>
      </w:r>
    </w:p>
    <w:p w:rsidR="0092034D" w:rsidRPr="006421DF" w:rsidRDefault="0092034D" w:rsidP="007926D3">
      <w:pPr>
        <w:ind w:firstLine="993"/>
        <w:jc w:val="both"/>
        <w:rPr>
          <w:sz w:val="26"/>
          <w:szCs w:val="26"/>
        </w:rPr>
      </w:pPr>
      <w:r w:rsidRPr="006421DF">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92034D" w:rsidRPr="006421DF" w:rsidRDefault="0092034D" w:rsidP="007926D3">
      <w:pPr>
        <w:ind w:firstLine="993"/>
        <w:jc w:val="both"/>
        <w:rPr>
          <w:sz w:val="26"/>
          <w:szCs w:val="26"/>
        </w:rPr>
      </w:pPr>
      <w:r w:rsidRPr="006421DF">
        <w:rPr>
          <w:sz w:val="26"/>
          <w:szCs w:val="26"/>
        </w:rPr>
        <w:t>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подтверждённый документально (нормативно-технической документацией по строительству сооружений связи), не может считаться мотивированным.</w:t>
      </w:r>
    </w:p>
    <w:p w:rsidR="0092034D" w:rsidRPr="006421DF" w:rsidRDefault="0092034D" w:rsidP="007926D3">
      <w:pPr>
        <w:ind w:firstLine="993"/>
        <w:jc w:val="both"/>
        <w:rPr>
          <w:sz w:val="26"/>
          <w:szCs w:val="26"/>
        </w:rPr>
      </w:pPr>
      <w:r w:rsidRPr="006421DF">
        <w:rPr>
          <w:sz w:val="26"/>
          <w:szCs w:val="26"/>
        </w:rPr>
        <w:t>10.9.5. Стороны договорились, что отказ от согласования проекта Заказа со ссылкой на отсутствие</w:t>
      </w:r>
      <w:r w:rsidR="00E14734" w:rsidRPr="006421DF">
        <w:rPr>
          <w:sz w:val="26"/>
          <w:szCs w:val="26"/>
        </w:rPr>
        <w:t>/нехватку</w:t>
      </w:r>
      <w:r w:rsidRPr="006421DF">
        <w:rPr>
          <w:sz w:val="26"/>
          <w:szCs w:val="26"/>
        </w:rPr>
        <w:t xml:space="preserve"> материальных, технических, финансовых и трудовых ресурсов не может считаться мотивированным.</w:t>
      </w:r>
    </w:p>
    <w:p w:rsidR="0092034D" w:rsidRPr="006421DF" w:rsidRDefault="0092034D" w:rsidP="0092034D">
      <w:pPr>
        <w:ind w:firstLine="567"/>
        <w:jc w:val="both"/>
        <w:rPr>
          <w:sz w:val="26"/>
          <w:szCs w:val="26"/>
        </w:rPr>
      </w:pPr>
      <w:r w:rsidRPr="006421DF">
        <w:rPr>
          <w:sz w:val="26"/>
          <w:szCs w:val="26"/>
        </w:rPr>
        <w:t xml:space="preserve">10.10.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объёме убытков, понесённых </w:t>
      </w:r>
      <w:r w:rsidR="00B7113E" w:rsidRPr="006421DF">
        <w:rPr>
          <w:sz w:val="26"/>
          <w:szCs w:val="26"/>
        </w:rPr>
        <w:t xml:space="preserve">Заказчиком и уплачивает Заказчику штраф в </w:t>
      </w:r>
      <w:r w:rsidR="00F150B4" w:rsidRPr="006421DF">
        <w:rPr>
          <w:sz w:val="26"/>
          <w:szCs w:val="26"/>
        </w:rPr>
        <w:t xml:space="preserve">трёхкратном </w:t>
      </w:r>
      <w:r w:rsidR="00B7113E" w:rsidRPr="006421DF">
        <w:rPr>
          <w:sz w:val="26"/>
          <w:szCs w:val="26"/>
        </w:rPr>
        <w:t>размере</w:t>
      </w:r>
      <w:r w:rsidR="00F150B4" w:rsidRPr="006421DF">
        <w:rPr>
          <w:sz w:val="26"/>
          <w:szCs w:val="26"/>
        </w:rPr>
        <w:t xml:space="preserve"> от суммы предъявленного Заказчику административного штрафа или штрафной санкции от сторонней организации</w:t>
      </w:r>
      <w:r w:rsidRPr="006421DF">
        <w:rPr>
          <w:sz w:val="26"/>
          <w:szCs w:val="26"/>
        </w:rPr>
        <w:t>.</w:t>
      </w:r>
    </w:p>
    <w:p w:rsidR="0092034D" w:rsidRPr="006421DF" w:rsidRDefault="0092034D" w:rsidP="0092034D">
      <w:pPr>
        <w:ind w:firstLine="567"/>
        <w:jc w:val="both"/>
        <w:rPr>
          <w:sz w:val="26"/>
          <w:szCs w:val="26"/>
        </w:rPr>
      </w:pPr>
      <w:r w:rsidRPr="006421DF">
        <w:rPr>
          <w:sz w:val="26"/>
          <w:szCs w:val="26"/>
        </w:rPr>
        <w:t xml:space="preserve">10.11. Заказчик вправе потребовать от Подрядчика полного возмещения причинённых им убытков, под которыми подразумеваются расходы, которые Заказчик произвёл или должен будет произвести для восстановления нарушенных прав, включая, помимо реального ущерба, неполученные доходы, вызванные потерями от </w:t>
      </w:r>
      <w:proofErr w:type="spellStart"/>
      <w:r w:rsidRPr="006421DF">
        <w:rPr>
          <w:sz w:val="26"/>
          <w:szCs w:val="26"/>
        </w:rPr>
        <w:t>непредоставления</w:t>
      </w:r>
      <w:proofErr w:type="spellEnd"/>
      <w:r w:rsidRPr="006421DF">
        <w:rPr>
          <w:sz w:val="26"/>
          <w:szCs w:val="26"/>
        </w:rPr>
        <w:t xml:space="preserve">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92034D" w:rsidRPr="006421DF" w:rsidRDefault="0092034D" w:rsidP="0092034D">
      <w:pPr>
        <w:ind w:firstLine="567"/>
        <w:jc w:val="both"/>
        <w:rPr>
          <w:sz w:val="26"/>
          <w:szCs w:val="26"/>
        </w:rPr>
      </w:pPr>
      <w:r w:rsidRPr="006421DF">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пролётов,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проезжей части дорог и тротуаров в населённых пунктах, подъездных путей к домовладениям и частным территориям и пр.)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ED3566" w:rsidRPr="006421DF">
        <w:rPr>
          <w:sz w:val="26"/>
          <w:szCs w:val="26"/>
        </w:rPr>
        <w:t>7</w:t>
      </w:r>
      <w:r w:rsidRPr="006421DF">
        <w:rPr>
          <w:sz w:val="26"/>
          <w:szCs w:val="26"/>
        </w:rPr>
        <w:t>5000 (</w:t>
      </w:r>
      <w:r w:rsidR="00ED3566" w:rsidRPr="006421DF">
        <w:rPr>
          <w:sz w:val="26"/>
          <w:szCs w:val="26"/>
        </w:rPr>
        <w:t xml:space="preserve">семьдесят </w:t>
      </w:r>
      <w:r w:rsidRPr="006421DF">
        <w:rPr>
          <w:sz w:val="26"/>
          <w:szCs w:val="26"/>
        </w:rPr>
        <w:t>пять тысяч) рублей.</w:t>
      </w:r>
    </w:p>
    <w:p w:rsidR="00042502" w:rsidRPr="006421DF" w:rsidRDefault="00042502" w:rsidP="007C3A14">
      <w:pPr>
        <w:ind w:firstLine="1134"/>
        <w:jc w:val="both"/>
        <w:rPr>
          <w:sz w:val="26"/>
          <w:szCs w:val="26"/>
        </w:rPr>
      </w:pPr>
      <w:r w:rsidRPr="006421DF">
        <w:rPr>
          <w:sz w:val="26"/>
          <w:szCs w:val="26"/>
        </w:rPr>
        <w:t>10.12.1 За несвоевременное (в срок более 10</w:t>
      </w:r>
      <w:r w:rsidR="002A741B" w:rsidRPr="006421DF">
        <w:rPr>
          <w:sz w:val="26"/>
          <w:szCs w:val="26"/>
        </w:rPr>
        <w:t xml:space="preserve"> дней</w:t>
      </w:r>
      <w:r w:rsidRPr="006421DF">
        <w:rPr>
          <w:sz w:val="26"/>
          <w:szCs w:val="26"/>
        </w:rPr>
        <w:t xml:space="preserve"> с момента завершения работ</w:t>
      </w:r>
      <w:r w:rsidR="002A741B" w:rsidRPr="006421DF">
        <w:rPr>
          <w:sz w:val="26"/>
          <w:szCs w:val="26"/>
        </w:rPr>
        <w:t>)</w:t>
      </w:r>
      <w:r w:rsidR="007C3A14" w:rsidRPr="006421DF">
        <w:rPr>
          <w:sz w:val="26"/>
          <w:szCs w:val="26"/>
        </w:rPr>
        <w:t xml:space="preserve"> </w:t>
      </w:r>
      <w:r w:rsidRPr="006421DF">
        <w:rPr>
          <w:sz w:val="26"/>
          <w:szCs w:val="26"/>
        </w:rPr>
        <w:t>восстановление благоустройства</w:t>
      </w:r>
      <w:r w:rsidR="007C3A14" w:rsidRPr="006421DF">
        <w:rPr>
          <w:sz w:val="26"/>
          <w:szCs w:val="26"/>
        </w:rPr>
        <w:t>, дорожных и тротуарных покрытий, отделки и целостности поверхностей зданий и сооружений,</w:t>
      </w:r>
      <w:r w:rsidRPr="006421DF">
        <w:rPr>
          <w:sz w:val="26"/>
          <w:szCs w:val="26"/>
        </w:rPr>
        <w:t xml:space="preserve"> </w:t>
      </w:r>
      <w:r w:rsidR="00FA081A" w:rsidRPr="006421DF">
        <w:rPr>
          <w:sz w:val="26"/>
          <w:szCs w:val="26"/>
        </w:rPr>
        <w:t xml:space="preserve">на месте производства работ (плановых или аварийно-восстановительных) </w:t>
      </w:r>
      <w:r w:rsidR="002A741B" w:rsidRPr="006421DF">
        <w:rPr>
          <w:sz w:val="26"/>
          <w:szCs w:val="26"/>
        </w:rPr>
        <w:t>По</w:t>
      </w:r>
      <w:r w:rsidR="00FA081A" w:rsidRPr="006421DF">
        <w:rPr>
          <w:sz w:val="26"/>
          <w:szCs w:val="26"/>
        </w:rPr>
        <w:t>дрядчика</w:t>
      </w:r>
      <w:r w:rsidR="002A741B" w:rsidRPr="006421DF">
        <w:rPr>
          <w:sz w:val="26"/>
          <w:szCs w:val="26"/>
        </w:rPr>
        <w:t xml:space="preserve"> </w:t>
      </w:r>
      <w:r w:rsidR="00FA081A" w:rsidRPr="006421DF">
        <w:rPr>
          <w:sz w:val="26"/>
          <w:szCs w:val="26"/>
        </w:rPr>
        <w:t>или привлечённого им субподрядчика</w:t>
      </w:r>
      <w:r w:rsidR="002A741B" w:rsidRPr="006421DF">
        <w:rPr>
          <w:sz w:val="26"/>
          <w:szCs w:val="26"/>
        </w:rPr>
        <w:t xml:space="preserve"> </w:t>
      </w:r>
      <w:r w:rsidRPr="006421DF">
        <w:rPr>
          <w:sz w:val="26"/>
          <w:szCs w:val="26"/>
        </w:rPr>
        <w:t xml:space="preserve">Подрядчик уплачивает Заказчику штраф </w:t>
      </w:r>
      <w:r w:rsidR="00BE0332" w:rsidRPr="006421DF">
        <w:rPr>
          <w:sz w:val="26"/>
          <w:szCs w:val="26"/>
        </w:rPr>
        <w:t>в размере 50</w:t>
      </w:r>
      <w:r w:rsidRPr="006421DF">
        <w:rPr>
          <w:sz w:val="26"/>
          <w:szCs w:val="26"/>
        </w:rPr>
        <w:t>000 (</w:t>
      </w:r>
      <w:r w:rsidR="00BE0332" w:rsidRPr="006421DF">
        <w:rPr>
          <w:sz w:val="26"/>
          <w:szCs w:val="26"/>
        </w:rPr>
        <w:t xml:space="preserve">пятьдесят тысяч) рублей, при наличии обоснованной жалобы </w:t>
      </w:r>
      <w:r w:rsidR="00FA081A" w:rsidRPr="006421DF">
        <w:rPr>
          <w:sz w:val="26"/>
          <w:szCs w:val="26"/>
        </w:rPr>
        <w:t>жителей близлежащих домов, собственников зданий и территорий сумма штрафа составляет 75000 (семьдесят пять тысяч) рублей.</w:t>
      </w:r>
    </w:p>
    <w:p w:rsidR="0092034D" w:rsidRPr="006421DF" w:rsidRDefault="0092034D" w:rsidP="0092034D">
      <w:pPr>
        <w:ind w:firstLine="567"/>
        <w:jc w:val="both"/>
        <w:rPr>
          <w:sz w:val="26"/>
          <w:szCs w:val="26"/>
        </w:rPr>
      </w:pPr>
      <w:r w:rsidRPr="006421DF">
        <w:rPr>
          <w:sz w:val="26"/>
          <w:szCs w:val="26"/>
        </w:rPr>
        <w:t>10.13. Подрядчик несёт ответственность за допущенные им и/или привлечённым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причинённого в связи с этими нарушениями вреда окружающей среде и третьим лицам. Подрядчик несёт ответственность перед Заказчиком и/или третьими лицами за причинённый им</w:t>
      </w:r>
      <w:r w:rsidR="00ED3566" w:rsidRPr="006421DF">
        <w:rPr>
          <w:sz w:val="26"/>
          <w:szCs w:val="26"/>
        </w:rPr>
        <w:t xml:space="preserve"> и/или привлечённым им Субподрядчиком</w:t>
      </w:r>
      <w:r w:rsidRPr="006421DF">
        <w:rPr>
          <w:sz w:val="26"/>
          <w:szCs w:val="26"/>
        </w:rPr>
        <w:t xml:space="preserve"> ущерб. Возмещение ущерба Подрядчик производит самостоятельно и за свой счёт.</w:t>
      </w:r>
    </w:p>
    <w:p w:rsidR="0092034D" w:rsidRPr="006421DF" w:rsidRDefault="0092034D" w:rsidP="0092034D">
      <w:pPr>
        <w:ind w:firstLine="567"/>
        <w:jc w:val="both"/>
        <w:rPr>
          <w:sz w:val="26"/>
          <w:szCs w:val="26"/>
        </w:rPr>
      </w:pPr>
      <w:r w:rsidRPr="006421DF">
        <w:rPr>
          <w:sz w:val="26"/>
          <w:szCs w:val="26"/>
        </w:rPr>
        <w:t>10.14. При наличии доказанной вины Подрядчика и/или привлечённого им Субподрядчика за аварии и несчастные случаи, произошедшие в процессе работы, Подрядчик возмещает Заказчику причинённые убытки</w:t>
      </w:r>
      <w:r w:rsidR="00E9710B" w:rsidRPr="006421DF">
        <w:rPr>
          <w:sz w:val="26"/>
          <w:szCs w:val="26"/>
        </w:rPr>
        <w:t>, затраты и расходы, связанные с данным фактом аварии и/или несчастного случая, в</w:t>
      </w:r>
      <w:r w:rsidRPr="006421DF">
        <w:rPr>
          <w:sz w:val="26"/>
          <w:szCs w:val="26"/>
        </w:rPr>
        <w:t xml:space="preserve"> полном размере.</w:t>
      </w:r>
    </w:p>
    <w:p w:rsidR="0092034D" w:rsidRPr="006421DF" w:rsidRDefault="0092034D" w:rsidP="0092034D">
      <w:pPr>
        <w:ind w:firstLine="567"/>
        <w:jc w:val="both"/>
        <w:rPr>
          <w:sz w:val="26"/>
          <w:szCs w:val="26"/>
        </w:rPr>
      </w:pPr>
      <w:r w:rsidRPr="006421DF">
        <w:rPr>
          <w:sz w:val="26"/>
          <w:szCs w:val="26"/>
        </w:rPr>
        <w:t>10.15.  Заказчик не несёт ответственности за травмы, увечья или смерть любого работника Подрядчика и/или привлечённого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92034D" w:rsidRPr="006421DF" w:rsidRDefault="0092034D" w:rsidP="007926D3">
      <w:pPr>
        <w:ind w:firstLine="1134"/>
        <w:jc w:val="both"/>
        <w:rPr>
          <w:sz w:val="26"/>
          <w:szCs w:val="26"/>
        </w:rPr>
      </w:pPr>
      <w:r w:rsidRPr="006421DF">
        <w:rPr>
          <w:sz w:val="26"/>
          <w:szCs w:val="26"/>
        </w:rPr>
        <w:t>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третьих лиц на Площадке строительства.</w:t>
      </w:r>
    </w:p>
    <w:p w:rsidR="0092034D" w:rsidRPr="006421DF" w:rsidRDefault="0092034D" w:rsidP="0092034D">
      <w:pPr>
        <w:ind w:firstLine="567"/>
        <w:jc w:val="both"/>
        <w:rPr>
          <w:sz w:val="26"/>
          <w:szCs w:val="26"/>
        </w:rPr>
      </w:pPr>
      <w:r w:rsidRPr="006421DF">
        <w:rPr>
          <w:sz w:val="26"/>
          <w:szCs w:val="26"/>
        </w:rPr>
        <w:t>10.16.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92034D" w:rsidRPr="006421DF" w:rsidRDefault="0092034D" w:rsidP="0092034D">
      <w:pPr>
        <w:ind w:firstLine="567"/>
        <w:jc w:val="both"/>
        <w:rPr>
          <w:sz w:val="26"/>
          <w:szCs w:val="26"/>
        </w:rPr>
      </w:pPr>
      <w:r w:rsidRPr="006421DF">
        <w:rPr>
          <w:sz w:val="26"/>
          <w:szCs w:val="26"/>
        </w:rPr>
        <w:t>10.17. Подрядчик несёт полную ответственность за риск случайного повреждения результатов Работ, составляющих предмет Договора, до подписания Сторонами акта рабочей комиссии по сдаваемому объекту или его части, с положительным решением о принятии объекта или его части.</w:t>
      </w:r>
    </w:p>
    <w:p w:rsidR="0092034D" w:rsidRPr="006421DF" w:rsidRDefault="0092034D" w:rsidP="0092034D">
      <w:pPr>
        <w:ind w:firstLine="567"/>
        <w:jc w:val="both"/>
        <w:rPr>
          <w:sz w:val="26"/>
          <w:szCs w:val="26"/>
        </w:rPr>
      </w:pPr>
      <w:r w:rsidRPr="006421DF">
        <w:rPr>
          <w:sz w:val="26"/>
          <w:szCs w:val="26"/>
        </w:rPr>
        <w:t xml:space="preserve">10.18. 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w:t>
      </w:r>
      <w:r w:rsidR="00E9710B" w:rsidRPr="006421DF">
        <w:rPr>
          <w:sz w:val="26"/>
          <w:szCs w:val="26"/>
        </w:rPr>
        <w:t>обязан уплатить Заказчику штраф</w:t>
      </w:r>
      <w:r w:rsidRPr="006421DF">
        <w:rPr>
          <w:sz w:val="26"/>
          <w:szCs w:val="26"/>
        </w:rPr>
        <w:t xml:space="preserve"> в размере 75000 (семьдесят пять тысяч) рублей за каждый случай повреждения каждого элемента коммуникации или здания, сооружения отдельно.</w:t>
      </w:r>
      <w:r w:rsidR="000538D2" w:rsidRPr="006421DF">
        <w:rPr>
          <w:sz w:val="26"/>
          <w:szCs w:val="26"/>
        </w:rPr>
        <w:t xml:space="preserve"> Факт восстановления </w:t>
      </w:r>
      <w:r w:rsidR="00E87CA0" w:rsidRPr="006421DF">
        <w:rPr>
          <w:sz w:val="26"/>
          <w:szCs w:val="26"/>
        </w:rPr>
        <w:t>повреждённых коммуникаций силами</w:t>
      </w:r>
      <w:r w:rsidR="000538D2" w:rsidRPr="006421DF">
        <w:rPr>
          <w:sz w:val="26"/>
          <w:szCs w:val="26"/>
        </w:rPr>
        <w:t xml:space="preserve"> Подрядчика или </w:t>
      </w:r>
      <w:r w:rsidR="00D4703A" w:rsidRPr="006421DF">
        <w:rPr>
          <w:sz w:val="26"/>
          <w:szCs w:val="26"/>
        </w:rPr>
        <w:t>третьими лицами не отменяет требования уплаты штрафа Заказчику.</w:t>
      </w:r>
    </w:p>
    <w:p w:rsidR="0092034D" w:rsidRPr="006421DF" w:rsidRDefault="0092034D" w:rsidP="0092034D">
      <w:pPr>
        <w:ind w:firstLine="567"/>
        <w:jc w:val="both"/>
        <w:rPr>
          <w:sz w:val="26"/>
          <w:szCs w:val="26"/>
        </w:rPr>
      </w:pPr>
      <w:r w:rsidRPr="006421DF">
        <w:rPr>
          <w:sz w:val="26"/>
          <w:szCs w:val="26"/>
        </w:rPr>
        <w:t xml:space="preserve">10.19.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2325F9" w:rsidRPr="006421DF">
        <w:rPr>
          <w:sz w:val="26"/>
          <w:szCs w:val="26"/>
        </w:rPr>
        <w:t>штраф</w:t>
      </w:r>
      <w:r w:rsidRPr="006421DF">
        <w:rPr>
          <w:sz w:val="26"/>
          <w:szCs w:val="26"/>
        </w:rPr>
        <w:t xml:space="preserve"> в размере 70% от общей стоимости Работ, порученных Подрядчику по данному Заказу и настоящему Договору.</w:t>
      </w:r>
    </w:p>
    <w:p w:rsidR="0092034D" w:rsidRPr="006421DF" w:rsidRDefault="0092034D" w:rsidP="0092034D">
      <w:pPr>
        <w:ind w:firstLine="567"/>
        <w:jc w:val="both"/>
        <w:rPr>
          <w:sz w:val="26"/>
          <w:szCs w:val="26"/>
        </w:rPr>
      </w:pPr>
      <w:r w:rsidRPr="006421DF">
        <w:rPr>
          <w:sz w:val="26"/>
          <w:szCs w:val="26"/>
        </w:rPr>
        <w:t>10.20. В случае систематического нарушения Подрядчиком положений пункта 4.</w:t>
      </w:r>
      <w:r w:rsidR="0005362C" w:rsidRPr="006421DF">
        <w:rPr>
          <w:sz w:val="26"/>
          <w:szCs w:val="26"/>
        </w:rPr>
        <w:t>3</w:t>
      </w:r>
      <w:r w:rsidRPr="006421DF">
        <w:rPr>
          <w:sz w:val="26"/>
          <w:szCs w:val="26"/>
        </w:rPr>
        <w:t>.1</w:t>
      </w:r>
      <w:r w:rsidR="00B419C0" w:rsidRPr="006421DF">
        <w:rPr>
          <w:sz w:val="26"/>
          <w:szCs w:val="26"/>
        </w:rPr>
        <w:t>6</w:t>
      </w:r>
      <w:r w:rsidRPr="006421DF">
        <w:rPr>
          <w:sz w:val="26"/>
          <w:szCs w:val="26"/>
        </w:rPr>
        <w:t xml:space="preserve"> (более 2-х раз по совокупности) без уважительных причин, Подрядчик обязуется уплатить Заказчику штраф в размере 2500 рублей за каждый последующий случай нарушения.</w:t>
      </w:r>
    </w:p>
    <w:p w:rsidR="0058368C" w:rsidRPr="006421DF" w:rsidRDefault="0058368C" w:rsidP="0092034D">
      <w:pPr>
        <w:ind w:firstLine="567"/>
        <w:jc w:val="both"/>
        <w:rPr>
          <w:sz w:val="26"/>
          <w:szCs w:val="26"/>
        </w:rPr>
      </w:pPr>
      <w:r w:rsidRPr="006421DF">
        <w:rPr>
          <w:sz w:val="26"/>
          <w:szCs w:val="26"/>
        </w:rPr>
        <w:t>10.21</w:t>
      </w:r>
      <w:r w:rsidR="006E5B38">
        <w:rPr>
          <w:sz w:val="26"/>
          <w:szCs w:val="26"/>
        </w:rPr>
        <w:t>.</w:t>
      </w:r>
      <w:r w:rsidRPr="006421DF">
        <w:rPr>
          <w:sz w:val="26"/>
          <w:szCs w:val="26"/>
        </w:rPr>
        <w:t xml:space="preserve"> В случае систематического нарушения Подрядчиком положений пункта 9.3 о сроках предоставления исполнитель</w:t>
      </w:r>
      <w:r w:rsidR="00D6010D" w:rsidRPr="006421DF">
        <w:rPr>
          <w:sz w:val="26"/>
          <w:szCs w:val="26"/>
        </w:rPr>
        <w:t xml:space="preserve">ной документации по </w:t>
      </w:r>
      <w:r w:rsidR="004D2454" w:rsidRPr="006421DF">
        <w:rPr>
          <w:sz w:val="26"/>
          <w:szCs w:val="26"/>
        </w:rPr>
        <w:t>сдаваемому</w:t>
      </w:r>
      <w:r w:rsidRPr="006421DF">
        <w:rPr>
          <w:sz w:val="26"/>
          <w:szCs w:val="26"/>
        </w:rPr>
        <w:t xml:space="preserve"> объекту (более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rsidR="0092034D" w:rsidRPr="006421DF" w:rsidRDefault="00D6010D" w:rsidP="0092034D">
      <w:pPr>
        <w:ind w:firstLine="567"/>
        <w:jc w:val="both"/>
        <w:rPr>
          <w:sz w:val="26"/>
          <w:szCs w:val="26"/>
        </w:rPr>
      </w:pPr>
      <w:r w:rsidRPr="006421DF">
        <w:rPr>
          <w:sz w:val="26"/>
          <w:szCs w:val="26"/>
        </w:rPr>
        <w:t>10.22</w:t>
      </w:r>
      <w:r w:rsidR="0092034D" w:rsidRPr="006421DF">
        <w:rPr>
          <w:sz w:val="26"/>
          <w:szCs w:val="26"/>
        </w:rPr>
        <w:t xml:space="preserve">. 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w:t>
      </w:r>
      <w:r w:rsidR="00042502" w:rsidRPr="006421DF">
        <w:rPr>
          <w:sz w:val="26"/>
          <w:szCs w:val="26"/>
        </w:rPr>
        <w:t>штраф</w:t>
      </w:r>
      <w:r w:rsidR="0092034D" w:rsidRPr="006421DF">
        <w:rPr>
          <w:sz w:val="26"/>
          <w:szCs w:val="26"/>
        </w:rPr>
        <w:t xml:space="preserve"> в размере 50 % от общей стоимости невозвращённого оборудования и материалов по ценам на момент закупки.</w:t>
      </w:r>
    </w:p>
    <w:p w:rsidR="0092034D" w:rsidRPr="006421DF" w:rsidRDefault="00D6010D" w:rsidP="0092034D">
      <w:pPr>
        <w:ind w:firstLine="567"/>
        <w:jc w:val="both"/>
        <w:rPr>
          <w:sz w:val="26"/>
          <w:szCs w:val="26"/>
        </w:rPr>
      </w:pPr>
      <w:r w:rsidRPr="006421DF">
        <w:rPr>
          <w:sz w:val="26"/>
          <w:szCs w:val="26"/>
        </w:rPr>
        <w:t>10.23</w:t>
      </w:r>
      <w:r w:rsidR="0092034D" w:rsidRPr="006421DF">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92034D" w:rsidRPr="006421DF" w:rsidRDefault="00D6010D" w:rsidP="0092034D">
      <w:pPr>
        <w:ind w:firstLine="567"/>
        <w:jc w:val="both"/>
        <w:rPr>
          <w:sz w:val="26"/>
          <w:szCs w:val="26"/>
        </w:rPr>
      </w:pPr>
      <w:r w:rsidRPr="006421DF">
        <w:rPr>
          <w:sz w:val="26"/>
          <w:szCs w:val="26"/>
        </w:rPr>
        <w:t>10.24</w:t>
      </w:r>
      <w:r w:rsidR="0092034D" w:rsidRPr="006421DF">
        <w:rPr>
          <w:sz w:val="26"/>
          <w:szCs w:val="26"/>
        </w:rPr>
        <w:t>. Выплата неустойки и штрафов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и/или штраф не начисляется и не уплачивается.</w:t>
      </w:r>
    </w:p>
    <w:p w:rsidR="0092034D" w:rsidRPr="006421DF" w:rsidRDefault="00D6010D" w:rsidP="0092034D">
      <w:pPr>
        <w:ind w:firstLine="567"/>
        <w:jc w:val="both"/>
        <w:rPr>
          <w:sz w:val="26"/>
          <w:szCs w:val="26"/>
        </w:rPr>
      </w:pPr>
      <w:r w:rsidRPr="006421DF">
        <w:rPr>
          <w:sz w:val="26"/>
          <w:szCs w:val="26"/>
        </w:rPr>
        <w:t>10.25</w:t>
      </w:r>
      <w:r w:rsidR="0092034D" w:rsidRPr="006421DF">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2034D" w:rsidRPr="006421DF" w:rsidRDefault="00D6010D" w:rsidP="00D6010D">
      <w:pPr>
        <w:ind w:firstLine="567"/>
        <w:jc w:val="both"/>
        <w:rPr>
          <w:sz w:val="26"/>
          <w:szCs w:val="26"/>
        </w:rPr>
      </w:pPr>
      <w:r w:rsidRPr="006421DF">
        <w:rPr>
          <w:sz w:val="26"/>
          <w:szCs w:val="26"/>
        </w:rPr>
        <w:t>10.26.</w:t>
      </w:r>
      <w:r w:rsidR="0092034D" w:rsidRPr="006421DF">
        <w:rPr>
          <w:sz w:val="26"/>
          <w:szCs w:val="26"/>
        </w:rPr>
        <w:t>Заказчик вправе без предъявления требований и претензий, предусмотренных Договором, в одностороннем порядке произвести зачёт суммы причинённых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и/или штрафа, начисленной Заказчиком в соответствии с условиями настоящего Договора за нарушение Подрядчиком договорных обязательств, в счёт суммы оплаты за выполненные Подрядчиком работы</w:t>
      </w:r>
      <w:r w:rsidR="00390D8B" w:rsidRPr="006421DF">
        <w:rPr>
          <w:sz w:val="26"/>
          <w:szCs w:val="26"/>
        </w:rPr>
        <w:t>, (в том числе и за  работы, по которым предъявляется неустойка и/или штраф),</w:t>
      </w:r>
      <w:r w:rsidR="0092034D" w:rsidRPr="006421DF">
        <w:rPr>
          <w:sz w:val="26"/>
          <w:szCs w:val="26"/>
        </w:rPr>
        <w:t xml:space="preserve"> уведомив при этом подрядчика.</w:t>
      </w:r>
    </w:p>
    <w:p w:rsidR="00001D45" w:rsidRPr="006421DF" w:rsidRDefault="00D6010D" w:rsidP="0092034D">
      <w:pPr>
        <w:ind w:firstLine="567"/>
        <w:jc w:val="both"/>
        <w:rPr>
          <w:sz w:val="26"/>
          <w:szCs w:val="26"/>
        </w:rPr>
      </w:pPr>
      <w:r w:rsidRPr="006421DF">
        <w:rPr>
          <w:sz w:val="26"/>
          <w:szCs w:val="26"/>
        </w:rPr>
        <w:t>10.27</w:t>
      </w:r>
      <w:r w:rsidR="0092034D" w:rsidRPr="006421DF">
        <w:rPr>
          <w:sz w:val="26"/>
          <w:szCs w:val="26"/>
        </w:rPr>
        <w:t>.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r w:rsidR="00EA341B" w:rsidRPr="006421DF">
        <w:rPr>
          <w:sz w:val="26"/>
          <w:szCs w:val="26"/>
        </w:rPr>
        <w:t>.</w:t>
      </w:r>
    </w:p>
    <w:p w:rsidR="00001D45" w:rsidRPr="006421DF" w:rsidRDefault="00001D45" w:rsidP="00001D45">
      <w:pPr>
        <w:ind w:firstLine="567"/>
        <w:jc w:val="both"/>
        <w:rPr>
          <w:sz w:val="26"/>
          <w:szCs w:val="26"/>
        </w:rPr>
      </w:pPr>
    </w:p>
    <w:p w:rsidR="00001D45" w:rsidRPr="006421DF" w:rsidRDefault="00001D45" w:rsidP="00554590">
      <w:pPr>
        <w:pStyle w:val="11"/>
        <w:numPr>
          <w:ilvl w:val="0"/>
          <w:numId w:val="17"/>
        </w:numPr>
        <w:rPr>
          <w:rFonts w:ascii="Times New Roman" w:hAnsi="Times New Roman"/>
          <w:sz w:val="26"/>
        </w:rPr>
      </w:pPr>
      <w:r w:rsidRPr="006421DF">
        <w:rPr>
          <w:rFonts w:ascii="Times New Roman" w:hAnsi="Times New Roman"/>
          <w:sz w:val="26"/>
        </w:rPr>
        <w:t>Обстоятельства непреодолимой силы (форс-мажор)</w:t>
      </w:r>
    </w:p>
    <w:p w:rsidR="00001D45" w:rsidRPr="006421DF" w:rsidRDefault="00001D45" w:rsidP="00554590">
      <w:pPr>
        <w:pStyle w:val="aff4"/>
        <w:numPr>
          <w:ilvl w:val="1"/>
          <w:numId w:val="4"/>
        </w:numPr>
        <w:ind w:left="0" w:firstLine="567"/>
        <w:jc w:val="both"/>
        <w:rPr>
          <w:sz w:val="26"/>
          <w:szCs w:val="26"/>
        </w:rPr>
      </w:pPr>
      <w:r w:rsidRPr="006421DF">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sidR="00EA341B" w:rsidRPr="006421DF">
        <w:rPr>
          <w:sz w:val="26"/>
          <w:szCs w:val="26"/>
        </w:rPr>
        <w:t>Стороны договорились, что д</w:t>
      </w:r>
      <w:r w:rsidR="00F277E8" w:rsidRPr="006421DF">
        <w:rPr>
          <w:sz w:val="26"/>
          <w:szCs w:val="26"/>
        </w:rPr>
        <w:t>ействия физических лиц</w:t>
      </w:r>
      <w:r w:rsidR="00F55100" w:rsidRPr="006421DF">
        <w:rPr>
          <w:sz w:val="26"/>
          <w:szCs w:val="26"/>
        </w:rPr>
        <w:t>, проживающих на территории Площадки строительства</w:t>
      </w:r>
      <w:r w:rsidR="00F277E8" w:rsidRPr="006421DF">
        <w:rPr>
          <w:sz w:val="26"/>
          <w:szCs w:val="26"/>
        </w:rPr>
        <w:t xml:space="preserve">, </w:t>
      </w:r>
      <w:r w:rsidRPr="006421DF">
        <w:rPr>
          <w:sz w:val="26"/>
          <w:szCs w:val="26"/>
        </w:rPr>
        <w:t>Акты</w:t>
      </w:r>
      <w:r w:rsidR="001258A1" w:rsidRPr="006421DF">
        <w:rPr>
          <w:sz w:val="26"/>
          <w:szCs w:val="26"/>
        </w:rPr>
        <w:t>/</w:t>
      </w:r>
      <w:r w:rsidR="007926D3" w:rsidRPr="006421DF">
        <w:rPr>
          <w:sz w:val="26"/>
          <w:szCs w:val="26"/>
        </w:rPr>
        <w:t xml:space="preserve"> </w:t>
      </w:r>
      <w:r w:rsidR="001258A1" w:rsidRPr="006421DF">
        <w:rPr>
          <w:sz w:val="26"/>
          <w:szCs w:val="26"/>
        </w:rPr>
        <w:t>Приказы/</w:t>
      </w:r>
      <w:r w:rsidR="007926D3" w:rsidRPr="006421DF">
        <w:rPr>
          <w:sz w:val="26"/>
          <w:szCs w:val="26"/>
        </w:rPr>
        <w:t xml:space="preserve"> </w:t>
      </w:r>
      <w:r w:rsidR="001258A1" w:rsidRPr="006421DF">
        <w:rPr>
          <w:sz w:val="26"/>
          <w:szCs w:val="26"/>
        </w:rPr>
        <w:t>Р</w:t>
      </w:r>
      <w:r w:rsidR="00ED3566" w:rsidRPr="006421DF">
        <w:rPr>
          <w:sz w:val="26"/>
          <w:szCs w:val="26"/>
        </w:rPr>
        <w:t>аспоряжения/</w:t>
      </w:r>
      <w:r w:rsidR="007926D3" w:rsidRPr="006421DF">
        <w:rPr>
          <w:sz w:val="26"/>
          <w:szCs w:val="26"/>
        </w:rPr>
        <w:t xml:space="preserve"> </w:t>
      </w:r>
      <w:r w:rsidR="00ED3566" w:rsidRPr="006421DF">
        <w:rPr>
          <w:sz w:val="26"/>
          <w:szCs w:val="26"/>
        </w:rPr>
        <w:t>Положения и другие документы</w:t>
      </w:r>
      <w:r w:rsidRPr="006421DF">
        <w:rPr>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1D45" w:rsidRPr="006421DF" w:rsidRDefault="00001D45" w:rsidP="00554590">
      <w:pPr>
        <w:pStyle w:val="aff4"/>
        <w:numPr>
          <w:ilvl w:val="1"/>
          <w:numId w:val="4"/>
        </w:numPr>
        <w:ind w:left="0" w:firstLine="567"/>
        <w:jc w:val="both"/>
        <w:rPr>
          <w:sz w:val="26"/>
          <w:szCs w:val="26"/>
        </w:rPr>
      </w:pPr>
      <w:r w:rsidRPr="006421DF">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1D45" w:rsidRPr="006421DF" w:rsidRDefault="00001D45" w:rsidP="00554590">
      <w:pPr>
        <w:pStyle w:val="aff4"/>
        <w:numPr>
          <w:ilvl w:val="1"/>
          <w:numId w:val="4"/>
        </w:numPr>
        <w:ind w:left="0" w:firstLine="567"/>
        <w:jc w:val="both"/>
        <w:rPr>
          <w:sz w:val="26"/>
          <w:szCs w:val="26"/>
        </w:rPr>
      </w:pPr>
      <w:r w:rsidRPr="006421DF">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1D45" w:rsidRPr="006421DF" w:rsidRDefault="00001D45" w:rsidP="00554590">
      <w:pPr>
        <w:pStyle w:val="aff4"/>
        <w:numPr>
          <w:ilvl w:val="1"/>
          <w:numId w:val="4"/>
        </w:numPr>
        <w:ind w:left="0" w:firstLine="567"/>
        <w:jc w:val="both"/>
        <w:rPr>
          <w:sz w:val="26"/>
          <w:szCs w:val="26"/>
        </w:rPr>
      </w:pPr>
      <w:r w:rsidRPr="006421DF">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1D45" w:rsidRPr="006421DF" w:rsidRDefault="00001D45" w:rsidP="00001D45">
      <w:pPr>
        <w:pStyle w:val="21"/>
        <w:tabs>
          <w:tab w:val="left" w:pos="0"/>
        </w:tabs>
        <w:spacing w:before="60"/>
        <w:ind w:firstLine="0"/>
        <w:rPr>
          <w:sz w:val="26"/>
          <w:szCs w:val="26"/>
        </w:rPr>
      </w:pPr>
    </w:p>
    <w:p w:rsidR="00001D45" w:rsidRPr="006421DF" w:rsidRDefault="00001D45" w:rsidP="00554590">
      <w:pPr>
        <w:pStyle w:val="11"/>
        <w:numPr>
          <w:ilvl w:val="0"/>
          <w:numId w:val="17"/>
        </w:numPr>
        <w:rPr>
          <w:rFonts w:ascii="Times New Roman" w:hAnsi="Times New Roman"/>
          <w:sz w:val="26"/>
          <w:szCs w:val="26"/>
        </w:rPr>
      </w:pPr>
      <w:r w:rsidRPr="006421DF">
        <w:rPr>
          <w:rFonts w:ascii="Times New Roman" w:hAnsi="Times New Roman"/>
          <w:sz w:val="26"/>
          <w:szCs w:val="26"/>
        </w:rPr>
        <w:t xml:space="preserve">Обеспечение конфиденциальности </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Раскрывающая Сторона – Сторона, которая раскрывает конфиденциальную информацию другой Стороне.</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Получающая Сторона – Сторона, которая получает конфиденциальную информацию от другой Стороны.</w:t>
      </w:r>
    </w:p>
    <w:p w:rsidR="00A84584" w:rsidRPr="006421DF" w:rsidRDefault="00A84584" w:rsidP="00554590">
      <w:pPr>
        <w:numPr>
          <w:ilvl w:val="1"/>
          <w:numId w:val="3"/>
        </w:numPr>
        <w:spacing w:after="200" w:line="276" w:lineRule="auto"/>
        <w:ind w:left="0" w:firstLine="593"/>
        <w:jc w:val="both"/>
        <w:rPr>
          <w:sz w:val="26"/>
          <w:szCs w:val="26"/>
        </w:rPr>
      </w:pPr>
      <w:r w:rsidRPr="006421D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7F3C43" w:rsidRPr="006421DF">
        <w:rPr>
          <w:sz w:val="26"/>
          <w:szCs w:val="26"/>
        </w:rPr>
        <w:t>трёх</w:t>
      </w:r>
      <w:r w:rsidRPr="006421DF">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7F3C43" w:rsidRPr="006421DF">
        <w:rPr>
          <w:sz w:val="26"/>
          <w:szCs w:val="26"/>
        </w:rPr>
        <w:t>Стороны, не должна раскрывать её</w:t>
      </w:r>
      <w:r w:rsidRPr="006421DF">
        <w:rPr>
          <w:sz w:val="26"/>
          <w:szCs w:val="26"/>
        </w:rPr>
        <w:t>, и обязуется обрабатывать такую информацию с той степенью заботливости и осмотрительности, кот</w:t>
      </w:r>
      <w:r w:rsidR="00A5733A" w:rsidRPr="006421DF">
        <w:rPr>
          <w:sz w:val="26"/>
          <w:szCs w:val="26"/>
        </w:rPr>
        <w:t>орая применяется относительно её</w:t>
      </w:r>
      <w:r w:rsidRPr="006421DF">
        <w:rPr>
          <w:sz w:val="26"/>
          <w:szCs w:val="26"/>
        </w:rPr>
        <w:t xml:space="preserve"> информации того же уровня важности.</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1D45" w:rsidRPr="006421DF" w:rsidRDefault="00A5733A" w:rsidP="00A84584">
      <w:pPr>
        <w:spacing w:line="276" w:lineRule="auto"/>
        <w:ind w:firstLine="593"/>
        <w:jc w:val="both"/>
        <w:rPr>
          <w:sz w:val="26"/>
          <w:szCs w:val="26"/>
        </w:rPr>
      </w:pPr>
      <w:r w:rsidRPr="006421DF">
        <w:rPr>
          <w:sz w:val="26"/>
          <w:szCs w:val="26"/>
        </w:rPr>
        <w:t>- информация во время её</w:t>
      </w:r>
      <w:r w:rsidR="00001D45" w:rsidRPr="006421DF">
        <w:rPr>
          <w:sz w:val="26"/>
          <w:szCs w:val="26"/>
        </w:rPr>
        <w:t xml:space="preserve"> раскрытия является публично известной;</w:t>
      </w:r>
    </w:p>
    <w:p w:rsidR="00001D45" w:rsidRPr="006421DF" w:rsidRDefault="00001D45" w:rsidP="00A84584">
      <w:pPr>
        <w:spacing w:line="276" w:lineRule="auto"/>
        <w:ind w:firstLine="593"/>
        <w:jc w:val="both"/>
        <w:rPr>
          <w:sz w:val="26"/>
          <w:szCs w:val="26"/>
        </w:rPr>
      </w:pPr>
      <w:r w:rsidRPr="006421DF">
        <w:rPr>
          <w:sz w:val="26"/>
          <w:szCs w:val="26"/>
        </w:rPr>
        <w:t>- информация представлена Получающей Стороне с письменным указанием на то, что она не является конфиденциальной;</w:t>
      </w:r>
    </w:p>
    <w:p w:rsidR="00001D45" w:rsidRPr="006421DF" w:rsidRDefault="00001D45" w:rsidP="00A84584">
      <w:pPr>
        <w:spacing w:line="276" w:lineRule="auto"/>
        <w:ind w:firstLine="593"/>
        <w:jc w:val="both"/>
        <w:rPr>
          <w:sz w:val="26"/>
          <w:szCs w:val="26"/>
        </w:rPr>
      </w:pPr>
      <w:r w:rsidRPr="006421DF">
        <w:rPr>
          <w:sz w:val="26"/>
          <w:szCs w:val="26"/>
        </w:rPr>
        <w:t>- информация получена от любого третьего лица на законных основаниях;</w:t>
      </w:r>
    </w:p>
    <w:p w:rsidR="00001D45" w:rsidRPr="006421DF" w:rsidRDefault="00001D45" w:rsidP="00A84584">
      <w:pPr>
        <w:spacing w:line="276" w:lineRule="auto"/>
        <w:ind w:firstLine="593"/>
        <w:jc w:val="both"/>
        <w:rPr>
          <w:sz w:val="26"/>
          <w:szCs w:val="26"/>
        </w:rPr>
      </w:pPr>
      <w:r w:rsidRPr="006421DF">
        <w:rPr>
          <w:sz w:val="26"/>
          <w:szCs w:val="26"/>
        </w:rPr>
        <w:t>-информация не может являться конфиденциальной в соответствии с законодательством Российской Федерации.</w:t>
      </w:r>
    </w:p>
    <w:p w:rsidR="00001D45" w:rsidRPr="006421DF" w:rsidRDefault="00001D45" w:rsidP="00001D45">
      <w:pPr>
        <w:ind w:firstLine="593"/>
        <w:jc w:val="both"/>
        <w:rPr>
          <w:sz w:val="26"/>
          <w:szCs w:val="26"/>
        </w:rPr>
      </w:pP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Получающая Сторона имеет право раскрывать конфиденциальную информацию без согласия Раскрывающей Стороны:</w:t>
      </w:r>
    </w:p>
    <w:p w:rsidR="00001D45" w:rsidRPr="006421DF" w:rsidRDefault="00001D45" w:rsidP="00001D45">
      <w:pPr>
        <w:ind w:firstLine="593"/>
        <w:jc w:val="both"/>
        <w:rPr>
          <w:sz w:val="26"/>
          <w:szCs w:val="26"/>
        </w:rPr>
      </w:pPr>
      <w:r w:rsidRPr="006421DF">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01D45" w:rsidRPr="006421DF" w:rsidRDefault="00001D45" w:rsidP="00001D45">
      <w:pPr>
        <w:ind w:firstLine="593"/>
        <w:jc w:val="both"/>
        <w:rPr>
          <w:sz w:val="26"/>
          <w:szCs w:val="26"/>
        </w:rPr>
      </w:pPr>
      <w:r w:rsidRPr="006421DF">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1D45" w:rsidRPr="006421DF" w:rsidRDefault="00001D45" w:rsidP="00001D45">
      <w:pPr>
        <w:ind w:firstLine="593"/>
        <w:jc w:val="both"/>
        <w:rPr>
          <w:sz w:val="26"/>
          <w:szCs w:val="26"/>
        </w:rPr>
      </w:pPr>
      <w:r w:rsidRPr="006421DF">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3F78E1" w:rsidRPr="006421DF">
        <w:rPr>
          <w:sz w:val="26"/>
          <w:szCs w:val="26"/>
        </w:rPr>
        <w:t>необходимости такого</w:t>
      </w:r>
      <w:r w:rsidRPr="006421DF">
        <w:rPr>
          <w:sz w:val="26"/>
          <w:szCs w:val="26"/>
        </w:rPr>
        <w:t xml:space="preserve"> раскрытия информации.</w:t>
      </w:r>
    </w:p>
    <w:p w:rsidR="00001D45" w:rsidRPr="006421DF" w:rsidRDefault="0092034D" w:rsidP="007F3C43">
      <w:pPr>
        <w:ind w:firstLine="593"/>
        <w:jc w:val="both"/>
        <w:rPr>
          <w:sz w:val="26"/>
          <w:szCs w:val="26"/>
        </w:rPr>
      </w:pPr>
      <w:r w:rsidRPr="006421DF">
        <w:rPr>
          <w:sz w:val="26"/>
          <w:szCs w:val="26"/>
        </w:rPr>
        <w:t xml:space="preserve">12.7. </w:t>
      </w:r>
      <w:r w:rsidR="00001D45" w:rsidRPr="006421DF">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01D45" w:rsidRPr="006421DF" w:rsidRDefault="00001D45" w:rsidP="00001D45">
      <w:pPr>
        <w:widowControl w:val="0"/>
        <w:ind w:firstLine="567"/>
        <w:jc w:val="both"/>
        <w:rPr>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Уведомления</w:t>
      </w:r>
    </w:p>
    <w:p w:rsidR="00EA341B" w:rsidRPr="006421DF" w:rsidRDefault="00793304" w:rsidP="00A5733A">
      <w:pPr>
        <w:pStyle w:val="aff4"/>
        <w:numPr>
          <w:ilvl w:val="1"/>
          <w:numId w:val="5"/>
        </w:numPr>
        <w:ind w:left="0" w:firstLine="567"/>
        <w:jc w:val="both"/>
        <w:rPr>
          <w:sz w:val="26"/>
          <w:szCs w:val="26"/>
        </w:rPr>
      </w:pPr>
      <w:r w:rsidRPr="006421DF">
        <w:rPr>
          <w:sz w:val="26"/>
          <w:szCs w:val="26"/>
        </w:rPr>
        <w:t>У</w:t>
      </w:r>
      <w:r w:rsidR="00EA341B" w:rsidRPr="006421DF">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5733A" w:rsidRPr="006421DF">
        <w:rPr>
          <w:sz w:val="26"/>
          <w:szCs w:val="26"/>
        </w:rPr>
        <w:t>приёма</w:t>
      </w:r>
      <w:r w:rsidR="00EA341B" w:rsidRPr="006421DF">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5733A" w:rsidRPr="006421DF">
        <w:rPr>
          <w:sz w:val="26"/>
          <w:szCs w:val="26"/>
        </w:rPr>
        <w:t>приёма</w:t>
      </w:r>
      <w:r w:rsidR="00EA341B" w:rsidRPr="006421DF">
        <w:rPr>
          <w:sz w:val="26"/>
          <w:szCs w:val="26"/>
        </w:rPr>
        <w:t>-передачи документов.</w:t>
      </w:r>
    </w:p>
    <w:p w:rsidR="00EA341B" w:rsidRPr="006421DF" w:rsidRDefault="00EA341B" w:rsidP="00A5733A">
      <w:pPr>
        <w:ind w:firstLine="142"/>
        <w:jc w:val="both"/>
        <w:rPr>
          <w:sz w:val="26"/>
          <w:szCs w:val="26"/>
        </w:rPr>
      </w:pPr>
      <w:r w:rsidRPr="006421DF">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EA341B" w:rsidRPr="006421DF" w:rsidRDefault="00EA341B" w:rsidP="00A5733A">
      <w:pPr>
        <w:ind w:firstLine="142"/>
        <w:jc w:val="both"/>
        <w:rPr>
          <w:sz w:val="26"/>
          <w:szCs w:val="26"/>
        </w:rPr>
      </w:pPr>
      <w:r w:rsidRPr="006421DF">
        <w:rPr>
          <w:sz w:val="26"/>
          <w:szCs w:val="26"/>
        </w:rPr>
        <w:t xml:space="preserve">       Стороны обязуются в целях исполнения настоящего пункта Договора назначить представителей, ответственных за </w:t>
      </w:r>
      <w:r w:rsidR="00A5733A" w:rsidRPr="006421DF">
        <w:rPr>
          <w:sz w:val="26"/>
          <w:szCs w:val="26"/>
        </w:rPr>
        <w:t>приём</w:t>
      </w:r>
      <w:r w:rsidRPr="006421DF">
        <w:rPr>
          <w:sz w:val="26"/>
          <w:szCs w:val="26"/>
        </w:rPr>
        <w:t xml:space="preserve"> и передачу уведомлений, и наделить их соответствующими полномочиями посредством выдачи доверенности.</w:t>
      </w:r>
    </w:p>
    <w:p w:rsidR="00EA341B" w:rsidRPr="006421DF" w:rsidRDefault="00EA341B" w:rsidP="00554590">
      <w:pPr>
        <w:pStyle w:val="aff4"/>
        <w:numPr>
          <w:ilvl w:val="1"/>
          <w:numId w:val="5"/>
        </w:numPr>
        <w:ind w:left="0" w:firstLine="567"/>
        <w:jc w:val="both"/>
        <w:rPr>
          <w:sz w:val="26"/>
          <w:szCs w:val="26"/>
        </w:rPr>
      </w:pPr>
      <w:r w:rsidRPr="006421DF">
        <w:rPr>
          <w:sz w:val="26"/>
          <w:szCs w:val="26"/>
        </w:rPr>
        <w:t>Стороны договорились, что вся рабочая переписка, извещения, уведомления за исключением уведомлений по п.10.1-10.2</w:t>
      </w:r>
      <w:r w:rsidR="007F3C43" w:rsidRPr="006421DF">
        <w:rPr>
          <w:sz w:val="26"/>
          <w:szCs w:val="26"/>
        </w:rPr>
        <w:t>7</w:t>
      </w:r>
      <w:r w:rsidRPr="006421DF">
        <w:rPr>
          <w:sz w:val="26"/>
          <w:szCs w:val="26"/>
        </w:rPr>
        <w:t>,</w:t>
      </w:r>
      <w:r w:rsidR="000944EE" w:rsidRPr="006421DF">
        <w:rPr>
          <w:sz w:val="26"/>
          <w:szCs w:val="26"/>
        </w:rPr>
        <w:t xml:space="preserve"> письменного отказа по согласованию Заказа по п.5.4 может</w:t>
      </w:r>
      <w:r w:rsidRPr="006421DF">
        <w:rPr>
          <w:sz w:val="26"/>
          <w:szCs w:val="26"/>
        </w:rPr>
        <w:t xml:space="preserve"> проводиться посредством эл. почты и обязуются назначить представителей, ответственных за </w:t>
      </w:r>
      <w:r w:rsidR="00A5733A" w:rsidRPr="006421DF">
        <w:rPr>
          <w:sz w:val="26"/>
          <w:szCs w:val="26"/>
        </w:rPr>
        <w:t>приём</w:t>
      </w:r>
      <w:r w:rsidRPr="006421DF">
        <w:rPr>
          <w:sz w:val="26"/>
          <w:szCs w:val="26"/>
        </w:rPr>
        <w:t xml:space="preserve"> и передачу эл. сообщений, и предоставить соответствующие реквизиты для ведения данного вида переписки.</w:t>
      </w:r>
    </w:p>
    <w:p w:rsidR="00EA341B" w:rsidRPr="006421DF" w:rsidRDefault="00EA341B" w:rsidP="00EA341B">
      <w:pPr>
        <w:pStyle w:val="6"/>
        <w:widowControl w:val="0"/>
        <w:suppressAutoHyphens/>
        <w:rPr>
          <w:rFonts w:ascii="Times New Roman" w:hAnsi="Times New Roman"/>
          <w:b w:val="0"/>
          <w:sz w:val="26"/>
          <w:szCs w:val="26"/>
        </w:rPr>
      </w:pPr>
      <w:r w:rsidRPr="006421DF">
        <w:rPr>
          <w:rFonts w:ascii="Times New Roman" w:hAnsi="Times New Roman"/>
          <w:b w:val="0"/>
          <w:sz w:val="26"/>
          <w:szCs w:val="26"/>
        </w:rPr>
        <w:t xml:space="preserve">Для Заказчика: </w:t>
      </w:r>
    </w:p>
    <w:p w:rsidR="00EA341B" w:rsidRPr="006421DF" w:rsidRDefault="00EA341B" w:rsidP="00EA341B">
      <w:pPr>
        <w:pStyle w:val="6"/>
        <w:widowControl w:val="0"/>
        <w:suppressAutoHyphens/>
        <w:spacing w:before="40"/>
        <w:rPr>
          <w:rFonts w:ascii="Times New Roman" w:hAnsi="Times New Roman"/>
          <w:b w:val="0"/>
          <w:sz w:val="26"/>
          <w:szCs w:val="26"/>
        </w:rPr>
      </w:pPr>
      <w:r w:rsidRPr="006421DF">
        <w:rPr>
          <w:rFonts w:ascii="Times New Roman" w:hAnsi="Times New Roman"/>
          <w:b w:val="0"/>
          <w:bCs w:val="0"/>
          <w:sz w:val="26"/>
          <w:szCs w:val="26"/>
        </w:rPr>
        <w:t xml:space="preserve">Организация: </w:t>
      </w:r>
      <w:r w:rsidRPr="006421DF">
        <w:rPr>
          <w:rFonts w:ascii="Times New Roman" w:hAnsi="Times New Roman"/>
          <w:b w:val="0"/>
          <w:sz w:val="26"/>
          <w:szCs w:val="26"/>
        </w:rPr>
        <w:t>ПАО «Башинформсвязь»</w:t>
      </w:r>
    </w:p>
    <w:p w:rsidR="00EA341B" w:rsidRPr="006421DF" w:rsidRDefault="00EA341B" w:rsidP="00EA341B">
      <w:pPr>
        <w:widowControl w:val="0"/>
        <w:tabs>
          <w:tab w:val="num" w:pos="0"/>
        </w:tabs>
        <w:suppressAutoHyphens/>
        <w:spacing w:before="40"/>
        <w:ind w:firstLine="851"/>
        <w:rPr>
          <w:sz w:val="26"/>
          <w:szCs w:val="26"/>
        </w:rPr>
      </w:pPr>
      <w:r w:rsidRPr="006421DF">
        <w:rPr>
          <w:bCs/>
          <w:sz w:val="26"/>
          <w:szCs w:val="26"/>
        </w:rPr>
        <w:t>Ф.И.О.:</w:t>
      </w:r>
      <w:r w:rsidRPr="006421DF">
        <w:rPr>
          <w:sz w:val="26"/>
          <w:szCs w:val="26"/>
        </w:rPr>
        <w:t xml:space="preserve">  _________________________</w:t>
      </w:r>
    </w:p>
    <w:p w:rsidR="00EA341B" w:rsidRPr="006421DF" w:rsidRDefault="00EA341B" w:rsidP="00EA341B">
      <w:pPr>
        <w:tabs>
          <w:tab w:val="num" w:pos="0"/>
        </w:tabs>
        <w:suppressAutoHyphens/>
        <w:spacing w:before="40"/>
        <w:ind w:firstLine="851"/>
        <w:rPr>
          <w:sz w:val="26"/>
          <w:szCs w:val="26"/>
        </w:rPr>
      </w:pPr>
      <w:r w:rsidRPr="006421DF">
        <w:rPr>
          <w:bCs/>
          <w:sz w:val="26"/>
          <w:szCs w:val="26"/>
        </w:rPr>
        <w:t>Адрес:</w:t>
      </w:r>
      <w:r w:rsidRPr="006421DF">
        <w:rPr>
          <w:sz w:val="26"/>
          <w:szCs w:val="26"/>
        </w:rPr>
        <w:t> </w:t>
      </w:r>
      <w:r w:rsidRPr="006421DF">
        <w:rPr>
          <w:sz w:val="26"/>
        </w:rPr>
        <w:t>__________________________</w:t>
      </w:r>
    </w:p>
    <w:p w:rsidR="00EA341B" w:rsidRPr="006421DF" w:rsidRDefault="00EA341B" w:rsidP="00EA341B">
      <w:pPr>
        <w:tabs>
          <w:tab w:val="num" w:pos="0"/>
        </w:tabs>
        <w:suppressAutoHyphens/>
        <w:spacing w:before="40"/>
        <w:ind w:firstLine="851"/>
        <w:rPr>
          <w:sz w:val="26"/>
        </w:rPr>
      </w:pPr>
      <w:r w:rsidRPr="006421DF">
        <w:rPr>
          <w:sz w:val="26"/>
        </w:rPr>
        <w:t>Телефон: ________________________</w:t>
      </w:r>
    </w:p>
    <w:p w:rsidR="00EA341B" w:rsidRPr="006421DF" w:rsidRDefault="006375C2" w:rsidP="00EA341B">
      <w:pPr>
        <w:widowControl w:val="0"/>
        <w:tabs>
          <w:tab w:val="num" w:pos="0"/>
        </w:tabs>
        <w:suppressAutoHyphens/>
        <w:spacing w:before="40"/>
        <w:ind w:firstLine="851"/>
        <w:rPr>
          <w:sz w:val="26"/>
          <w:szCs w:val="26"/>
        </w:rPr>
      </w:pPr>
      <w:r w:rsidRPr="006421DF">
        <w:rPr>
          <w:bCs/>
          <w:sz w:val="26"/>
          <w:szCs w:val="26"/>
          <w:lang w:val="en-GB"/>
        </w:rPr>
        <w:t>E</w:t>
      </w:r>
      <w:r w:rsidRPr="006421DF">
        <w:rPr>
          <w:bCs/>
          <w:sz w:val="26"/>
          <w:szCs w:val="26"/>
        </w:rPr>
        <w:t>-</w:t>
      </w:r>
      <w:r w:rsidRPr="006421DF">
        <w:rPr>
          <w:bCs/>
          <w:sz w:val="26"/>
          <w:szCs w:val="26"/>
          <w:lang w:val="en-GB"/>
        </w:rPr>
        <w:t>mail</w:t>
      </w:r>
      <w:r w:rsidR="00EA341B" w:rsidRPr="006421DF">
        <w:rPr>
          <w:bCs/>
          <w:sz w:val="26"/>
          <w:szCs w:val="26"/>
        </w:rPr>
        <w:t>:</w:t>
      </w:r>
      <w:r w:rsidR="00EA341B" w:rsidRPr="006421DF">
        <w:rPr>
          <w:sz w:val="26"/>
          <w:szCs w:val="26"/>
        </w:rPr>
        <w:t xml:space="preserve"> __________________________</w:t>
      </w:r>
    </w:p>
    <w:p w:rsidR="00EA341B" w:rsidRPr="006421DF" w:rsidRDefault="00EA341B" w:rsidP="00EA341B">
      <w:pPr>
        <w:pStyle w:val="6"/>
        <w:widowControl w:val="0"/>
        <w:suppressAutoHyphens/>
        <w:rPr>
          <w:rFonts w:ascii="Times New Roman" w:hAnsi="Times New Roman"/>
          <w:b w:val="0"/>
          <w:sz w:val="26"/>
          <w:szCs w:val="26"/>
        </w:rPr>
      </w:pPr>
      <w:r w:rsidRPr="006421DF">
        <w:rPr>
          <w:rFonts w:ascii="Times New Roman" w:hAnsi="Times New Roman"/>
          <w:b w:val="0"/>
          <w:sz w:val="26"/>
          <w:szCs w:val="26"/>
        </w:rPr>
        <w:t>Для Подрядчика:</w:t>
      </w:r>
    </w:p>
    <w:p w:rsidR="00EA341B" w:rsidRPr="006421DF" w:rsidRDefault="006375C2" w:rsidP="00EA341B">
      <w:pPr>
        <w:widowControl w:val="0"/>
        <w:tabs>
          <w:tab w:val="num" w:pos="0"/>
        </w:tabs>
        <w:suppressAutoHyphens/>
        <w:rPr>
          <w:bCs/>
          <w:sz w:val="26"/>
          <w:szCs w:val="26"/>
        </w:rPr>
      </w:pPr>
      <w:r w:rsidRPr="006421DF">
        <w:rPr>
          <w:bCs/>
          <w:sz w:val="26"/>
          <w:szCs w:val="26"/>
        </w:rPr>
        <w:t>Организация: _</w:t>
      </w:r>
      <w:r w:rsidR="00EA341B" w:rsidRPr="006421DF">
        <w:rPr>
          <w:bCs/>
          <w:sz w:val="26"/>
          <w:szCs w:val="26"/>
        </w:rPr>
        <w:t>_____________________________</w:t>
      </w:r>
    </w:p>
    <w:p w:rsidR="00EA341B" w:rsidRPr="006421DF" w:rsidRDefault="00EA341B" w:rsidP="00EA341B">
      <w:pPr>
        <w:widowControl w:val="0"/>
        <w:tabs>
          <w:tab w:val="num" w:pos="0"/>
        </w:tabs>
        <w:suppressAutoHyphens/>
        <w:spacing w:before="40"/>
        <w:ind w:firstLine="851"/>
        <w:rPr>
          <w:bCs/>
          <w:sz w:val="26"/>
          <w:szCs w:val="26"/>
        </w:rPr>
      </w:pPr>
      <w:r w:rsidRPr="006421DF">
        <w:rPr>
          <w:bCs/>
          <w:sz w:val="26"/>
          <w:szCs w:val="26"/>
        </w:rPr>
        <w:t>Ф.И.О.: ____________________________</w:t>
      </w:r>
    </w:p>
    <w:p w:rsidR="00EA341B" w:rsidRPr="006421DF" w:rsidRDefault="00EA341B" w:rsidP="00EA341B">
      <w:pPr>
        <w:widowControl w:val="0"/>
        <w:tabs>
          <w:tab w:val="num" w:pos="0"/>
        </w:tabs>
        <w:suppressAutoHyphens/>
        <w:spacing w:before="40"/>
        <w:ind w:firstLine="851"/>
        <w:rPr>
          <w:bCs/>
          <w:sz w:val="26"/>
          <w:szCs w:val="26"/>
        </w:rPr>
      </w:pPr>
      <w:r w:rsidRPr="006421DF">
        <w:rPr>
          <w:bCs/>
          <w:sz w:val="26"/>
          <w:szCs w:val="26"/>
        </w:rPr>
        <w:t>Адрес: _____________________________</w:t>
      </w:r>
    </w:p>
    <w:p w:rsidR="00EA341B" w:rsidRPr="006421DF" w:rsidRDefault="006375C2" w:rsidP="00EA341B">
      <w:pPr>
        <w:widowControl w:val="0"/>
        <w:tabs>
          <w:tab w:val="num" w:pos="0"/>
        </w:tabs>
        <w:suppressAutoHyphens/>
        <w:spacing w:before="40"/>
        <w:ind w:firstLine="851"/>
        <w:rPr>
          <w:bCs/>
          <w:sz w:val="26"/>
          <w:szCs w:val="26"/>
        </w:rPr>
      </w:pPr>
      <w:r w:rsidRPr="006421DF">
        <w:rPr>
          <w:bCs/>
          <w:sz w:val="26"/>
          <w:szCs w:val="26"/>
        </w:rPr>
        <w:t>Телефон: _</w:t>
      </w:r>
      <w:r w:rsidR="00EA341B" w:rsidRPr="006421DF">
        <w:rPr>
          <w:bCs/>
          <w:sz w:val="26"/>
          <w:szCs w:val="26"/>
        </w:rPr>
        <w:t>__________________________</w:t>
      </w:r>
    </w:p>
    <w:p w:rsidR="00EA341B" w:rsidRPr="006421DF" w:rsidRDefault="00EA341B" w:rsidP="00EA341B">
      <w:pPr>
        <w:widowControl w:val="0"/>
        <w:tabs>
          <w:tab w:val="num" w:pos="0"/>
        </w:tabs>
        <w:suppressAutoHyphens/>
        <w:spacing w:before="40"/>
        <w:ind w:firstLine="851"/>
        <w:rPr>
          <w:bCs/>
          <w:sz w:val="26"/>
          <w:szCs w:val="26"/>
        </w:rPr>
      </w:pPr>
      <w:r w:rsidRPr="006421DF">
        <w:rPr>
          <w:bCs/>
          <w:sz w:val="26"/>
          <w:szCs w:val="26"/>
        </w:rPr>
        <w:t>e-</w:t>
      </w:r>
      <w:proofErr w:type="spellStart"/>
      <w:r w:rsidRPr="006421DF">
        <w:rPr>
          <w:bCs/>
          <w:sz w:val="26"/>
          <w:szCs w:val="26"/>
        </w:rPr>
        <w:t>mail</w:t>
      </w:r>
      <w:proofErr w:type="spellEnd"/>
      <w:r w:rsidRPr="006421DF">
        <w:rPr>
          <w:bCs/>
          <w:sz w:val="26"/>
          <w:szCs w:val="26"/>
        </w:rPr>
        <w:t xml:space="preserve">: </w:t>
      </w:r>
      <w:hyperlink r:id="rId8" w:history="1">
        <w:r w:rsidRPr="006421DF">
          <w:rPr>
            <w:sz w:val="26"/>
            <w:szCs w:val="26"/>
          </w:rPr>
          <w:t>_____________________________</w:t>
        </w:r>
      </w:hyperlink>
    </w:p>
    <w:p w:rsidR="00EA341B" w:rsidRPr="006421DF" w:rsidRDefault="00EA341B" w:rsidP="00EA341B">
      <w:pPr>
        <w:ind w:firstLine="540"/>
        <w:jc w:val="both"/>
        <w:rPr>
          <w:sz w:val="26"/>
          <w:szCs w:val="26"/>
        </w:rPr>
      </w:pPr>
    </w:p>
    <w:p w:rsidR="00EA341B" w:rsidRPr="006421DF" w:rsidRDefault="00EA341B" w:rsidP="00554590">
      <w:pPr>
        <w:pStyle w:val="aff4"/>
        <w:numPr>
          <w:ilvl w:val="1"/>
          <w:numId w:val="5"/>
        </w:numPr>
        <w:spacing w:after="200"/>
        <w:ind w:left="0" w:firstLine="567"/>
        <w:jc w:val="both"/>
        <w:rPr>
          <w:sz w:val="26"/>
          <w:szCs w:val="26"/>
        </w:rPr>
      </w:pPr>
      <w:r w:rsidRPr="006421DF">
        <w:rPr>
          <w:sz w:val="26"/>
          <w:szCs w:val="26"/>
        </w:rPr>
        <w:t xml:space="preserve">Любая из Сторон может указать </w:t>
      </w:r>
      <w:r w:rsidR="00A5733A" w:rsidRPr="006421DF">
        <w:rPr>
          <w:sz w:val="26"/>
          <w:szCs w:val="26"/>
        </w:rPr>
        <w:t>путём</w:t>
      </w:r>
      <w:r w:rsidRPr="006421DF">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375C2" w:rsidRPr="006421DF" w:rsidRDefault="00EC7FC0" w:rsidP="006375C2">
      <w:pPr>
        <w:pStyle w:val="aff4"/>
        <w:numPr>
          <w:ilvl w:val="1"/>
          <w:numId w:val="5"/>
        </w:numPr>
        <w:spacing w:after="200"/>
        <w:ind w:left="0" w:firstLine="567"/>
        <w:jc w:val="both"/>
        <w:rPr>
          <w:sz w:val="26"/>
          <w:szCs w:val="26"/>
        </w:rPr>
      </w:pPr>
      <w:r w:rsidRPr="006421DF">
        <w:rPr>
          <w:sz w:val="26"/>
          <w:szCs w:val="26"/>
        </w:rPr>
        <w:t>Стороны договорились, что в</w:t>
      </w:r>
      <w:r w:rsidR="006375C2" w:rsidRPr="006421DF">
        <w:rPr>
          <w:sz w:val="26"/>
          <w:szCs w:val="26"/>
        </w:rPr>
        <w:t xml:space="preserve"> рамках исполнения Договора</w:t>
      </w:r>
      <w:r w:rsidR="000F0FE3" w:rsidRPr="006421DF">
        <w:rPr>
          <w:sz w:val="26"/>
          <w:szCs w:val="26"/>
        </w:rPr>
        <w:t xml:space="preserve">, в случае внедрения со стороны Заказчика системы электронного документооборота с использованием квалифицированной электронной подписи через операторов электронного документооборота - ООО «Компания Тензор» или иного оператора, </w:t>
      </w:r>
      <w:r w:rsidR="006375C2" w:rsidRPr="006421DF">
        <w:rPr>
          <w:sz w:val="26"/>
          <w:szCs w:val="26"/>
        </w:rPr>
        <w:t>Стороны могут обмениваться следующими первичными документами (счёт-фактура, акт сдачи–приёмки</w:t>
      </w:r>
      <w:r w:rsidR="000F0FE3" w:rsidRPr="006421DF">
        <w:rPr>
          <w:sz w:val="26"/>
          <w:szCs w:val="26"/>
        </w:rPr>
        <w:t xml:space="preserve"> работ</w:t>
      </w:r>
      <w:r w:rsidR="006375C2" w:rsidRPr="006421DF">
        <w:rPr>
          <w:sz w:val="26"/>
          <w:szCs w:val="26"/>
        </w:rPr>
        <w:t>, товарная накладная)</w:t>
      </w:r>
      <w:r w:rsidR="00910625" w:rsidRPr="006421DF">
        <w:rPr>
          <w:sz w:val="26"/>
          <w:szCs w:val="26"/>
        </w:rPr>
        <w:t xml:space="preserve"> с использованием указанной системы.</w:t>
      </w:r>
    </w:p>
    <w:p w:rsidR="006375C2" w:rsidRPr="006421DF" w:rsidRDefault="006375C2" w:rsidP="006375C2">
      <w:pPr>
        <w:pStyle w:val="aff4"/>
        <w:spacing w:after="200"/>
        <w:ind w:left="0" w:firstLine="567"/>
        <w:jc w:val="both"/>
        <w:rPr>
          <w:sz w:val="26"/>
          <w:szCs w:val="26"/>
        </w:rPr>
      </w:pPr>
      <w:r w:rsidRPr="006421DF">
        <w:rPr>
          <w:sz w:val="26"/>
          <w:szCs w:val="26"/>
        </w:rPr>
        <w:t xml:space="preserve">В момент осуществления фактических действий по обмену электронными </w:t>
      </w:r>
      <w:r w:rsidR="00341430" w:rsidRPr="006421DF">
        <w:rPr>
          <w:sz w:val="26"/>
          <w:szCs w:val="26"/>
        </w:rPr>
        <w:t>документами Поставщик</w:t>
      </w:r>
      <w:r w:rsidRPr="006421DF">
        <w:rPr>
          <w:sz w:val="26"/>
          <w:szCs w:val="26"/>
        </w:rPr>
        <w:t xml:space="preserve">/Исполнитель/Подрядчик присоединяется к соглашению об использовании электронных документов, размещённом по адресу </w:t>
      </w:r>
      <w:r w:rsidR="00983CB5" w:rsidRPr="006421DF">
        <w:rPr>
          <w:sz w:val="26"/>
          <w:szCs w:val="26"/>
        </w:rPr>
        <w:t>https://www.bashtel.ru/dokumenty/</w:t>
      </w:r>
    </w:p>
    <w:p w:rsidR="00001D45" w:rsidRPr="006421DF" w:rsidRDefault="00001D45" w:rsidP="00001D45">
      <w:pPr>
        <w:jc w:val="center"/>
        <w:rPr>
          <w:b/>
          <w:bCs/>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Применимое право и порядок разрешения споров </w:t>
      </w:r>
    </w:p>
    <w:p w:rsidR="00001D45" w:rsidRPr="006421DF" w:rsidRDefault="00001D45" w:rsidP="00554590">
      <w:pPr>
        <w:pStyle w:val="aff4"/>
        <w:numPr>
          <w:ilvl w:val="1"/>
          <w:numId w:val="6"/>
        </w:numPr>
        <w:spacing w:after="200"/>
        <w:ind w:left="0" w:firstLine="567"/>
        <w:jc w:val="both"/>
        <w:rPr>
          <w:sz w:val="26"/>
          <w:szCs w:val="26"/>
        </w:rPr>
      </w:pPr>
      <w:r w:rsidRPr="006421DF">
        <w:rPr>
          <w:sz w:val="26"/>
          <w:szCs w:val="26"/>
        </w:rPr>
        <w:t>Отношения, возникающие на основании настоящего Договора, регулируются законодательством Российской Федерации</w:t>
      </w:r>
      <w:r w:rsidR="00502F98" w:rsidRPr="006421DF">
        <w:rPr>
          <w:sz w:val="26"/>
          <w:szCs w:val="26"/>
        </w:rPr>
        <w:t xml:space="preserve"> и Республики Башкортостан</w:t>
      </w:r>
      <w:r w:rsidRPr="006421DF">
        <w:rPr>
          <w:sz w:val="26"/>
          <w:szCs w:val="26"/>
        </w:rPr>
        <w:t>.</w:t>
      </w:r>
    </w:p>
    <w:p w:rsidR="00001D45" w:rsidRPr="006421DF" w:rsidRDefault="00001D45" w:rsidP="00554590">
      <w:pPr>
        <w:pStyle w:val="aff4"/>
        <w:numPr>
          <w:ilvl w:val="1"/>
          <w:numId w:val="6"/>
        </w:numPr>
        <w:spacing w:after="200"/>
        <w:ind w:left="0" w:firstLine="567"/>
        <w:jc w:val="both"/>
        <w:rPr>
          <w:sz w:val="26"/>
          <w:szCs w:val="26"/>
        </w:rPr>
      </w:pPr>
      <w:r w:rsidRPr="006421DF">
        <w:rPr>
          <w:sz w:val="26"/>
          <w:szCs w:val="26"/>
        </w:rPr>
        <w:t>Все споры и разногласия по настоящему Договору Стороны разрешают путём переговоров.</w:t>
      </w:r>
    </w:p>
    <w:p w:rsidR="00001D45" w:rsidRPr="006421DF" w:rsidRDefault="00001D45" w:rsidP="00554590">
      <w:pPr>
        <w:pStyle w:val="aff4"/>
        <w:numPr>
          <w:ilvl w:val="1"/>
          <w:numId w:val="6"/>
        </w:numPr>
        <w:spacing w:after="200"/>
        <w:ind w:left="0" w:firstLine="567"/>
        <w:jc w:val="both"/>
      </w:pPr>
      <w:r w:rsidRPr="006421DF">
        <w:rPr>
          <w:sz w:val="26"/>
          <w:szCs w:val="26"/>
        </w:rPr>
        <w:t>Если по итогам переговоров Стороны не достигнут согласия, споры передаются на рассмотрение</w:t>
      </w:r>
      <w:r w:rsidR="009415F0" w:rsidRPr="006421DF">
        <w:rPr>
          <w:sz w:val="26"/>
          <w:szCs w:val="26"/>
        </w:rPr>
        <w:t xml:space="preserve"> Арбитражного суда </w:t>
      </w:r>
      <w:r w:rsidR="007256D1" w:rsidRPr="006421DF">
        <w:rPr>
          <w:sz w:val="26"/>
          <w:szCs w:val="26"/>
        </w:rPr>
        <w:t>Республики Башкортостан</w:t>
      </w:r>
      <w:r w:rsidR="009415F0" w:rsidRPr="006421DF">
        <w:rPr>
          <w:sz w:val="26"/>
          <w:szCs w:val="26"/>
        </w:rPr>
        <w:t xml:space="preserve"> в соответствии с действующим законодательством</w:t>
      </w:r>
      <w:r w:rsidRPr="006421DF">
        <w:rPr>
          <w:sz w:val="26"/>
          <w:szCs w:val="26"/>
        </w:rPr>
        <w:t>.</w:t>
      </w:r>
    </w:p>
    <w:p w:rsidR="00F35798" w:rsidRPr="006421DF" w:rsidRDefault="00F35798" w:rsidP="00F35798">
      <w:pPr>
        <w:pStyle w:val="aff4"/>
        <w:spacing w:after="200"/>
        <w:ind w:left="567"/>
        <w:jc w:val="both"/>
        <w:rPr>
          <w:sz w:val="26"/>
          <w:szCs w:val="26"/>
        </w:rPr>
      </w:pPr>
    </w:p>
    <w:p w:rsidR="00F35798" w:rsidRPr="006421DF" w:rsidRDefault="00F35798" w:rsidP="00160287">
      <w:pPr>
        <w:pStyle w:val="aff4"/>
        <w:keepNext/>
        <w:numPr>
          <w:ilvl w:val="0"/>
          <w:numId w:val="63"/>
        </w:numPr>
        <w:suppressAutoHyphens/>
        <w:spacing w:before="240" w:after="120"/>
        <w:contextualSpacing w:val="0"/>
        <w:jc w:val="center"/>
        <w:outlineLvl w:val="1"/>
        <w:rPr>
          <w:b/>
          <w:vanish/>
          <w:sz w:val="26"/>
          <w:szCs w:val="26"/>
          <w:lang w:eastAsia="en-US"/>
        </w:rPr>
      </w:pPr>
    </w:p>
    <w:p w:rsidR="00F35798" w:rsidRPr="006421DF" w:rsidRDefault="00F35798" w:rsidP="00160287">
      <w:pPr>
        <w:pStyle w:val="aff4"/>
        <w:keepNext/>
        <w:numPr>
          <w:ilvl w:val="0"/>
          <w:numId w:val="63"/>
        </w:numPr>
        <w:suppressAutoHyphens/>
        <w:spacing w:before="240" w:after="120"/>
        <w:contextualSpacing w:val="0"/>
        <w:jc w:val="center"/>
        <w:outlineLvl w:val="1"/>
        <w:rPr>
          <w:b/>
          <w:vanish/>
          <w:sz w:val="26"/>
          <w:szCs w:val="26"/>
          <w:lang w:eastAsia="en-US"/>
        </w:rPr>
      </w:pPr>
    </w:p>
    <w:p w:rsidR="00F35798" w:rsidRPr="006421DF" w:rsidRDefault="00F35798" w:rsidP="00160287">
      <w:pPr>
        <w:keepNext/>
        <w:numPr>
          <w:ilvl w:val="0"/>
          <w:numId w:val="63"/>
        </w:numPr>
        <w:suppressAutoHyphens/>
        <w:spacing w:before="240" w:after="120"/>
        <w:jc w:val="center"/>
        <w:outlineLvl w:val="1"/>
        <w:rPr>
          <w:b/>
          <w:sz w:val="26"/>
          <w:szCs w:val="26"/>
          <w:lang w:eastAsia="en-US"/>
        </w:rPr>
      </w:pPr>
      <w:r w:rsidRPr="006421DF">
        <w:rPr>
          <w:b/>
          <w:sz w:val="26"/>
          <w:szCs w:val="26"/>
          <w:lang w:eastAsia="en-US"/>
        </w:rPr>
        <w:t>Срок действия настоящего Договора</w:t>
      </w:r>
      <w:r w:rsidRPr="006421DF">
        <w:rPr>
          <w:b/>
          <w:sz w:val="26"/>
          <w:szCs w:val="26"/>
          <w:lang w:eastAsia="en-US"/>
        </w:rPr>
        <w:fldChar w:fldCharType="begin"/>
      </w:r>
      <w:r w:rsidRPr="006421DF">
        <w:rPr>
          <w:b/>
          <w:sz w:val="26"/>
          <w:szCs w:val="26"/>
          <w:lang w:eastAsia="en-US"/>
        </w:rPr>
        <w:fldChar w:fldCharType="end"/>
      </w:r>
    </w:p>
    <w:p w:rsidR="00F35798" w:rsidRPr="006421DF" w:rsidRDefault="00F35798" w:rsidP="00160287">
      <w:pPr>
        <w:numPr>
          <w:ilvl w:val="1"/>
          <w:numId w:val="63"/>
        </w:numPr>
        <w:ind w:left="0" w:firstLine="540"/>
        <w:contextualSpacing/>
        <w:jc w:val="both"/>
        <w:rPr>
          <w:sz w:val="26"/>
          <w:szCs w:val="26"/>
        </w:rPr>
      </w:pPr>
      <w:r w:rsidRPr="006421DF">
        <w:rPr>
          <w:sz w:val="26"/>
          <w:szCs w:val="26"/>
        </w:rPr>
        <w:t xml:space="preserve">Настоящий Договор вступает в силу с даты его подписания Сторонами и действует по </w:t>
      </w:r>
      <w:r w:rsidR="00776315" w:rsidRPr="006421DF">
        <w:rPr>
          <w:iCs/>
          <w:sz w:val="26"/>
          <w:szCs w:val="26"/>
        </w:rPr>
        <w:t>30</w:t>
      </w:r>
      <w:r w:rsidRPr="006421DF">
        <w:rPr>
          <w:iCs/>
          <w:sz w:val="26"/>
          <w:szCs w:val="26"/>
        </w:rPr>
        <w:t>.</w:t>
      </w:r>
      <w:r w:rsidR="00776315" w:rsidRPr="006421DF">
        <w:rPr>
          <w:iCs/>
          <w:sz w:val="26"/>
          <w:szCs w:val="26"/>
        </w:rPr>
        <w:t>06.20</w:t>
      </w:r>
      <w:r w:rsidR="00EF44AE" w:rsidRPr="006421DF">
        <w:rPr>
          <w:iCs/>
          <w:sz w:val="26"/>
          <w:szCs w:val="26"/>
        </w:rPr>
        <w:t>20</w:t>
      </w:r>
      <w:r w:rsidRPr="006421DF">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F35798" w:rsidRPr="006421DF" w:rsidRDefault="00F35798" w:rsidP="00160287">
      <w:pPr>
        <w:numPr>
          <w:ilvl w:val="1"/>
          <w:numId w:val="63"/>
        </w:numPr>
        <w:ind w:left="0" w:firstLine="540"/>
        <w:contextualSpacing/>
        <w:jc w:val="both"/>
        <w:rPr>
          <w:sz w:val="26"/>
          <w:szCs w:val="26"/>
        </w:rPr>
      </w:pPr>
      <w:r w:rsidRPr="006421DF">
        <w:rPr>
          <w:sz w:val="26"/>
          <w:szCs w:val="26"/>
        </w:rPr>
        <w:t xml:space="preserve">В случае если цена всех Заказов, заключённых в соответствии с настоящим Договором, суммарно окажется равной Цене Договора, указанной в п. 2.1. </w:t>
      </w:r>
      <w:r w:rsidR="006C2E5C" w:rsidRPr="006421DF">
        <w:rPr>
          <w:sz w:val="26"/>
          <w:szCs w:val="26"/>
        </w:rPr>
        <w:t>дальнейшая выдача и подписание Заказов не допускается</w:t>
      </w:r>
      <w:r w:rsidRPr="006421DF">
        <w:rPr>
          <w:sz w:val="26"/>
          <w:szCs w:val="26"/>
        </w:rPr>
        <w:t>.</w:t>
      </w:r>
    </w:p>
    <w:p w:rsidR="00F35798" w:rsidRPr="006421DF" w:rsidRDefault="00F35798" w:rsidP="00160287">
      <w:pPr>
        <w:numPr>
          <w:ilvl w:val="1"/>
          <w:numId w:val="63"/>
        </w:numPr>
        <w:ind w:left="0" w:firstLine="540"/>
        <w:contextualSpacing/>
        <w:jc w:val="both"/>
        <w:rPr>
          <w:i/>
          <w:sz w:val="26"/>
          <w:szCs w:val="26"/>
        </w:rPr>
      </w:pPr>
      <w:r w:rsidRPr="006421DF">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F35798" w:rsidRPr="006421DF" w:rsidRDefault="00F35798" w:rsidP="00F35798">
      <w:pPr>
        <w:pStyle w:val="aff4"/>
        <w:spacing w:after="200"/>
        <w:ind w:left="567"/>
        <w:jc w:val="both"/>
      </w:pPr>
    </w:p>
    <w:p w:rsidR="00F35798" w:rsidRPr="006421DF" w:rsidRDefault="00F35798" w:rsidP="00554590">
      <w:pPr>
        <w:pStyle w:val="aff4"/>
        <w:numPr>
          <w:ilvl w:val="0"/>
          <w:numId w:val="17"/>
        </w:numPr>
        <w:contextualSpacing w:val="0"/>
        <w:jc w:val="center"/>
        <w:rPr>
          <w:b/>
          <w:bCs/>
          <w:vanish/>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 Расторжение Договора</w:t>
      </w:r>
    </w:p>
    <w:p w:rsidR="00F35798" w:rsidRPr="006421DF" w:rsidRDefault="00F35798" w:rsidP="00F35798">
      <w:pPr>
        <w:pStyle w:val="aff4"/>
        <w:numPr>
          <w:ilvl w:val="0"/>
          <w:numId w:val="7"/>
        </w:numPr>
        <w:spacing w:after="200"/>
        <w:jc w:val="both"/>
        <w:rPr>
          <w:vanish/>
          <w:sz w:val="26"/>
          <w:szCs w:val="26"/>
        </w:rPr>
      </w:pPr>
    </w:p>
    <w:p w:rsidR="00F35798" w:rsidRPr="006421DF" w:rsidRDefault="00F35798" w:rsidP="00F35798">
      <w:pPr>
        <w:pStyle w:val="aff4"/>
        <w:numPr>
          <w:ilvl w:val="0"/>
          <w:numId w:val="7"/>
        </w:numPr>
        <w:spacing w:after="200"/>
        <w:jc w:val="both"/>
        <w:rPr>
          <w:vanish/>
          <w:sz w:val="26"/>
          <w:szCs w:val="26"/>
        </w:rPr>
      </w:pPr>
    </w:p>
    <w:p w:rsidR="00001D45" w:rsidRPr="006421DF" w:rsidRDefault="00001D45" w:rsidP="00F35798">
      <w:pPr>
        <w:pStyle w:val="aff4"/>
        <w:numPr>
          <w:ilvl w:val="1"/>
          <w:numId w:val="7"/>
        </w:numPr>
        <w:spacing w:after="200"/>
        <w:ind w:left="0" w:firstLine="567"/>
        <w:jc w:val="both"/>
        <w:rPr>
          <w:sz w:val="26"/>
          <w:szCs w:val="26"/>
        </w:rPr>
      </w:pPr>
      <w:r w:rsidRPr="006421DF">
        <w:rPr>
          <w:sz w:val="26"/>
          <w:szCs w:val="26"/>
        </w:rPr>
        <w:t xml:space="preserve">В </w:t>
      </w:r>
      <w:r w:rsidR="00A21AAF" w:rsidRPr="006421DF">
        <w:rPr>
          <w:sz w:val="26"/>
          <w:szCs w:val="26"/>
        </w:rPr>
        <w:t xml:space="preserve">случае неисполнения обязательств одной из Сторон по настоящему Договору в течение </w:t>
      </w:r>
      <w:r w:rsidR="000D555F" w:rsidRPr="006421DF">
        <w:rPr>
          <w:sz w:val="26"/>
          <w:szCs w:val="26"/>
        </w:rPr>
        <w:t>30 (тридцати)</w:t>
      </w:r>
      <w:r w:rsidR="00A21AAF" w:rsidRPr="006421DF">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w:t>
      </w:r>
      <w:r w:rsidR="00A414E2" w:rsidRPr="006421DF">
        <w:rPr>
          <w:sz w:val="26"/>
          <w:szCs w:val="26"/>
        </w:rPr>
        <w:t>своё</w:t>
      </w:r>
      <w:r w:rsidR="00A21AAF" w:rsidRPr="006421DF">
        <w:rPr>
          <w:sz w:val="26"/>
          <w:szCs w:val="26"/>
        </w:rPr>
        <w:t xml:space="preserve"> нарушение к удовлетворению не нарушившей Стороны в течение этого периода</w:t>
      </w:r>
      <w:r w:rsidRPr="006421DF">
        <w:rPr>
          <w:sz w:val="26"/>
          <w:szCs w:val="26"/>
        </w:rPr>
        <w:t>.</w:t>
      </w:r>
    </w:p>
    <w:p w:rsidR="00A414E2" w:rsidRPr="006421DF" w:rsidRDefault="004F6D22" w:rsidP="00F35798">
      <w:pPr>
        <w:pStyle w:val="aff4"/>
        <w:numPr>
          <w:ilvl w:val="1"/>
          <w:numId w:val="7"/>
        </w:numPr>
        <w:spacing w:after="200"/>
        <w:ind w:left="0" w:firstLine="567"/>
        <w:jc w:val="both"/>
        <w:rPr>
          <w:sz w:val="26"/>
          <w:szCs w:val="26"/>
        </w:rPr>
      </w:pPr>
      <w:r w:rsidRPr="006421DF">
        <w:rPr>
          <w:sz w:val="26"/>
          <w:szCs w:val="26"/>
        </w:rPr>
        <w:t>Систематическое н</w:t>
      </w:r>
      <w:r w:rsidR="00A414E2" w:rsidRPr="006421DF">
        <w:rPr>
          <w:sz w:val="26"/>
          <w:szCs w:val="26"/>
        </w:rPr>
        <w:t>еисп</w:t>
      </w:r>
      <w:r w:rsidRPr="006421DF">
        <w:rPr>
          <w:sz w:val="26"/>
          <w:szCs w:val="26"/>
        </w:rPr>
        <w:t xml:space="preserve">олнение обязательств по </w:t>
      </w:r>
      <w:proofErr w:type="spellStart"/>
      <w:r w:rsidRPr="006421DF">
        <w:rPr>
          <w:sz w:val="26"/>
          <w:szCs w:val="26"/>
        </w:rPr>
        <w:t>п.п</w:t>
      </w:r>
      <w:proofErr w:type="spellEnd"/>
      <w:r w:rsidRPr="006421DF">
        <w:rPr>
          <w:sz w:val="26"/>
          <w:szCs w:val="26"/>
        </w:rPr>
        <w:t>. 5.4. и 5.5 (более трёх раз по совокупности в рамках всех Заказов по настоящему Договору)</w:t>
      </w:r>
      <w:r w:rsidR="00A414E2" w:rsidRPr="006421DF">
        <w:rPr>
          <w:sz w:val="26"/>
          <w:szCs w:val="26"/>
        </w:rPr>
        <w:t xml:space="preserve">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92034D" w:rsidRPr="006421DF" w:rsidRDefault="0092034D" w:rsidP="00554590">
      <w:pPr>
        <w:pStyle w:val="aff4"/>
        <w:numPr>
          <w:ilvl w:val="1"/>
          <w:numId w:val="7"/>
        </w:numPr>
        <w:spacing w:after="200"/>
        <w:ind w:left="0" w:firstLine="567"/>
        <w:jc w:val="both"/>
        <w:rPr>
          <w:sz w:val="26"/>
          <w:szCs w:val="26"/>
        </w:rPr>
      </w:pPr>
      <w:r w:rsidRPr="006421DF">
        <w:rPr>
          <w:sz w:val="26"/>
          <w:szCs w:val="26"/>
        </w:rPr>
        <w:t>Заказчик вправе в одностороннем порядке расторгнуть настоящий договор в случае исключения</w:t>
      </w:r>
      <w:r w:rsidR="00183E54" w:rsidRPr="006421DF">
        <w:rPr>
          <w:sz w:val="26"/>
          <w:szCs w:val="26"/>
        </w:rPr>
        <w:t xml:space="preserve"> или выхода</w:t>
      </w:r>
      <w:r w:rsidRPr="006421DF">
        <w:rPr>
          <w:sz w:val="26"/>
          <w:szCs w:val="26"/>
        </w:rPr>
        <w:t xml:space="preserve"> подрядчика из СРО (п. 3 ст. 450.1 ГК РФ).</w:t>
      </w:r>
    </w:p>
    <w:p w:rsidR="00A21AAF" w:rsidRPr="006421DF" w:rsidRDefault="00A21AAF" w:rsidP="00554590">
      <w:pPr>
        <w:pStyle w:val="aff4"/>
        <w:numPr>
          <w:ilvl w:val="1"/>
          <w:numId w:val="7"/>
        </w:numPr>
        <w:spacing w:after="200"/>
        <w:ind w:left="0" w:firstLine="567"/>
        <w:jc w:val="both"/>
        <w:rPr>
          <w:sz w:val="26"/>
          <w:szCs w:val="26"/>
        </w:rPr>
      </w:pPr>
      <w:r w:rsidRPr="006421DF">
        <w:rPr>
          <w:sz w:val="26"/>
          <w:szCs w:val="26"/>
        </w:rPr>
        <w:t xml:space="preserve">Настоящий Договор может быть расторгнут в иных случаях и </w:t>
      </w:r>
      <w:r w:rsidR="007256D1" w:rsidRPr="006421DF">
        <w:rPr>
          <w:sz w:val="26"/>
          <w:szCs w:val="26"/>
        </w:rPr>
        <w:t>порядке, предусмотренном</w:t>
      </w:r>
      <w:r w:rsidRPr="006421DF">
        <w:rPr>
          <w:sz w:val="26"/>
          <w:szCs w:val="26"/>
        </w:rPr>
        <w:t xml:space="preserve"> действующим законодательством РФ</w:t>
      </w:r>
      <w:r w:rsidR="00502F98" w:rsidRPr="006421DF">
        <w:rPr>
          <w:sz w:val="26"/>
          <w:szCs w:val="26"/>
        </w:rPr>
        <w:t xml:space="preserve"> и РБ</w:t>
      </w:r>
      <w:r w:rsidRPr="006421DF">
        <w:rPr>
          <w:sz w:val="26"/>
          <w:szCs w:val="26"/>
        </w:rPr>
        <w:t>.</w:t>
      </w:r>
    </w:p>
    <w:p w:rsidR="00A21AAF" w:rsidRPr="006421DF" w:rsidRDefault="00A21AAF" w:rsidP="00554590">
      <w:pPr>
        <w:pStyle w:val="aff4"/>
        <w:numPr>
          <w:ilvl w:val="1"/>
          <w:numId w:val="7"/>
        </w:numPr>
        <w:spacing w:after="200"/>
        <w:ind w:left="0" w:firstLine="567"/>
        <w:jc w:val="both"/>
        <w:rPr>
          <w:sz w:val="26"/>
          <w:szCs w:val="26"/>
        </w:rPr>
      </w:pPr>
      <w:r w:rsidRPr="006421DF">
        <w:rPr>
          <w:sz w:val="26"/>
          <w:szCs w:val="26"/>
        </w:rPr>
        <w:t xml:space="preserve">При расторжении Договора до </w:t>
      </w:r>
      <w:r w:rsidR="00A5733A" w:rsidRPr="006421DF">
        <w:rPr>
          <w:sz w:val="26"/>
          <w:szCs w:val="26"/>
        </w:rPr>
        <w:t>приёмки</w:t>
      </w:r>
      <w:r w:rsidRPr="006421DF">
        <w:rPr>
          <w:sz w:val="26"/>
          <w:szCs w:val="26"/>
        </w:rPr>
        <w:t xml:space="preserve"> Заказчиком законченного строительством Объекта (Этапа строительства), Заказчик вправе требовать передачи ему </w:t>
      </w:r>
      <w:r w:rsidR="00A5733A" w:rsidRPr="006421DF">
        <w:rPr>
          <w:sz w:val="26"/>
          <w:szCs w:val="26"/>
        </w:rPr>
        <w:t>незавершённого</w:t>
      </w:r>
      <w:r w:rsidRPr="006421DF">
        <w:rPr>
          <w:sz w:val="26"/>
          <w:szCs w:val="26"/>
        </w:rPr>
        <w:t xml:space="preserve"> строительства с компенсацией Подрядчику </w:t>
      </w:r>
      <w:r w:rsidR="00A5733A" w:rsidRPr="006421DF">
        <w:rPr>
          <w:sz w:val="26"/>
          <w:szCs w:val="26"/>
        </w:rPr>
        <w:t>произведённых</w:t>
      </w:r>
      <w:r w:rsidRPr="006421DF">
        <w:rPr>
          <w:sz w:val="26"/>
          <w:szCs w:val="26"/>
        </w:rPr>
        <w:t xml:space="preserve"> затрат, а Подрядчик обязан передать ему </w:t>
      </w:r>
      <w:r w:rsidR="00A5733A" w:rsidRPr="006421DF">
        <w:rPr>
          <w:sz w:val="26"/>
          <w:szCs w:val="26"/>
        </w:rPr>
        <w:t>незавершённый</w:t>
      </w:r>
      <w:r w:rsidRPr="006421DF">
        <w:rPr>
          <w:sz w:val="26"/>
          <w:szCs w:val="26"/>
        </w:rPr>
        <w:t xml:space="preserve"> строительством Объект (Этап строительства).</w:t>
      </w:r>
    </w:p>
    <w:p w:rsidR="00001D45" w:rsidRPr="006421DF" w:rsidRDefault="00001D45" w:rsidP="00554590">
      <w:pPr>
        <w:numPr>
          <w:ilvl w:val="0"/>
          <w:numId w:val="17"/>
        </w:numPr>
        <w:jc w:val="center"/>
        <w:rPr>
          <w:b/>
          <w:bCs/>
          <w:sz w:val="26"/>
          <w:szCs w:val="26"/>
        </w:rPr>
      </w:pPr>
      <w:r w:rsidRPr="006421DF">
        <w:rPr>
          <w:b/>
          <w:bCs/>
          <w:sz w:val="26"/>
          <w:szCs w:val="26"/>
        </w:rPr>
        <w:t xml:space="preserve"> Антикоррупционная оговорка</w:t>
      </w:r>
    </w:p>
    <w:p w:rsidR="009C3897" w:rsidRPr="006421DF" w:rsidRDefault="009C3897" w:rsidP="009C3897">
      <w:pPr>
        <w:pStyle w:val="aff4"/>
        <w:numPr>
          <w:ilvl w:val="0"/>
          <w:numId w:val="8"/>
        </w:numPr>
        <w:autoSpaceDE w:val="0"/>
        <w:autoSpaceDN w:val="0"/>
        <w:adjustRightInd w:val="0"/>
        <w:contextualSpacing w:val="0"/>
        <w:jc w:val="both"/>
        <w:rPr>
          <w:bCs/>
          <w:vanish/>
          <w:sz w:val="26"/>
          <w:szCs w:val="26"/>
        </w:rPr>
      </w:pPr>
    </w:p>
    <w:p w:rsidR="009C3897" w:rsidRPr="006421DF" w:rsidRDefault="009C3897" w:rsidP="009C3897">
      <w:pPr>
        <w:pStyle w:val="aff4"/>
        <w:numPr>
          <w:ilvl w:val="0"/>
          <w:numId w:val="8"/>
        </w:numPr>
        <w:autoSpaceDE w:val="0"/>
        <w:autoSpaceDN w:val="0"/>
        <w:adjustRightInd w:val="0"/>
        <w:contextualSpacing w:val="0"/>
        <w:jc w:val="both"/>
        <w:rPr>
          <w:bCs/>
          <w:vanish/>
          <w:sz w:val="26"/>
          <w:szCs w:val="26"/>
        </w:rPr>
      </w:pPr>
    </w:p>
    <w:p w:rsidR="00001D45" w:rsidRPr="006421DF" w:rsidRDefault="003F78E1" w:rsidP="009C3897">
      <w:pPr>
        <w:pStyle w:val="ConsPlusNormal"/>
        <w:widowControl/>
        <w:numPr>
          <w:ilvl w:val="1"/>
          <w:numId w:val="8"/>
        </w:numPr>
        <w:ind w:left="0" w:firstLine="567"/>
        <w:jc w:val="both"/>
        <w:rPr>
          <w:rFonts w:ascii="Times New Roman" w:hAnsi="Times New Roman" w:cs="Times New Roman"/>
          <w:bCs/>
          <w:sz w:val="26"/>
          <w:szCs w:val="26"/>
        </w:rPr>
      </w:pPr>
      <w:r w:rsidRPr="006421DF">
        <w:rPr>
          <w:rFonts w:ascii="Times New Roman" w:hAnsi="Times New Roman" w:cs="Times New Roman"/>
          <w:bCs/>
          <w:sz w:val="26"/>
          <w:szCs w:val="26"/>
        </w:rPr>
        <w:t>Подрядчику известно</w:t>
      </w:r>
      <w:r w:rsidR="00001D45" w:rsidRPr="006421DF">
        <w:rPr>
          <w:rFonts w:ascii="Times New Roman" w:hAnsi="Times New Roman" w:cs="Times New Roman"/>
          <w:bCs/>
          <w:sz w:val="26"/>
          <w:szCs w:val="26"/>
        </w:rPr>
        <w:t xml:space="preserve"> о том, что Заказчик </w:t>
      </w:r>
      <w:r w:rsidR="00A5733A" w:rsidRPr="006421DF">
        <w:rPr>
          <w:rFonts w:ascii="Times New Roman" w:hAnsi="Times New Roman" w:cs="Times New Roman"/>
          <w:bCs/>
          <w:sz w:val="26"/>
          <w:szCs w:val="26"/>
        </w:rPr>
        <w:t>ведёт</w:t>
      </w:r>
      <w:r w:rsidR="00001D45" w:rsidRPr="006421DF">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w:t>
      </w:r>
      <w:r w:rsidR="00A21AAF" w:rsidRPr="006421DF">
        <w:rPr>
          <w:rFonts w:ascii="Times New Roman" w:hAnsi="Times New Roman" w:cs="Times New Roman"/>
          <w:bCs/>
          <w:sz w:val="26"/>
          <w:szCs w:val="26"/>
        </w:rPr>
        <w:t>4</w:t>
      </w:r>
      <w:r w:rsidR="00001D45" w:rsidRPr="006421DF">
        <w:rPr>
          <w:rFonts w:ascii="Times New Roman" w:hAnsi="Times New Roman" w:cs="Times New Roman"/>
          <w:bCs/>
          <w:sz w:val="26"/>
          <w:szCs w:val="26"/>
        </w:rPr>
        <w:t xml:space="preserve"> к настоящему Договору.</w:t>
      </w:r>
    </w:p>
    <w:p w:rsidR="00001D45" w:rsidRPr="006421DF" w:rsidRDefault="00001D45" w:rsidP="00001D45">
      <w:pPr>
        <w:pStyle w:val="afb"/>
        <w:ind w:firstLine="567"/>
        <w:jc w:val="both"/>
        <w:rPr>
          <w:i/>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 Другие положения</w:t>
      </w:r>
    </w:p>
    <w:p w:rsidR="00001D45" w:rsidRPr="006421DF" w:rsidRDefault="00001D45" w:rsidP="00001D45">
      <w:pPr>
        <w:ind w:left="900"/>
        <w:rPr>
          <w:b/>
          <w:bCs/>
          <w:sz w:val="26"/>
          <w:szCs w:val="26"/>
        </w:rPr>
      </w:pPr>
    </w:p>
    <w:p w:rsidR="009C3897" w:rsidRPr="006421DF" w:rsidRDefault="009C3897" w:rsidP="009C3897">
      <w:pPr>
        <w:pStyle w:val="aff4"/>
        <w:numPr>
          <w:ilvl w:val="0"/>
          <w:numId w:val="9"/>
        </w:numPr>
        <w:autoSpaceDE w:val="0"/>
        <w:autoSpaceDN w:val="0"/>
        <w:adjustRightInd w:val="0"/>
        <w:contextualSpacing w:val="0"/>
        <w:jc w:val="both"/>
        <w:rPr>
          <w:vanish/>
          <w:sz w:val="26"/>
          <w:szCs w:val="26"/>
        </w:rPr>
      </w:pPr>
    </w:p>
    <w:p w:rsidR="009C3897" w:rsidRPr="006421DF" w:rsidRDefault="009C3897" w:rsidP="009C3897">
      <w:pPr>
        <w:pStyle w:val="aff4"/>
        <w:numPr>
          <w:ilvl w:val="0"/>
          <w:numId w:val="9"/>
        </w:numPr>
        <w:autoSpaceDE w:val="0"/>
        <w:autoSpaceDN w:val="0"/>
        <w:adjustRightInd w:val="0"/>
        <w:contextualSpacing w:val="0"/>
        <w:jc w:val="both"/>
        <w:rPr>
          <w:vanish/>
          <w:sz w:val="26"/>
          <w:szCs w:val="26"/>
        </w:rPr>
      </w:pPr>
    </w:p>
    <w:p w:rsidR="00001D45" w:rsidRPr="006421DF" w:rsidRDefault="004F6464" w:rsidP="00207CAC">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001D45" w:rsidRPr="006421DF" w:rsidRDefault="00001D45" w:rsidP="00001D45">
      <w:pPr>
        <w:ind w:firstLine="709"/>
        <w:jc w:val="both"/>
        <w:rPr>
          <w:sz w:val="26"/>
          <w:szCs w:val="26"/>
        </w:rPr>
      </w:pPr>
      <w:r w:rsidRPr="006421DF">
        <w:rPr>
          <w:sz w:val="26"/>
          <w:szCs w:val="26"/>
        </w:rPr>
        <w:t>- образцы подписей лиц, которые будут подписывать выставляемые в адрес Заказчика счета-фактуры;</w:t>
      </w:r>
    </w:p>
    <w:p w:rsidR="00001D45" w:rsidRPr="006421DF" w:rsidRDefault="00001D45" w:rsidP="00001D45">
      <w:pPr>
        <w:ind w:firstLine="709"/>
        <w:jc w:val="both"/>
        <w:rPr>
          <w:sz w:val="26"/>
          <w:szCs w:val="26"/>
        </w:rPr>
      </w:pPr>
      <w:r w:rsidRPr="006421DF">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1D45" w:rsidRPr="006421DF" w:rsidRDefault="00001D45" w:rsidP="00001D45">
      <w:pPr>
        <w:ind w:firstLine="851"/>
        <w:jc w:val="both"/>
        <w:rPr>
          <w:sz w:val="26"/>
          <w:szCs w:val="26"/>
        </w:rPr>
      </w:pPr>
      <w:r w:rsidRPr="006421DF">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Счета-фактуры выставляются в соответствии с законодательством РФ.</w:t>
      </w:r>
    </w:p>
    <w:p w:rsidR="008B16B1" w:rsidRPr="006421DF" w:rsidRDefault="008B16B1"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rPr>
        <w:t>Подрядчик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Настоящий Договор вступает в силу с даты подписания Сторонами и действует</w:t>
      </w:r>
      <w:r w:rsidR="00466600" w:rsidRPr="006421DF">
        <w:rPr>
          <w:rFonts w:ascii="Times New Roman" w:hAnsi="Times New Roman" w:cs="Times New Roman"/>
          <w:sz w:val="26"/>
          <w:szCs w:val="26"/>
        </w:rPr>
        <w:t xml:space="preserve"> </w:t>
      </w:r>
      <w:r w:rsidRPr="006421DF">
        <w:rPr>
          <w:rFonts w:ascii="Times New Roman" w:hAnsi="Times New Roman" w:cs="Times New Roman"/>
          <w:sz w:val="26"/>
          <w:szCs w:val="26"/>
        </w:rPr>
        <w:t>до полного исполнения Сторонами своих обязательств по Договору</w:t>
      </w:r>
      <w:r w:rsidR="00502F98" w:rsidRPr="006421DF">
        <w:rPr>
          <w:rFonts w:ascii="Times New Roman" w:hAnsi="Times New Roman" w:cs="Times New Roman"/>
          <w:sz w:val="26"/>
          <w:szCs w:val="26"/>
        </w:rPr>
        <w:t xml:space="preserve"> либо до окончания с</w:t>
      </w:r>
      <w:r w:rsidR="00327A70" w:rsidRPr="006421DF">
        <w:rPr>
          <w:rFonts w:ascii="Times New Roman" w:hAnsi="Times New Roman" w:cs="Times New Roman"/>
          <w:sz w:val="26"/>
          <w:szCs w:val="26"/>
        </w:rPr>
        <w:t>рока действия Договора по п. 3.3</w:t>
      </w:r>
      <w:r w:rsidRPr="006421DF">
        <w:rPr>
          <w:rFonts w:ascii="Times New Roman" w:hAnsi="Times New Roman" w:cs="Times New Roman"/>
          <w:sz w:val="26"/>
          <w:szCs w:val="26"/>
        </w:rPr>
        <w:t>.</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 xml:space="preserve">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w:t>
      </w:r>
      <w:r w:rsidR="00A5733A" w:rsidRPr="006421DF">
        <w:rPr>
          <w:rFonts w:ascii="Times New Roman" w:hAnsi="Times New Roman" w:cs="Times New Roman"/>
          <w:sz w:val="26"/>
          <w:szCs w:val="26"/>
        </w:rPr>
        <w:t>приведённой</w:t>
      </w:r>
      <w:r w:rsidRPr="006421DF">
        <w:rPr>
          <w:rFonts w:ascii="Times New Roman" w:hAnsi="Times New Roman" w:cs="Times New Roman"/>
          <w:sz w:val="26"/>
          <w:szCs w:val="26"/>
        </w:rPr>
        <w:t xml:space="preserve"> в Приложении №</w:t>
      </w:r>
      <w:r w:rsidR="009878CF" w:rsidRPr="006421DF">
        <w:rPr>
          <w:rFonts w:ascii="Times New Roman" w:hAnsi="Times New Roman" w:cs="Times New Roman"/>
          <w:sz w:val="26"/>
          <w:szCs w:val="26"/>
        </w:rPr>
        <w:t xml:space="preserve"> 5</w:t>
      </w:r>
      <w:r w:rsidRPr="006421DF">
        <w:rPr>
          <w:rFonts w:ascii="Times New Roman" w:hAnsi="Times New Roman" w:cs="Times New Roman"/>
          <w:sz w:val="26"/>
          <w:szCs w:val="26"/>
        </w:rPr>
        <w:t xml:space="preserve"> к Договору, а также документы, подтверждающие такие изменения. В случае </w:t>
      </w:r>
      <w:proofErr w:type="spellStart"/>
      <w:r w:rsidRPr="006421DF">
        <w:rPr>
          <w:rFonts w:ascii="Times New Roman" w:hAnsi="Times New Roman" w:cs="Times New Roman"/>
          <w:sz w:val="26"/>
          <w:szCs w:val="26"/>
        </w:rPr>
        <w:t>непредоставления</w:t>
      </w:r>
      <w:proofErr w:type="spellEnd"/>
      <w:r w:rsidRPr="006421DF">
        <w:rPr>
          <w:rFonts w:ascii="Times New Roman" w:hAnsi="Times New Roman" w:cs="Times New Roman"/>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w:t>
      </w:r>
      <w:r w:rsidR="00A5733A" w:rsidRPr="006421DF">
        <w:rPr>
          <w:rFonts w:ascii="Times New Roman" w:hAnsi="Times New Roman" w:cs="Times New Roman"/>
          <w:sz w:val="26"/>
          <w:szCs w:val="26"/>
        </w:rPr>
        <w:t>путём</w:t>
      </w:r>
      <w:r w:rsidRPr="006421DF">
        <w:rPr>
          <w:rFonts w:ascii="Times New Roman" w:hAnsi="Times New Roman" w:cs="Times New Roman"/>
          <w:sz w:val="26"/>
          <w:szCs w:val="26"/>
        </w:rPr>
        <w:t xml:space="preserve"> одностороннего внесудебного отказа от исполнения обязательств. Заказчик вправе в одностороннем порядке изменить форму предоставления информации, </w:t>
      </w:r>
      <w:r w:rsidR="00A5733A" w:rsidRPr="006421DF">
        <w:rPr>
          <w:rFonts w:ascii="Times New Roman" w:hAnsi="Times New Roman" w:cs="Times New Roman"/>
          <w:sz w:val="26"/>
          <w:szCs w:val="26"/>
        </w:rPr>
        <w:t>приведённую</w:t>
      </w:r>
      <w:r w:rsidRPr="006421DF">
        <w:rPr>
          <w:rFonts w:ascii="Times New Roman" w:hAnsi="Times New Roman" w:cs="Times New Roman"/>
          <w:sz w:val="26"/>
          <w:szCs w:val="26"/>
        </w:rPr>
        <w:t xml:space="preserve"> в Приложении №</w:t>
      </w:r>
      <w:r w:rsidR="009878CF" w:rsidRPr="006421DF">
        <w:rPr>
          <w:rFonts w:ascii="Times New Roman" w:hAnsi="Times New Roman" w:cs="Times New Roman"/>
          <w:sz w:val="26"/>
          <w:szCs w:val="26"/>
        </w:rPr>
        <w:t>5</w:t>
      </w:r>
      <w:r w:rsidRPr="006421DF">
        <w:rPr>
          <w:rFonts w:ascii="Times New Roman" w:hAnsi="Times New Roman" w:cs="Times New Roman"/>
          <w:sz w:val="26"/>
          <w:szCs w:val="26"/>
        </w:rPr>
        <w:t xml:space="preserve"> к Договору, предварительно уведомив об этом Подрядчика.</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i/>
          <w:sz w:val="26"/>
          <w:szCs w:val="26"/>
        </w:rPr>
      </w:pPr>
      <w:r w:rsidRPr="006421DF">
        <w:rPr>
          <w:rFonts w:ascii="Times New Roman" w:hAnsi="Times New Roman" w:cs="Times New Roman"/>
          <w:sz w:val="26"/>
          <w:szCs w:val="26"/>
        </w:rPr>
        <w:t>К настоящему Договору прилагаются и являются его неотъемлемой частью</w:t>
      </w:r>
      <w:r w:rsidRPr="006421DF">
        <w:rPr>
          <w:rFonts w:ascii="Times New Roman" w:hAnsi="Times New Roman" w:cs="Times New Roman"/>
          <w:i/>
          <w:sz w:val="26"/>
          <w:szCs w:val="26"/>
        </w:rPr>
        <w:t>:</w:t>
      </w:r>
    </w:p>
    <w:p w:rsidR="00001D45" w:rsidRPr="006421DF" w:rsidRDefault="00001D45" w:rsidP="00001D45">
      <w:pPr>
        <w:widowControl w:val="0"/>
        <w:suppressAutoHyphens/>
        <w:spacing w:before="60"/>
        <w:jc w:val="both"/>
        <w:rPr>
          <w:sz w:val="26"/>
          <w:szCs w:val="26"/>
        </w:rPr>
      </w:pPr>
      <w:r w:rsidRPr="006421DF">
        <w:rPr>
          <w:bCs/>
          <w:sz w:val="26"/>
          <w:szCs w:val="26"/>
        </w:rPr>
        <w:t>Приложение №</w:t>
      </w:r>
      <w:r w:rsidR="00327A70" w:rsidRPr="006421DF">
        <w:rPr>
          <w:bCs/>
          <w:sz w:val="26"/>
          <w:szCs w:val="26"/>
        </w:rPr>
        <w:t xml:space="preserve"> </w:t>
      </w:r>
      <w:r w:rsidRPr="006421DF">
        <w:rPr>
          <w:bCs/>
          <w:sz w:val="26"/>
          <w:szCs w:val="26"/>
        </w:rPr>
        <w:t>1</w:t>
      </w:r>
      <w:r w:rsidRPr="006421DF">
        <w:rPr>
          <w:sz w:val="26"/>
          <w:szCs w:val="26"/>
        </w:rPr>
        <w:t xml:space="preserve"> – </w:t>
      </w:r>
      <w:r w:rsidR="00466600" w:rsidRPr="006421DF">
        <w:rPr>
          <w:sz w:val="26"/>
          <w:szCs w:val="26"/>
        </w:rPr>
        <w:t xml:space="preserve">Техническое задание на </w:t>
      </w:r>
      <w:r w:rsidR="006F4548" w:rsidRPr="006421DF">
        <w:rPr>
          <w:sz w:val="26"/>
          <w:szCs w:val="26"/>
        </w:rPr>
        <w:t>выполнение подрядных работ</w:t>
      </w:r>
      <w:r w:rsidR="00466600" w:rsidRPr="006421DF">
        <w:rPr>
          <w:sz w:val="26"/>
          <w:szCs w:val="26"/>
        </w:rPr>
        <w:t>;</w:t>
      </w:r>
    </w:p>
    <w:p w:rsidR="00001D45" w:rsidRPr="006421DF" w:rsidRDefault="00001D45" w:rsidP="00001D45">
      <w:pPr>
        <w:widowControl w:val="0"/>
        <w:suppressAutoHyphens/>
        <w:spacing w:before="60"/>
        <w:jc w:val="both"/>
        <w:rPr>
          <w:sz w:val="26"/>
          <w:szCs w:val="26"/>
        </w:rPr>
      </w:pPr>
      <w:r w:rsidRPr="006421DF">
        <w:rPr>
          <w:bCs/>
          <w:sz w:val="26"/>
          <w:szCs w:val="26"/>
        </w:rPr>
        <w:t>Приложение №</w:t>
      </w:r>
      <w:r w:rsidR="00327A70" w:rsidRPr="006421DF">
        <w:rPr>
          <w:bCs/>
          <w:sz w:val="26"/>
          <w:szCs w:val="26"/>
        </w:rPr>
        <w:t xml:space="preserve"> </w:t>
      </w:r>
      <w:r w:rsidRPr="006421DF">
        <w:rPr>
          <w:bCs/>
          <w:sz w:val="26"/>
          <w:szCs w:val="26"/>
        </w:rPr>
        <w:t>2</w:t>
      </w:r>
      <w:r w:rsidRPr="006421DF">
        <w:rPr>
          <w:sz w:val="26"/>
          <w:szCs w:val="26"/>
        </w:rPr>
        <w:t xml:space="preserve"> – </w:t>
      </w:r>
      <w:r w:rsidR="00466600" w:rsidRPr="006421DF">
        <w:rPr>
          <w:sz w:val="26"/>
          <w:szCs w:val="26"/>
        </w:rPr>
        <w:t>Форма З</w:t>
      </w:r>
      <w:r w:rsidR="00207953" w:rsidRPr="006421DF">
        <w:rPr>
          <w:sz w:val="26"/>
          <w:szCs w:val="26"/>
        </w:rPr>
        <w:t>аказа</w:t>
      </w:r>
      <w:r w:rsidR="00466600" w:rsidRPr="006421DF">
        <w:rPr>
          <w:sz w:val="26"/>
          <w:szCs w:val="26"/>
        </w:rPr>
        <w:t xml:space="preserve"> на выполнение </w:t>
      </w:r>
      <w:r w:rsidR="006F4548" w:rsidRPr="006421DF">
        <w:rPr>
          <w:sz w:val="26"/>
          <w:szCs w:val="26"/>
        </w:rPr>
        <w:t xml:space="preserve">подрядных </w:t>
      </w:r>
      <w:r w:rsidR="00466600" w:rsidRPr="006421DF">
        <w:rPr>
          <w:sz w:val="26"/>
          <w:szCs w:val="26"/>
        </w:rPr>
        <w:t>работ;</w:t>
      </w:r>
    </w:p>
    <w:p w:rsidR="00001D45" w:rsidRPr="006421DF" w:rsidRDefault="00207953" w:rsidP="00001D45">
      <w:pPr>
        <w:jc w:val="both"/>
        <w:rPr>
          <w:sz w:val="26"/>
          <w:szCs w:val="26"/>
        </w:rPr>
      </w:pPr>
      <w:r w:rsidRPr="006421DF">
        <w:rPr>
          <w:bCs/>
          <w:sz w:val="26"/>
          <w:szCs w:val="26"/>
        </w:rPr>
        <w:t>Приложение №</w:t>
      </w:r>
      <w:r w:rsidR="00327A70" w:rsidRPr="006421DF">
        <w:rPr>
          <w:bCs/>
          <w:sz w:val="26"/>
          <w:szCs w:val="26"/>
        </w:rPr>
        <w:t xml:space="preserve"> </w:t>
      </w:r>
      <w:r w:rsidR="00EB0FF4" w:rsidRPr="006421DF">
        <w:rPr>
          <w:bCs/>
          <w:sz w:val="26"/>
          <w:szCs w:val="26"/>
        </w:rPr>
        <w:t>3</w:t>
      </w:r>
      <w:r w:rsidR="00001D45" w:rsidRPr="006421DF">
        <w:rPr>
          <w:sz w:val="26"/>
          <w:szCs w:val="26"/>
        </w:rPr>
        <w:t xml:space="preserve"> – </w:t>
      </w:r>
      <w:r w:rsidR="00466600" w:rsidRPr="006421DF">
        <w:rPr>
          <w:sz w:val="26"/>
          <w:szCs w:val="26"/>
        </w:rPr>
        <w:t>Величина удельной стоимости за единицу (вид) работ;</w:t>
      </w:r>
    </w:p>
    <w:p w:rsidR="00001D45" w:rsidRPr="006421DF" w:rsidRDefault="00EB0FF4" w:rsidP="00001D45">
      <w:pPr>
        <w:widowControl w:val="0"/>
        <w:suppressAutoHyphens/>
        <w:spacing w:before="60"/>
        <w:jc w:val="both"/>
        <w:rPr>
          <w:sz w:val="26"/>
          <w:szCs w:val="26"/>
        </w:rPr>
      </w:pPr>
      <w:r w:rsidRPr="006421DF">
        <w:rPr>
          <w:bCs/>
          <w:sz w:val="26"/>
          <w:szCs w:val="26"/>
        </w:rPr>
        <w:t>Приложение №</w:t>
      </w:r>
      <w:r w:rsidR="00327A70" w:rsidRPr="006421DF">
        <w:rPr>
          <w:bCs/>
          <w:sz w:val="26"/>
          <w:szCs w:val="26"/>
        </w:rPr>
        <w:t xml:space="preserve"> </w:t>
      </w:r>
      <w:r w:rsidRPr="006421DF">
        <w:rPr>
          <w:bCs/>
          <w:sz w:val="26"/>
          <w:szCs w:val="26"/>
        </w:rPr>
        <w:t>4</w:t>
      </w:r>
      <w:r w:rsidR="00001D45" w:rsidRPr="006421DF">
        <w:rPr>
          <w:sz w:val="26"/>
          <w:szCs w:val="26"/>
        </w:rPr>
        <w:t xml:space="preserve"> – </w:t>
      </w:r>
      <w:r w:rsidR="00466600" w:rsidRPr="006421DF">
        <w:rPr>
          <w:sz w:val="26"/>
          <w:szCs w:val="26"/>
        </w:rPr>
        <w:t>Антикоррупционная оговорка;</w:t>
      </w:r>
    </w:p>
    <w:p w:rsidR="00001D45" w:rsidRPr="006421DF" w:rsidRDefault="00EB0FF4" w:rsidP="00001D45">
      <w:pPr>
        <w:widowControl w:val="0"/>
        <w:suppressAutoHyphens/>
        <w:spacing w:before="60"/>
        <w:jc w:val="both"/>
        <w:rPr>
          <w:sz w:val="26"/>
          <w:szCs w:val="26"/>
        </w:rPr>
      </w:pPr>
      <w:r w:rsidRPr="006421DF">
        <w:rPr>
          <w:sz w:val="26"/>
          <w:szCs w:val="26"/>
        </w:rPr>
        <w:t>Приложение №</w:t>
      </w:r>
      <w:r w:rsidR="00327A70" w:rsidRPr="006421DF">
        <w:rPr>
          <w:sz w:val="26"/>
          <w:szCs w:val="26"/>
        </w:rPr>
        <w:t xml:space="preserve"> </w:t>
      </w:r>
      <w:r w:rsidRPr="006421DF">
        <w:rPr>
          <w:sz w:val="26"/>
          <w:szCs w:val="26"/>
        </w:rPr>
        <w:t>5</w:t>
      </w:r>
      <w:r w:rsidR="00001D45" w:rsidRPr="006421DF">
        <w:rPr>
          <w:sz w:val="26"/>
          <w:szCs w:val="26"/>
        </w:rPr>
        <w:t xml:space="preserve"> </w:t>
      </w:r>
      <w:r w:rsidR="009A6641" w:rsidRPr="006421DF">
        <w:rPr>
          <w:sz w:val="26"/>
          <w:szCs w:val="26"/>
        </w:rPr>
        <w:t>– Форма</w:t>
      </w:r>
      <w:r w:rsidR="009878CF" w:rsidRPr="006421DF">
        <w:rPr>
          <w:sz w:val="26"/>
          <w:szCs w:val="26"/>
        </w:rPr>
        <w:t xml:space="preserve"> предоставления информации</w:t>
      </w:r>
      <w:r w:rsidR="00001D45" w:rsidRPr="006421DF">
        <w:rPr>
          <w:sz w:val="26"/>
          <w:szCs w:val="26"/>
        </w:rPr>
        <w:t>.</w:t>
      </w:r>
    </w:p>
    <w:p w:rsidR="008E42B6" w:rsidRPr="006421DF" w:rsidRDefault="00A5733A" w:rsidP="00A5733A">
      <w:pPr>
        <w:widowControl w:val="0"/>
        <w:suppressAutoHyphens/>
        <w:spacing w:before="60"/>
        <w:rPr>
          <w:sz w:val="26"/>
          <w:szCs w:val="26"/>
        </w:rPr>
      </w:pPr>
      <w:r w:rsidRPr="006421DF">
        <w:rPr>
          <w:sz w:val="26"/>
          <w:szCs w:val="26"/>
        </w:rPr>
        <w:t xml:space="preserve">Приложение </w:t>
      </w:r>
      <w:r w:rsidR="008E42B6" w:rsidRPr="006421DF">
        <w:rPr>
          <w:sz w:val="26"/>
          <w:szCs w:val="26"/>
        </w:rPr>
        <w:t>№</w:t>
      </w:r>
      <w:r w:rsidR="00327A70" w:rsidRPr="006421DF">
        <w:rPr>
          <w:sz w:val="26"/>
          <w:szCs w:val="26"/>
        </w:rPr>
        <w:t xml:space="preserve"> </w:t>
      </w:r>
      <w:r w:rsidR="008E42B6" w:rsidRPr="006421DF">
        <w:rPr>
          <w:sz w:val="26"/>
          <w:szCs w:val="26"/>
        </w:rPr>
        <w:t>6 – Методические рекомендации</w:t>
      </w:r>
      <w:r w:rsidR="00BC3C5A" w:rsidRPr="006421DF">
        <w:rPr>
          <w:sz w:val="26"/>
          <w:szCs w:val="26"/>
        </w:rPr>
        <w:t xml:space="preserve"> для подрядных организаций</w:t>
      </w:r>
      <w:r w:rsidR="008E42B6" w:rsidRPr="006421DF">
        <w:rPr>
          <w:sz w:val="26"/>
          <w:szCs w:val="26"/>
        </w:rPr>
        <w:t xml:space="preserve"> по </w:t>
      </w:r>
      <w:r w:rsidR="00BC3C5A" w:rsidRPr="006421DF">
        <w:rPr>
          <w:sz w:val="26"/>
          <w:szCs w:val="26"/>
        </w:rPr>
        <w:t>оформлению</w:t>
      </w:r>
      <w:r w:rsidR="00AF1706" w:rsidRPr="006421DF">
        <w:rPr>
          <w:sz w:val="26"/>
          <w:szCs w:val="26"/>
        </w:rPr>
        <w:t xml:space="preserve"> и сдаче</w:t>
      </w:r>
      <w:r w:rsidR="008E42B6" w:rsidRPr="006421DF">
        <w:rPr>
          <w:sz w:val="26"/>
          <w:szCs w:val="26"/>
        </w:rPr>
        <w:t xml:space="preserve"> исполнительной документации.</w:t>
      </w:r>
    </w:p>
    <w:p w:rsidR="008E42B6" w:rsidRPr="006421DF" w:rsidRDefault="008E42B6" w:rsidP="00001D45">
      <w:pPr>
        <w:widowControl w:val="0"/>
        <w:suppressAutoHyphens/>
        <w:spacing w:before="60"/>
        <w:jc w:val="both"/>
        <w:rPr>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421DF" w:rsidRPr="006421DF" w:rsidTr="00093CD3">
        <w:trPr>
          <w:gridAfter w:val="1"/>
          <w:wAfter w:w="35" w:type="dxa"/>
        </w:trPr>
        <w:tc>
          <w:tcPr>
            <w:tcW w:w="4927" w:type="dxa"/>
            <w:gridSpan w:val="2"/>
          </w:tcPr>
          <w:p w:rsidR="00001D45" w:rsidRPr="006421DF" w:rsidRDefault="00001D45" w:rsidP="00093CD3">
            <w:pPr>
              <w:widowControl w:val="0"/>
              <w:suppressAutoHyphens/>
              <w:rPr>
                <w:b/>
                <w:bCs/>
                <w:sz w:val="26"/>
                <w:szCs w:val="26"/>
              </w:rPr>
            </w:pPr>
          </w:p>
        </w:tc>
        <w:tc>
          <w:tcPr>
            <w:tcW w:w="4927" w:type="dxa"/>
            <w:gridSpan w:val="2"/>
          </w:tcPr>
          <w:p w:rsidR="00001D45" w:rsidRPr="006421DF" w:rsidRDefault="00001D45" w:rsidP="00093CD3">
            <w:pPr>
              <w:widowControl w:val="0"/>
              <w:suppressAutoHyphens/>
              <w:ind w:left="318"/>
              <w:rPr>
                <w:b/>
                <w:bCs/>
                <w:sz w:val="26"/>
                <w:szCs w:val="26"/>
              </w:rPr>
            </w:pPr>
          </w:p>
        </w:tc>
      </w:tr>
      <w:tr w:rsidR="006421DF" w:rsidRPr="006421DF" w:rsidTr="00093CD3">
        <w:trPr>
          <w:gridAfter w:val="1"/>
          <w:wAfter w:w="35" w:type="dxa"/>
        </w:trPr>
        <w:tc>
          <w:tcPr>
            <w:tcW w:w="4927" w:type="dxa"/>
            <w:gridSpan w:val="2"/>
          </w:tcPr>
          <w:p w:rsidR="00001D45" w:rsidRPr="006421DF" w:rsidRDefault="00001D45" w:rsidP="00093CD3">
            <w:pPr>
              <w:widowControl w:val="0"/>
              <w:suppressAutoHyphens/>
              <w:ind w:left="318"/>
              <w:rPr>
                <w:b/>
                <w:bCs/>
                <w:sz w:val="26"/>
                <w:szCs w:val="26"/>
              </w:rPr>
            </w:pPr>
            <w:r w:rsidRPr="006421DF">
              <w:rPr>
                <w:b/>
                <w:bCs/>
                <w:sz w:val="26"/>
                <w:szCs w:val="26"/>
              </w:rPr>
              <w:t>Заказчик:</w:t>
            </w:r>
          </w:p>
        </w:tc>
        <w:tc>
          <w:tcPr>
            <w:tcW w:w="4927" w:type="dxa"/>
            <w:gridSpan w:val="2"/>
          </w:tcPr>
          <w:p w:rsidR="00001D45" w:rsidRPr="006421DF" w:rsidRDefault="00001D45" w:rsidP="00093CD3">
            <w:pPr>
              <w:widowControl w:val="0"/>
              <w:suppressAutoHyphens/>
              <w:ind w:left="318"/>
              <w:rPr>
                <w:b/>
                <w:bCs/>
                <w:sz w:val="26"/>
                <w:szCs w:val="26"/>
              </w:rPr>
            </w:pPr>
            <w:r w:rsidRPr="006421DF">
              <w:rPr>
                <w:b/>
                <w:bCs/>
                <w:sz w:val="26"/>
                <w:szCs w:val="26"/>
              </w:rPr>
              <w:t>Подрядчик:</w:t>
            </w:r>
          </w:p>
        </w:tc>
      </w:tr>
      <w:tr w:rsidR="00001D45" w:rsidRPr="006421DF" w:rsidTr="00093CD3">
        <w:tblPrEx>
          <w:tblLook w:val="04A0" w:firstRow="1" w:lastRow="0" w:firstColumn="1" w:lastColumn="0" w:noHBand="0" w:noVBand="1"/>
        </w:tblPrEx>
        <w:tc>
          <w:tcPr>
            <w:tcW w:w="4603" w:type="dxa"/>
          </w:tcPr>
          <w:p w:rsidR="00CE0A04" w:rsidRPr="006421DF" w:rsidRDefault="00CE0A04" w:rsidP="00CE0A04">
            <w:pPr>
              <w:pStyle w:val="a9"/>
              <w:spacing w:after="0"/>
              <w:ind w:left="0"/>
              <w:rPr>
                <w:sz w:val="26"/>
                <w:szCs w:val="26"/>
              </w:rPr>
            </w:pPr>
            <w:r w:rsidRPr="006421DF">
              <w:t xml:space="preserve">ИНН/КПП </w:t>
            </w:r>
            <w:r w:rsidRPr="006421DF">
              <w:rPr>
                <w:sz w:val="26"/>
                <w:szCs w:val="26"/>
              </w:rPr>
              <w:t>0274018377/</w:t>
            </w:r>
            <w:r w:rsidR="006B4371" w:rsidRPr="006B4371">
              <w:rPr>
                <w:sz w:val="26"/>
                <w:szCs w:val="26"/>
              </w:rPr>
              <w:t>025250001</w:t>
            </w:r>
          </w:p>
          <w:p w:rsidR="00CE0A04" w:rsidRPr="006421DF" w:rsidRDefault="00CE0A04" w:rsidP="00CE0A04">
            <w:pPr>
              <w:pStyle w:val="a9"/>
              <w:spacing w:after="0"/>
              <w:ind w:left="0"/>
              <w:rPr>
                <w:sz w:val="26"/>
                <w:szCs w:val="26"/>
              </w:rPr>
            </w:pPr>
            <w:r w:rsidRPr="006421DF">
              <w:t>ОГРН 1020202561686</w:t>
            </w:r>
          </w:p>
          <w:p w:rsidR="00CE0A04" w:rsidRPr="006421DF" w:rsidRDefault="00CE0A04" w:rsidP="00CE0A04">
            <w:pPr>
              <w:rPr>
                <w:sz w:val="26"/>
                <w:szCs w:val="26"/>
              </w:rPr>
            </w:pPr>
            <w:r w:rsidRPr="006421DF">
              <w:rPr>
                <w:sz w:val="26"/>
                <w:szCs w:val="26"/>
              </w:rPr>
              <w:t>Адрес: РБ 4500</w:t>
            </w:r>
            <w:r w:rsidR="00327A70" w:rsidRPr="006421DF">
              <w:rPr>
                <w:sz w:val="26"/>
                <w:szCs w:val="26"/>
              </w:rPr>
              <w:t>77</w:t>
            </w:r>
            <w:r w:rsidRPr="006421DF">
              <w:rPr>
                <w:sz w:val="26"/>
                <w:szCs w:val="26"/>
              </w:rPr>
              <w:t>, г. Уфа, ул. Ленина, д.</w:t>
            </w:r>
            <w:r w:rsidR="00DB1D3B" w:rsidRPr="006421DF">
              <w:rPr>
                <w:sz w:val="26"/>
                <w:szCs w:val="26"/>
              </w:rPr>
              <w:t>30</w:t>
            </w:r>
            <w:r w:rsidRPr="006421DF">
              <w:rPr>
                <w:sz w:val="26"/>
                <w:szCs w:val="26"/>
              </w:rPr>
              <w:t>.</w:t>
            </w:r>
          </w:p>
          <w:p w:rsidR="00CE0A04" w:rsidRPr="006421DF" w:rsidRDefault="00CE0A04" w:rsidP="00CE0A04">
            <w:pPr>
              <w:pStyle w:val="a3"/>
              <w:jc w:val="left"/>
              <w:rPr>
                <w:b/>
                <w:bCs/>
                <w:sz w:val="26"/>
                <w:szCs w:val="26"/>
              </w:rPr>
            </w:pPr>
            <w:r w:rsidRPr="006421DF">
              <w:rPr>
                <w:b/>
                <w:bCs/>
                <w:sz w:val="26"/>
                <w:szCs w:val="26"/>
              </w:rPr>
              <w:t xml:space="preserve">Почтовый адрес: </w:t>
            </w:r>
            <w:r w:rsidR="00327A70" w:rsidRPr="006421DF">
              <w:rPr>
                <w:sz w:val="26"/>
                <w:szCs w:val="26"/>
              </w:rPr>
              <w:t>РБ 450077</w:t>
            </w:r>
            <w:r w:rsidRPr="006421DF">
              <w:rPr>
                <w:sz w:val="26"/>
                <w:szCs w:val="26"/>
              </w:rPr>
              <w:t>, г. Уфа, ул. Ленина, д.3</w:t>
            </w:r>
            <w:r w:rsidR="00DB1D3B" w:rsidRPr="006421DF">
              <w:rPr>
                <w:sz w:val="26"/>
                <w:szCs w:val="26"/>
              </w:rPr>
              <w:t>0</w:t>
            </w:r>
            <w:r w:rsidRPr="006421DF">
              <w:rPr>
                <w:b/>
                <w:bCs/>
                <w:sz w:val="26"/>
                <w:szCs w:val="26"/>
              </w:rPr>
              <w:t>.</w:t>
            </w:r>
          </w:p>
          <w:p w:rsidR="00CE0A04" w:rsidRPr="006421DF" w:rsidRDefault="00CE0A04" w:rsidP="00CE0A04">
            <w:pPr>
              <w:pStyle w:val="a3"/>
              <w:jc w:val="left"/>
              <w:rPr>
                <w:b/>
                <w:bCs/>
                <w:sz w:val="26"/>
                <w:szCs w:val="26"/>
              </w:rPr>
            </w:pPr>
            <w:r w:rsidRPr="006421DF">
              <w:rPr>
                <w:b/>
                <w:bCs/>
                <w:sz w:val="26"/>
                <w:szCs w:val="26"/>
              </w:rPr>
              <w:t>Заказчик</w:t>
            </w:r>
          </w:p>
          <w:p w:rsidR="00CE0A04" w:rsidRPr="006421DF" w:rsidRDefault="00CE0A04" w:rsidP="00CE0A04">
            <w:pPr>
              <w:pStyle w:val="a3"/>
              <w:jc w:val="left"/>
              <w:rPr>
                <w:bCs/>
                <w:sz w:val="26"/>
                <w:szCs w:val="26"/>
              </w:rPr>
            </w:pPr>
            <w:r w:rsidRPr="006421DF">
              <w:rPr>
                <w:bCs/>
                <w:sz w:val="26"/>
                <w:szCs w:val="26"/>
              </w:rPr>
              <w:t xml:space="preserve">ИНН/КПП </w:t>
            </w:r>
            <w:r w:rsidRPr="006421DF">
              <w:rPr>
                <w:sz w:val="26"/>
                <w:szCs w:val="26"/>
              </w:rPr>
              <w:t>0274018377</w:t>
            </w:r>
            <w:r w:rsidRPr="006421DF">
              <w:rPr>
                <w:bCs/>
                <w:sz w:val="26"/>
                <w:szCs w:val="26"/>
              </w:rPr>
              <w:t>/</w:t>
            </w:r>
            <w:r w:rsidR="006B4371" w:rsidRPr="006B4371">
              <w:rPr>
                <w:sz w:val="26"/>
                <w:szCs w:val="26"/>
              </w:rPr>
              <w:t>025250001</w:t>
            </w:r>
          </w:p>
          <w:p w:rsidR="00CE0A04" w:rsidRPr="006421DF" w:rsidRDefault="00CE0A04" w:rsidP="00CE0A04">
            <w:pPr>
              <w:pStyle w:val="a3"/>
              <w:jc w:val="left"/>
              <w:rPr>
                <w:b/>
                <w:bCs/>
                <w:sz w:val="26"/>
                <w:szCs w:val="26"/>
              </w:rPr>
            </w:pPr>
            <w:r w:rsidRPr="006421DF">
              <w:rPr>
                <w:b/>
                <w:bCs/>
                <w:sz w:val="26"/>
                <w:szCs w:val="26"/>
              </w:rPr>
              <w:t xml:space="preserve">Почтовый адрес: </w:t>
            </w:r>
            <w:r w:rsidR="00327A70" w:rsidRPr="006421DF">
              <w:rPr>
                <w:sz w:val="26"/>
                <w:szCs w:val="26"/>
              </w:rPr>
              <w:t>РБ 450077</w:t>
            </w:r>
            <w:r w:rsidRPr="006421DF">
              <w:rPr>
                <w:sz w:val="26"/>
                <w:szCs w:val="26"/>
              </w:rPr>
              <w:t>, г. Уфа, ул. Ленина, д.3</w:t>
            </w:r>
            <w:r w:rsidR="00DB1D3B" w:rsidRPr="006421DF">
              <w:rPr>
                <w:sz w:val="26"/>
                <w:szCs w:val="26"/>
              </w:rPr>
              <w:t>0</w:t>
            </w:r>
          </w:p>
          <w:p w:rsidR="00CE0A04" w:rsidRPr="006421DF" w:rsidRDefault="00CE0A04" w:rsidP="00CE0A04">
            <w:pPr>
              <w:pStyle w:val="a3"/>
              <w:jc w:val="left"/>
              <w:rPr>
                <w:b/>
                <w:bCs/>
                <w:sz w:val="26"/>
                <w:szCs w:val="26"/>
              </w:rPr>
            </w:pPr>
            <w:r w:rsidRPr="006421DF">
              <w:rPr>
                <w:b/>
                <w:bCs/>
                <w:sz w:val="26"/>
                <w:szCs w:val="26"/>
              </w:rPr>
              <w:t>Плательщик:</w:t>
            </w:r>
          </w:p>
          <w:p w:rsidR="00CE0A04" w:rsidRPr="006421DF" w:rsidRDefault="00CE0A04" w:rsidP="00CE0A04">
            <w:pPr>
              <w:pStyle w:val="a9"/>
              <w:spacing w:after="0"/>
              <w:ind w:left="0"/>
              <w:rPr>
                <w:sz w:val="26"/>
                <w:szCs w:val="26"/>
              </w:rPr>
            </w:pPr>
            <w:r w:rsidRPr="006421DF">
              <w:rPr>
                <w:sz w:val="26"/>
                <w:szCs w:val="26"/>
              </w:rPr>
              <w:t>ИНН/КПП 0274018377/</w:t>
            </w:r>
            <w:r w:rsidR="006B4371" w:rsidRPr="006B4371">
              <w:rPr>
                <w:sz w:val="26"/>
                <w:szCs w:val="26"/>
              </w:rPr>
              <w:t>025250001</w:t>
            </w:r>
          </w:p>
          <w:p w:rsidR="00CE0A04" w:rsidRPr="006421DF" w:rsidRDefault="00CE0A04" w:rsidP="00CE0A04">
            <w:pPr>
              <w:pStyle w:val="a9"/>
              <w:spacing w:after="0"/>
              <w:ind w:left="0"/>
              <w:rPr>
                <w:sz w:val="26"/>
                <w:szCs w:val="26"/>
              </w:rPr>
            </w:pPr>
            <w:r w:rsidRPr="006421DF">
              <w:rPr>
                <w:sz w:val="26"/>
                <w:szCs w:val="26"/>
              </w:rPr>
              <w:t xml:space="preserve">ОГРН </w:t>
            </w:r>
            <w:r w:rsidRPr="006421DF">
              <w:t>1020202561686</w:t>
            </w:r>
          </w:p>
          <w:p w:rsidR="00CE0A04" w:rsidRPr="006421DF" w:rsidRDefault="00CE0A04" w:rsidP="00CE0A04">
            <w:pPr>
              <w:rPr>
                <w:sz w:val="26"/>
                <w:szCs w:val="26"/>
              </w:rPr>
            </w:pPr>
            <w:r w:rsidRPr="006421DF">
              <w:rPr>
                <w:sz w:val="26"/>
                <w:szCs w:val="26"/>
              </w:rPr>
              <w:t>Адрес: РБ 450000, г. Уфа, ул. Ленина, д.3</w:t>
            </w:r>
            <w:r w:rsidR="00DB1D3B" w:rsidRPr="006421DF">
              <w:rPr>
                <w:sz w:val="26"/>
                <w:szCs w:val="26"/>
              </w:rPr>
              <w:t>0</w:t>
            </w:r>
            <w:r w:rsidRPr="006421DF">
              <w:rPr>
                <w:sz w:val="26"/>
                <w:szCs w:val="26"/>
              </w:rPr>
              <w:t>.</w:t>
            </w:r>
          </w:p>
          <w:p w:rsidR="00CE0A04" w:rsidRPr="006421DF" w:rsidRDefault="00CE0A04" w:rsidP="00CE0A04">
            <w:pPr>
              <w:pStyle w:val="a3"/>
              <w:jc w:val="left"/>
              <w:rPr>
                <w:b/>
                <w:sz w:val="26"/>
                <w:szCs w:val="26"/>
              </w:rPr>
            </w:pPr>
            <w:r w:rsidRPr="006421DF">
              <w:rPr>
                <w:sz w:val="26"/>
                <w:szCs w:val="26"/>
              </w:rPr>
              <w:t xml:space="preserve">ОАО АБ «Россия» </w:t>
            </w:r>
          </w:p>
          <w:p w:rsidR="00CE0A04" w:rsidRPr="006421DF" w:rsidRDefault="00CE0A04" w:rsidP="00CE0A04">
            <w:pPr>
              <w:pStyle w:val="a3"/>
              <w:jc w:val="left"/>
              <w:rPr>
                <w:sz w:val="26"/>
                <w:szCs w:val="26"/>
              </w:rPr>
            </w:pPr>
            <w:r w:rsidRPr="006421DF">
              <w:rPr>
                <w:sz w:val="26"/>
                <w:szCs w:val="26"/>
              </w:rPr>
              <w:t>Р/с</w:t>
            </w:r>
            <w:r w:rsidRPr="006421DF">
              <w:rPr>
                <w:b/>
                <w:sz w:val="26"/>
                <w:szCs w:val="26"/>
              </w:rPr>
              <w:t xml:space="preserve"> </w:t>
            </w:r>
            <w:r w:rsidRPr="006421DF">
              <w:rPr>
                <w:sz w:val="26"/>
                <w:szCs w:val="26"/>
              </w:rPr>
              <w:t xml:space="preserve">№ 40702810900000005674 </w:t>
            </w:r>
          </w:p>
          <w:p w:rsidR="00CE0A04" w:rsidRPr="006421DF" w:rsidRDefault="00CE0A04" w:rsidP="00CE0A04">
            <w:pPr>
              <w:rPr>
                <w:sz w:val="26"/>
                <w:szCs w:val="26"/>
              </w:rPr>
            </w:pPr>
            <w:r w:rsidRPr="006421DF">
              <w:rPr>
                <w:sz w:val="26"/>
                <w:szCs w:val="26"/>
              </w:rPr>
              <w:t>К/с 30101810800000000861</w:t>
            </w:r>
          </w:p>
          <w:p w:rsidR="00CE0A04" w:rsidRPr="006421DF" w:rsidRDefault="00CE0A04" w:rsidP="00CE0A04">
            <w:pPr>
              <w:pStyle w:val="a9"/>
              <w:spacing w:after="0"/>
              <w:ind w:left="0"/>
              <w:rPr>
                <w:sz w:val="26"/>
                <w:szCs w:val="26"/>
              </w:rPr>
            </w:pPr>
            <w:r w:rsidRPr="006421DF">
              <w:rPr>
                <w:sz w:val="26"/>
                <w:szCs w:val="26"/>
              </w:rPr>
              <w:t>БИК 044030861</w:t>
            </w:r>
          </w:p>
          <w:p w:rsidR="00CE0A04" w:rsidRPr="006421DF" w:rsidRDefault="00CE0A04" w:rsidP="00CE0A04">
            <w:pPr>
              <w:pStyle w:val="afff0"/>
              <w:rPr>
                <w:rFonts w:ascii="Times New Roman" w:hAnsi="Times New Roman"/>
                <w:sz w:val="26"/>
                <w:szCs w:val="26"/>
              </w:rPr>
            </w:pPr>
            <w:r w:rsidRPr="006421DF">
              <w:rPr>
                <w:rFonts w:ascii="Times New Roman" w:hAnsi="Times New Roman"/>
                <w:sz w:val="26"/>
                <w:szCs w:val="26"/>
              </w:rPr>
              <w:t>ОГРН 1020202561686</w:t>
            </w:r>
          </w:p>
          <w:p w:rsidR="00CE0A04" w:rsidRPr="006421DF" w:rsidRDefault="00CE0A04" w:rsidP="00CE0A04">
            <w:pPr>
              <w:pStyle w:val="a9"/>
              <w:spacing w:after="0"/>
              <w:ind w:left="0"/>
              <w:rPr>
                <w:sz w:val="26"/>
                <w:szCs w:val="26"/>
              </w:rPr>
            </w:pPr>
            <w:r w:rsidRPr="006421DF">
              <w:rPr>
                <w:sz w:val="26"/>
                <w:szCs w:val="26"/>
              </w:rPr>
              <w:t>ОКПО 01150144</w:t>
            </w:r>
          </w:p>
          <w:p w:rsidR="00CE0A04" w:rsidRPr="006421DF" w:rsidRDefault="00CE0A04" w:rsidP="00CE0A04">
            <w:pPr>
              <w:rPr>
                <w:sz w:val="26"/>
                <w:szCs w:val="26"/>
              </w:rPr>
            </w:pPr>
            <w:r w:rsidRPr="006421DF">
              <w:rPr>
                <w:sz w:val="26"/>
                <w:szCs w:val="26"/>
              </w:rPr>
              <w:t xml:space="preserve">Телефон: </w:t>
            </w:r>
            <w:r w:rsidRPr="006421DF">
              <w:rPr>
                <w:bCs/>
                <w:sz w:val="26"/>
                <w:szCs w:val="26"/>
              </w:rPr>
              <w:t>(347) 250-23-39</w:t>
            </w:r>
          </w:p>
          <w:p w:rsidR="00CE0A04" w:rsidRPr="006421DF" w:rsidRDefault="00CE0A04" w:rsidP="00CE0A04">
            <w:pPr>
              <w:tabs>
                <w:tab w:val="left" w:pos="675"/>
                <w:tab w:val="left" w:pos="993"/>
                <w:tab w:val="left" w:pos="1418"/>
                <w:tab w:val="left" w:pos="9747"/>
              </w:tabs>
              <w:spacing w:after="120" w:line="312" w:lineRule="auto"/>
              <w:jc w:val="both"/>
              <w:rPr>
                <w:sz w:val="26"/>
                <w:szCs w:val="26"/>
              </w:rPr>
            </w:pPr>
            <w:r w:rsidRPr="006421DF">
              <w:rPr>
                <w:sz w:val="26"/>
                <w:szCs w:val="26"/>
              </w:rPr>
              <w:t xml:space="preserve">Факс: </w:t>
            </w:r>
          </w:p>
          <w:p w:rsidR="00CE0A04" w:rsidRPr="006421DF" w:rsidRDefault="00CE0A04" w:rsidP="00CE0A04">
            <w:pPr>
              <w:tabs>
                <w:tab w:val="left" w:pos="675"/>
                <w:tab w:val="left" w:pos="993"/>
                <w:tab w:val="left" w:pos="1418"/>
                <w:tab w:val="left" w:pos="9747"/>
              </w:tabs>
              <w:spacing w:line="312" w:lineRule="auto"/>
              <w:jc w:val="both"/>
              <w:rPr>
                <w:rStyle w:val="aff8"/>
                <w:color w:val="auto"/>
                <w:sz w:val="26"/>
                <w:szCs w:val="26"/>
              </w:rPr>
            </w:pPr>
            <w:r w:rsidRPr="006421DF">
              <w:rPr>
                <w:sz w:val="26"/>
                <w:szCs w:val="26"/>
              </w:rPr>
              <w:t>Адрес электронной почты:</w:t>
            </w:r>
            <w:r w:rsidRPr="006421DF">
              <w:rPr>
                <w:rFonts w:ascii="Arial" w:hAnsi="Arial" w:cs="Arial"/>
                <w:sz w:val="16"/>
                <w:szCs w:val="16"/>
              </w:rPr>
              <w:t xml:space="preserve"> </w:t>
            </w:r>
          </w:p>
          <w:p w:rsidR="00001D45" w:rsidRPr="006421DF" w:rsidRDefault="00CE0A04" w:rsidP="00CE0A04">
            <w:pPr>
              <w:tabs>
                <w:tab w:val="left" w:pos="675"/>
                <w:tab w:val="left" w:pos="993"/>
                <w:tab w:val="left" w:pos="1418"/>
                <w:tab w:val="left" w:pos="9747"/>
              </w:tabs>
              <w:spacing w:after="120" w:line="312" w:lineRule="auto"/>
              <w:jc w:val="both"/>
              <w:rPr>
                <w:b/>
                <w:sz w:val="26"/>
                <w:szCs w:val="26"/>
              </w:rPr>
            </w:pPr>
            <w:r w:rsidRPr="006421DF">
              <w:rPr>
                <w:sz w:val="26"/>
                <w:szCs w:val="26"/>
              </w:rPr>
              <w:t>info@bashtel.ru</w:t>
            </w:r>
          </w:p>
        </w:tc>
        <w:tc>
          <w:tcPr>
            <w:tcW w:w="892" w:type="dxa"/>
            <w:gridSpan w:val="2"/>
          </w:tcPr>
          <w:p w:rsidR="00001D45" w:rsidRPr="006421DF" w:rsidRDefault="00001D45" w:rsidP="00093CD3">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01D45" w:rsidRPr="006421DF" w:rsidRDefault="00001D45" w:rsidP="00093CD3">
            <w:pPr>
              <w:pStyle w:val="a9"/>
              <w:ind w:left="0"/>
              <w:rPr>
                <w:sz w:val="26"/>
                <w:szCs w:val="26"/>
              </w:rPr>
            </w:pPr>
            <w:r w:rsidRPr="006421DF">
              <w:rPr>
                <w:sz w:val="26"/>
                <w:szCs w:val="26"/>
              </w:rPr>
              <w:t>ИНН/КПП __________/__________</w:t>
            </w:r>
          </w:p>
          <w:p w:rsidR="00001D45" w:rsidRPr="006421DF" w:rsidRDefault="00001D45" w:rsidP="00093CD3">
            <w:pPr>
              <w:pStyle w:val="a9"/>
              <w:ind w:left="0"/>
              <w:rPr>
                <w:sz w:val="26"/>
                <w:szCs w:val="26"/>
              </w:rPr>
            </w:pPr>
            <w:r w:rsidRPr="006421DF">
              <w:rPr>
                <w:sz w:val="26"/>
                <w:szCs w:val="26"/>
              </w:rPr>
              <w:t>ОГРН_________________________</w:t>
            </w:r>
          </w:p>
          <w:p w:rsidR="00001D45" w:rsidRPr="006421DF" w:rsidRDefault="00001D45" w:rsidP="00093CD3">
            <w:pPr>
              <w:rPr>
                <w:sz w:val="26"/>
                <w:szCs w:val="26"/>
              </w:rPr>
            </w:pPr>
            <w:r w:rsidRPr="006421DF">
              <w:rPr>
                <w:sz w:val="26"/>
                <w:szCs w:val="26"/>
              </w:rPr>
              <w:t>Адрес: ____________________</w:t>
            </w:r>
          </w:p>
          <w:p w:rsidR="00001D45" w:rsidRPr="006421DF" w:rsidRDefault="00001D45" w:rsidP="00093CD3">
            <w:pPr>
              <w:pStyle w:val="a3"/>
              <w:rPr>
                <w:b/>
                <w:sz w:val="26"/>
                <w:szCs w:val="26"/>
              </w:rPr>
            </w:pPr>
            <w:r w:rsidRPr="006421DF">
              <w:rPr>
                <w:b/>
                <w:sz w:val="26"/>
                <w:szCs w:val="26"/>
              </w:rPr>
              <w:t>Почтовый адрес:</w:t>
            </w:r>
          </w:p>
          <w:p w:rsidR="00001D45" w:rsidRPr="006421DF" w:rsidRDefault="00001D45" w:rsidP="00093CD3">
            <w:pPr>
              <w:pStyle w:val="a3"/>
              <w:rPr>
                <w:b/>
                <w:sz w:val="26"/>
                <w:szCs w:val="26"/>
              </w:rPr>
            </w:pPr>
            <w:r w:rsidRPr="006421DF">
              <w:rPr>
                <w:b/>
                <w:sz w:val="26"/>
                <w:szCs w:val="26"/>
              </w:rPr>
              <w:t xml:space="preserve"> ___________________.</w:t>
            </w:r>
          </w:p>
          <w:p w:rsidR="00001D45" w:rsidRPr="006421DF" w:rsidRDefault="00001D45" w:rsidP="00093CD3">
            <w:pPr>
              <w:pStyle w:val="a3"/>
              <w:rPr>
                <w:b/>
                <w:sz w:val="26"/>
                <w:szCs w:val="26"/>
              </w:rPr>
            </w:pPr>
            <w:r w:rsidRPr="006421DF">
              <w:rPr>
                <w:b/>
                <w:sz w:val="26"/>
                <w:szCs w:val="26"/>
              </w:rPr>
              <w:t>Р/с _______________________________</w:t>
            </w:r>
          </w:p>
          <w:p w:rsidR="00001D45" w:rsidRPr="006421DF" w:rsidRDefault="00001D45" w:rsidP="00093CD3">
            <w:pPr>
              <w:rPr>
                <w:sz w:val="26"/>
                <w:szCs w:val="26"/>
              </w:rPr>
            </w:pPr>
            <w:r w:rsidRPr="006421DF">
              <w:rPr>
                <w:sz w:val="26"/>
                <w:szCs w:val="26"/>
              </w:rPr>
              <w:t>К/с _______________________________</w:t>
            </w:r>
          </w:p>
          <w:p w:rsidR="00001D45" w:rsidRPr="006421DF" w:rsidRDefault="00001D45" w:rsidP="00093CD3">
            <w:pPr>
              <w:pStyle w:val="a9"/>
              <w:ind w:left="0"/>
              <w:rPr>
                <w:sz w:val="26"/>
                <w:szCs w:val="26"/>
              </w:rPr>
            </w:pPr>
            <w:r w:rsidRPr="006421DF">
              <w:rPr>
                <w:sz w:val="26"/>
                <w:szCs w:val="26"/>
              </w:rPr>
              <w:t>БИК ______________________________</w:t>
            </w:r>
          </w:p>
          <w:p w:rsidR="00001D45" w:rsidRPr="006421DF" w:rsidRDefault="00001D45" w:rsidP="00093CD3">
            <w:pPr>
              <w:pStyle w:val="a9"/>
              <w:ind w:left="0"/>
              <w:rPr>
                <w:sz w:val="26"/>
                <w:szCs w:val="26"/>
              </w:rPr>
            </w:pPr>
            <w:r w:rsidRPr="006421DF">
              <w:rPr>
                <w:sz w:val="26"/>
                <w:szCs w:val="26"/>
              </w:rPr>
              <w:t>ОКВЭД ___________________________</w:t>
            </w:r>
          </w:p>
          <w:p w:rsidR="00001D45" w:rsidRPr="006421DF" w:rsidRDefault="00001D45" w:rsidP="00093CD3">
            <w:pPr>
              <w:pStyle w:val="a9"/>
              <w:ind w:left="0"/>
              <w:rPr>
                <w:sz w:val="26"/>
                <w:szCs w:val="26"/>
              </w:rPr>
            </w:pPr>
            <w:r w:rsidRPr="006421DF">
              <w:rPr>
                <w:sz w:val="26"/>
                <w:szCs w:val="26"/>
              </w:rPr>
              <w:t>ОКПО ____________________________</w:t>
            </w:r>
          </w:p>
          <w:p w:rsidR="00001D45" w:rsidRPr="006421DF" w:rsidRDefault="00001D45" w:rsidP="00093CD3">
            <w:pPr>
              <w:rPr>
                <w:sz w:val="26"/>
                <w:szCs w:val="26"/>
              </w:rPr>
            </w:pPr>
            <w:r w:rsidRPr="006421DF">
              <w:rPr>
                <w:sz w:val="26"/>
                <w:szCs w:val="26"/>
              </w:rPr>
              <w:t>Телефон: __________________________</w:t>
            </w:r>
          </w:p>
          <w:p w:rsidR="00001D45" w:rsidRPr="006421DF" w:rsidRDefault="00001D45" w:rsidP="00093CD3">
            <w:pPr>
              <w:tabs>
                <w:tab w:val="left" w:pos="675"/>
                <w:tab w:val="left" w:pos="993"/>
                <w:tab w:val="left" w:pos="1418"/>
                <w:tab w:val="left" w:pos="9747"/>
              </w:tabs>
              <w:spacing w:after="120" w:line="312" w:lineRule="auto"/>
              <w:jc w:val="both"/>
              <w:rPr>
                <w:b/>
                <w:sz w:val="26"/>
                <w:szCs w:val="26"/>
              </w:rPr>
            </w:pPr>
          </w:p>
        </w:tc>
      </w:tr>
    </w:tbl>
    <w:p w:rsidR="00001D45" w:rsidRPr="006421DF" w:rsidRDefault="00001D45" w:rsidP="00001D45">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6421DF" w:rsidRPr="006421DF" w:rsidTr="00093CD3">
        <w:tc>
          <w:tcPr>
            <w:tcW w:w="4927" w:type="dxa"/>
          </w:tcPr>
          <w:p w:rsidR="00001D45" w:rsidRPr="006421DF" w:rsidRDefault="00001D45" w:rsidP="00093CD3">
            <w:pPr>
              <w:widowControl w:val="0"/>
              <w:suppressAutoHyphens/>
              <w:ind w:left="318"/>
              <w:rPr>
                <w:b/>
                <w:bCs/>
                <w:sz w:val="26"/>
                <w:szCs w:val="26"/>
              </w:rPr>
            </w:pPr>
            <w:r w:rsidRPr="006421DF">
              <w:rPr>
                <w:b/>
                <w:bCs/>
                <w:sz w:val="26"/>
                <w:szCs w:val="26"/>
              </w:rPr>
              <w:t>Заказчик:</w:t>
            </w:r>
          </w:p>
        </w:tc>
        <w:tc>
          <w:tcPr>
            <w:tcW w:w="4927" w:type="dxa"/>
          </w:tcPr>
          <w:p w:rsidR="00001D45" w:rsidRPr="006421DF" w:rsidRDefault="00001D45" w:rsidP="00093CD3">
            <w:pPr>
              <w:widowControl w:val="0"/>
              <w:suppressAutoHyphens/>
              <w:ind w:left="318"/>
              <w:rPr>
                <w:b/>
                <w:bCs/>
                <w:sz w:val="26"/>
                <w:szCs w:val="26"/>
              </w:rPr>
            </w:pPr>
            <w:r w:rsidRPr="006421DF">
              <w:rPr>
                <w:b/>
                <w:bCs/>
                <w:sz w:val="26"/>
                <w:szCs w:val="26"/>
              </w:rPr>
              <w:t>Подрядчик:</w:t>
            </w:r>
          </w:p>
        </w:tc>
      </w:tr>
      <w:tr w:rsidR="006421DF" w:rsidRPr="006421DF" w:rsidTr="00093CD3">
        <w:tc>
          <w:tcPr>
            <w:tcW w:w="4927" w:type="dxa"/>
          </w:tcPr>
          <w:p w:rsidR="00001D45" w:rsidRPr="006421DF" w:rsidRDefault="00001D45" w:rsidP="00093CD3">
            <w:pPr>
              <w:pStyle w:val="a3"/>
              <w:widowControl w:val="0"/>
              <w:suppressAutoHyphens/>
              <w:ind w:left="318"/>
              <w:jc w:val="left"/>
              <w:rPr>
                <w:sz w:val="26"/>
                <w:szCs w:val="26"/>
              </w:rPr>
            </w:pPr>
            <w:r w:rsidRPr="006421DF">
              <w:rPr>
                <w:sz w:val="26"/>
                <w:szCs w:val="26"/>
              </w:rPr>
              <w:t>____________________</w:t>
            </w:r>
          </w:p>
          <w:p w:rsidR="00001D45" w:rsidRPr="006421DF" w:rsidRDefault="00001D45" w:rsidP="00093CD3">
            <w:pPr>
              <w:widowControl w:val="0"/>
              <w:suppressAutoHyphens/>
              <w:ind w:left="318"/>
              <w:rPr>
                <w:b/>
                <w:bCs/>
                <w:sz w:val="26"/>
                <w:szCs w:val="26"/>
              </w:rPr>
            </w:pPr>
          </w:p>
        </w:tc>
        <w:tc>
          <w:tcPr>
            <w:tcW w:w="4927" w:type="dxa"/>
          </w:tcPr>
          <w:p w:rsidR="00001D45" w:rsidRPr="006421DF" w:rsidRDefault="00001D45" w:rsidP="00093CD3">
            <w:pPr>
              <w:pStyle w:val="1CharChar"/>
              <w:suppressAutoHyphens/>
              <w:ind w:left="318"/>
              <w:jc w:val="left"/>
              <w:rPr>
                <w:sz w:val="26"/>
                <w:szCs w:val="26"/>
                <w:lang w:val="ru-RU"/>
              </w:rPr>
            </w:pPr>
            <w:r w:rsidRPr="006421DF">
              <w:rPr>
                <w:sz w:val="26"/>
                <w:szCs w:val="26"/>
                <w:lang w:val="ru-RU"/>
              </w:rPr>
              <w:t>__________________</w:t>
            </w:r>
          </w:p>
          <w:p w:rsidR="00001D45" w:rsidRPr="006421DF" w:rsidRDefault="00001D45" w:rsidP="00093CD3">
            <w:pPr>
              <w:widowControl w:val="0"/>
              <w:suppressAutoHyphens/>
              <w:ind w:left="318"/>
              <w:rPr>
                <w:b/>
                <w:bCs/>
                <w:sz w:val="26"/>
                <w:szCs w:val="26"/>
              </w:rPr>
            </w:pPr>
          </w:p>
        </w:tc>
      </w:tr>
    </w:tbl>
    <w:p w:rsidR="00001D45" w:rsidRPr="006421DF" w:rsidRDefault="00001D45" w:rsidP="00001D45">
      <w:pPr>
        <w:pStyle w:val="af8"/>
        <w:spacing w:line="360" w:lineRule="auto"/>
        <w:jc w:val="right"/>
        <w:rPr>
          <w:b w:val="0"/>
          <w:iCs/>
          <w:caps w:val="0"/>
          <w:sz w:val="26"/>
          <w:szCs w:val="26"/>
        </w:rPr>
      </w:pPr>
      <w:r w:rsidRPr="006421DF">
        <w:rPr>
          <w:sz w:val="26"/>
          <w:szCs w:val="26"/>
        </w:rPr>
        <w:br w:type="page"/>
      </w:r>
      <w:r w:rsidRPr="006421DF">
        <w:rPr>
          <w:b w:val="0"/>
          <w:iCs/>
          <w:caps w:val="0"/>
          <w:sz w:val="26"/>
          <w:szCs w:val="26"/>
        </w:rPr>
        <w:t>Приложение № 1</w:t>
      </w:r>
    </w:p>
    <w:p w:rsidR="00001D45" w:rsidRPr="006421DF" w:rsidRDefault="00771DD7" w:rsidP="00771DD7">
      <w:pPr>
        <w:pStyle w:val="af8"/>
        <w:spacing w:line="360" w:lineRule="auto"/>
        <w:jc w:val="right"/>
        <w:rPr>
          <w:b w:val="0"/>
          <w:iCs/>
          <w:caps w:val="0"/>
          <w:sz w:val="26"/>
          <w:szCs w:val="26"/>
        </w:rPr>
      </w:pPr>
      <w:r w:rsidRPr="006421DF">
        <w:rPr>
          <w:b w:val="0"/>
          <w:iCs/>
          <w:caps w:val="0"/>
          <w:sz w:val="26"/>
          <w:szCs w:val="26"/>
        </w:rPr>
        <w:t>к Договору № _____</w:t>
      </w:r>
      <w:r w:rsidR="00001D45" w:rsidRPr="006421DF">
        <w:rPr>
          <w:b w:val="0"/>
          <w:iCs/>
          <w:caps w:val="0"/>
          <w:sz w:val="26"/>
          <w:szCs w:val="26"/>
        </w:rPr>
        <w:t xml:space="preserve">    от </w:t>
      </w:r>
      <w:proofErr w:type="gramStart"/>
      <w:r w:rsidR="00001D45" w:rsidRPr="006421DF">
        <w:rPr>
          <w:b w:val="0"/>
          <w:iCs/>
          <w:caps w:val="0"/>
          <w:sz w:val="26"/>
          <w:szCs w:val="26"/>
        </w:rPr>
        <w:t>« _</w:t>
      </w:r>
      <w:proofErr w:type="gramEnd"/>
      <w:r w:rsidR="00001D45" w:rsidRPr="006421DF">
        <w:rPr>
          <w:b w:val="0"/>
          <w:iCs/>
          <w:caps w:val="0"/>
          <w:sz w:val="26"/>
          <w:szCs w:val="26"/>
        </w:rPr>
        <w:t>_ » ___________ 20</w:t>
      </w:r>
      <w:r w:rsidR="00A060B1" w:rsidRPr="006421DF">
        <w:rPr>
          <w:b w:val="0"/>
          <w:iCs/>
          <w:caps w:val="0"/>
          <w:sz w:val="26"/>
          <w:szCs w:val="26"/>
        </w:rPr>
        <w:t>1</w:t>
      </w:r>
      <w:r w:rsidR="00A20695" w:rsidRPr="006421DF">
        <w:rPr>
          <w:b w:val="0"/>
          <w:iCs/>
          <w:caps w:val="0"/>
          <w:sz w:val="26"/>
          <w:szCs w:val="26"/>
        </w:rPr>
        <w:t>__</w:t>
      </w:r>
      <w:r w:rsidR="00001D45" w:rsidRPr="006421DF">
        <w:rPr>
          <w:b w:val="0"/>
          <w:iCs/>
          <w:caps w:val="0"/>
          <w:sz w:val="26"/>
          <w:szCs w:val="26"/>
        </w:rPr>
        <w:t>г.</w:t>
      </w:r>
    </w:p>
    <w:p w:rsidR="00001D45" w:rsidRPr="006421DF" w:rsidRDefault="00001D45" w:rsidP="00001D45">
      <w:pPr>
        <w:spacing w:line="240" w:lineRule="atLeast"/>
        <w:ind w:right="4"/>
        <w:rPr>
          <w:sz w:val="26"/>
          <w:szCs w:val="26"/>
        </w:rPr>
      </w:pPr>
    </w:p>
    <w:p w:rsidR="000735B3" w:rsidRPr="006421DF" w:rsidRDefault="000735B3" w:rsidP="00001D45">
      <w:pPr>
        <w:spacing w:line="240" w:lineRule="atLeast"/>
        <w:ind w:right="4"/>
        <w:rPr>
          <w:sz w:val="26"/>
          <w:szCs w:val="26"/>
        </w:rPr>
      </w:pPr>
    </w:p>
    <w:p w:rsidR="000735B3" w:rsidRPr="006421DF" w:rsidRDefault="000735B3" w:rsidP="00554590">
      <w:pPr>
        <w:keepNext/>
        <w:numPr>
          <w:ilvl w:val="1"/>
          <w:numId w:val="18"/>
        </w:numPr>
        <w:tabs>
          <w:tab w:val="left" w:pos="0"/>
        </w:tabs>
        <w:suppressAutoHyphens/>
        <w:jc w:val="center"/>
        <w:outlineLvl w:val="1"/>
        <w:rPr>
          <w:b/>
          <w:bCs/>
          <w:iCs/>
        </w:rPr>
      </w:pPr>
      <w:r w:rsidRPr="006421DF">
        <w:rPr>
          <w:b/>
          <w:bCs/>
          <w:iCs/>
        </w:rPr>
        <w:t>ТЕХНИЧЕСКОЕ ЗАДАНИЕ (ТЗ)</w:t>
      </w:r>
    </w:p>
    <w:p w:rsidR="000735B3" w:rsidRPr="006421DF" w:rsidRDefault="000735B3" w:rsidP="00554590">
      <w:pPr>
        <w:keepNext/>
        <w:numPr>
          <w:ilvl w:val="1"/>
          <w:numId w:val="18"/>
        </w:numPr>
        <w:suppressAutoHyphens/>
        <w:jc w:val="center"/>
        <w:outlineLvl w:val="1"/>
        <w:rPr>
          <w:bCs/>
          <w:i/>
          <w:iCs/>
        </w:rPr>
      </w:pPr>
      <w:r w:rsidRPr="006421DF">
        <w:rPr>
          <w:bCs/>
          <w:i/>
          <w:iCs/>
        </w:rPr>
        <w:t xml:space="preserve">на выполнение подрядных работ: </w:t>
      </w:r>
    </w:p>
    <w:p w:rsidR="000735B3" w:rsidRPr="006421DF" w:rsidRDefault="000735B3" w:rsidP="00554590">
      <w:pPr>
        <w:keepNext/>
        <w:numPr>
          <w:ilvl w:val="1"/>
          <w:numId w:val="18"/>
        </w:numPr>
        <w:suppressAutoHyphens/>
        <w:jc w:val="center"/>
        <w:outlineLvl w:val="1"/>
        <w:rPr>
          <w:bCs/>
          <w:i/>
          <w:iCs/>
        </w:rPr>
      </w:pPr>
      <w:r w:rsidRPr="006421DF">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0735B3" w:rsidRPr="006421DF" w:rsidRDefault="000735B3" w:rsidP="00554590">
      <w:pPr>
        <w:keepNext/>
        <w:numPr>
          <w:ilvl w:val="1"/>
          <w:numId w:val="18"/>
        </w:numPr>
        <w:suppressAutoHyphens/>
        <w:jc w:val="center"/>
        <w:outlineLvl w:val="1"/>
        <w:rPr>
          <w:bCs/>
          <w:i/>
          <w:iCs/>
        </w:rPr>
      </w:pPr>
      <w:r w:rsidRPr="006421DF">
        <w:rPr>
          <w:bCs/>
          <w:i/>
          <w:iCs/>
        </w:rPr>
        <w:t>корпоративным и бизнес-клиентам в Республике Башкортостан</w:t>
      </w:r>
      <w:r w:rsidR="00427236" w:rsidRPr="006421DF">
        <w:rPr>
          <w:bCs/>
          <w:i/>
          <w:iCs/>
        </w:rPr>
        <w:t xml:space="preserve"> – этап </w:t>
      </w:r>
      <w:r w:rsidR="00726B1E" w:rsidRPr="006421DF">
        <w:rPr>
          <w:bCs/>
          <w:i/>
          <w:iCs/>
        </w:rPr>
        <w:t>4</w:t>
      </w:r>
      <w:r w:rsidRPr="006421DF">
        <w:rPr>
          <w:bCs/>
          <w:i/>
          <w:iCs/>
        </w:rPr>
        <w:t>.</w:t>
      </w:r>
    </w:p>
    <w:p w:rsidR="000735B3" w:rsidRPr="006421DF" w:rsidRDefault="000735B3" w:rsidP="000735B3">
      <w:pPr>
        <w:shd w:val="clear" w:color="auto" w:fill="FFFFFF"/>
        <w:jc w:val="center"/>
        <w:rPr>
          <w:bCs/>
          <w:spacing w:val="-6"/>
        </w:rPr>
      </w:pPr>
      <w:r w:rsidRPr="006421DF">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6421DF" w:rsidRPr="006421DF" w:rsidTr="008B7CE2">
        <w:tc>
          <w:tcPr>
            <w:tcW w:w="3060" w:type="dxa"/>
            <w:gridSpan w:val="2"/>
          </w:tcPr>
          <w:p w:rsidR="000735B3" w:rsidRPr="006421DF" w:rsidRDefault="000735B3" w:rsidP="00554590">
            <w:pPr>
              <w:numPr>
                <w:ilvl w:val="0"/>
                <w:numId w:val="21"/>
              </w:numPr>
              <w:ind w:left="318" w:hanging="318"/>
              <w:contextualSpacing/>
              <w:rPr>
                <w:b/>
              </w:rPr>
            </w:pPr>
            <w:r w:rsidRPr="006421DF">
              <w:rPr>
                <w:b/>
              </w:rPr>
              <w:t>Общие вопросы</w:t>
            </w:r>
          </w:p>
        </w:tc>
        <w:tc>
          <w:tcPr>
            <w:tcW w:w="6840" w:type="dxa"/>
          </w:tcPr>
          <w:p w:rsidR="000735B3" w:rsidRPr="006421DF" w:rsidRDefault="000735B3" w:rsidP="000735B3">
            <w:pPr>
              <w:rPr>
                <w:b/>
              </w:rPr>
            </w:pPr>
          </w:p>
        </w:tc>
      </w:tr>
      <w:tr w:rsidR="006421DF" w:rsidRPr="006421DF" w:rsidTr="008B7CE2">
        <w:tc>
          <w:tcPr>
            <w:tcW w:w="710" w:type="dxa"/>
          </w:tcPr>
          <w:p w:rsidR="000735B3" w:rsidRPr="006421DF" w:rsidRDefault="000735B3" w:rsidP="000735B3">
            <w:pPr>
              <w:tabs>
                <w:tab w:val="num" w:pos="600"/>
              </w:tabs>
            </w:pPr>
            <w:r w:rsidRPr="006421DF">
              <w:t>1.</w:t>
            </w:r>
          </w:p>
        </w:tc>
        <w:tc>
          <w:tcPr>
            <w:tcW w:w="2350" w:type="dxa"/>
          </w:tcPr>
          <w:p w:rsidR="000735B3" w:rsidRPr="006421DF" w:rsidRDefault="000735B3" w:rsidP="000735B3">
            <w:r w:rsidRPr="006421DF">
              <w:t xml:space="preserve">Наименование титула  </w:t>
            </w:r>
          </w:p>
        </w:tc>
        <w:tc>
          <w:tcPr>
            <w:tcW w:w="6840" w:type="dxa"/>
          </w:tcPr>
          <w:p w:rsidR="000735B3" w:rsidRPr="006421DF" w:rsidRDefault="000735B3" w:rsidP="00726B1E">
            <w:r w:rsidRPr="006421DF">
              <w:t xml:space="preserve">Строительство и модернизация линий связи с целью предоставления широкополосного доступа к услугам ПАО «Башинформсвязь» корпоративным и </w:t>
            </w:r>
            <w:r w:rsidR="007F616F" w:rsidRPr="006421DF">
              <w:t>бизнес-клиентам в</w:t>
            </w:r>
            <w:r w:rsidRPr="006421DF">
              <w:t xml:space="preserve"> Республике Башкортостан</w:t>
            </w:r>
            <w:r w:rsidR="00427236" w:rsidRPr="006421DF">
              <w:t xml:space="preserve"> – этап </w:t>
            </w:r>
            <w:r w:rsidR="00726B1E" w:rsidRPr="006421DF">
              <w:t>4</w:t>
            </w:r>
            <w:r w:rsidR="00427236" w:rsidRPr="006421DF">
              <w:t>.</w:t>
            </w:r>
          </w:p>
        </w:tc>
      </w:tr>
      <w:tr w:rsidR="006421DF" w:rsidRPr="006421DF" w:rsidTr="008B7CE2">
        <w:tc>
          <w:tcPr>
            <w:tcW w:w="710" w:type="dxa"/>
          </w:tcPr>
          <w:p w:rsidR="000735B3" w:rsidRPr="006421DF" w:rsidRDefault="000735B3" w:rsidP="000735B3">
            <w:pPr>
              <w:tabs>
                <w:tab w:val="num" w:pos="600"/>
              </w:tabs>
            </w:pPr>
            <w:r w:rsidRPr="006421DF">
              <w:t>2.</w:t>
            </w:r>
          </w:p>
        </w:tc>
        <w:tc>
          <w:tcPr>
            <w:tcW w:w="2350" w:type="dxa"/>
          </w:tcPr>
          <w:p w:rsidR="000735B3" w:rsidRPr="006421DF" w:rsidRDefault="000735B3" w:rsidP="000735B3">
            <w:r w:rsidRPr="006421DF">
              <w:t>Глоссарий</w:t>
            </w:r>
          </w:p>
        </w:tc>
        <w:tc>
          <w:tcPr>
            <w:tcW w:w="6840" w:type="dxa"/>
          </w:tcPr>
          <w:p w:rsidR="000735B3" w:rsidRPr="006421DF" w:rsidDel="00810B10" w:rsidRDefault="000735B3" w:rsidP="00EB0FF4">
            <w:r w:rsidRPr="006421DF">
              <w:t xml:space="preserve">Список терминов и определений </w:t>
            </w:r>
            <w:r w:rsidR="00A5733A" w:rsidRPr="006421DF">
              <w:t>приведён</w:t>
            </w:r>
            <w:r w:rsidRPr="006421DF">
              <w:t xml:space="preserve"> в Приложении № </w:t>
            </w:r>
            <w:r w:rsidR="00EB0FF4" w:rsidRPr="006421DF">
              <w:t>2</w:t>
            </w:r>
            <w:r w:rsidRPr="006421DF">
              <w:t xml:space="preserve"> к ТЗ</w:t>
            </w:r>
          </w:p>
        </w:tc>
      </w:tr>
      <w:tr w:rsidR="006421DF" w:rsidRPr="006421DF" w:rsidTr="008B7CE2">
        <w:tc>
          <w:tcPr>
            <w:tcW w:w="710" w:type="dxa"/>
          </w:tcPr>
          <w:p w:rsidR="000735B3" w:rsidRPr="006421DF" w:rsidRDefault="000735B3" w:rsidP="000735B3">
            <w:pPr>
              <w:tabs>
                <w:tab w:val="num" w:pos="600"/>
              </w:tabs>
            </w:pPr>
            <w:r w:rsidRPr="006421DF">
              <w:t>3.</w:t>
            </w:r>
          </w:p>
        </w:tc>
        <w:tc>
          <w:tcPr>
            <w:tcW w:w="2350" w:type="dxa"/>
          </w:tcPr>
          <w:p w:rsidR="000735B3" w:rsidRPr="006421DF" w:rsidRDefault="000735B3" w:rsidP="000735B3">
            <w:r w:rsidRPr="006421DF">
              <w:t>Цель строительства</w:t>
            </w:r>
          </w:p>
        </w:tc>
        <w:tc>
          <w:tcPr>
            <w:tcW w:w="6840" w:type="dxa"/>
          </w:tcPr>
          <w:p w:rsidR="000735B3" w:rsidRPr="006421DF" w:rsidRDefault="000735B3" w:rsidP="00427236">
            <w:r w:rsidRPr="006421DF">
              <w:t>Предоставление услуг широкополосного доступа корпоративным и бизнес-клиентам в Республике Башкортостан</w:t>
            </w:r>
          </w:p>
        </w:tc>
      </w:tr>
      <w:tr w:rsidR="006421DF" w:rsidRPr="006421DF" w:rsidTr="008B7CE2">
        <w:tc>
          <w:tcPr>
            <w:tcW w:w="710" w:type="dxa"/>
          </w:tcPr>
          <w:p w:rsidR="000735B3" w:rsidRPr="006421DF" w:rsidRDefault="000735B3" w:rsidP="000735B3">
            <w:pPr>
              <w:tabs>
                <w:tab w:val="num" w:pos="600"/>
              </w:tabs>
            </w:pPr>
            <w:r w:rsidRPr="006421DF">
              <w:t>4.</w:t>
            </w:r>
          </w:p>
        </w:tc>
        <w:tc>
          <w:tcPr>
            <w:tcW w:w="2350" w:type="dxa"/>
          </w:tcPr>
          <w:p w:rsidR="000735B3" w:rsidRPr="006421DF" w:rsidRDefault="000735B3" w:rsidP="000735B3">
            <w:r w:rsidRPr="006421DF">
              <w:t>Вид строительства</w:t>
            </w:r>
          </w:p>
        </w:tc>
        <w:tc>
          <w:tcPr>
            <w:tcW w:w="6840" w:type="dxa"/>
          </w:tcPr>
          <w:p w:rsidR="000735B3" w:rsidRPr="006421DF" w:rsidRDefault="000735B3" w:rsidP="000735B3">
            <w:r w:rsidRPr="006421DF">
              <w:t>Новое строительство</w:t>
            </w:r>
          </w:p>
        </w:tc>
      </w:tr>
      <w:tr w:rsidR="006421DF" w:rsidRPr="006421DF" w:rsidTr="008B7CE2">
        <w:tc>
          <w:tcPr>
            <w:tcW w:w="710" w:type="dxa"/>
          </w:tcPr>
          <w:p w:rsidR="000735B3" w:rsidRPr="006421DF" w:rsidRDefault="000735B3" w:rsidP="000735B3">
            <w:pPr>
              <w:tabs>
                <w:tab w:val="num" w:pos="600"/>
              </w:tabs>
            </w:pPr>
            <w:r w:rsidRPr="006421DF">
              <w:t>5.</w:t>
            </w:r>
          </w:p>
        </w:tc>
        <w:tc>
          <w:tcPr>
            <w:tcW w:w="2350" w:type="dxa"/>
          </w:tcPr>
          <w:p w:rsidR="000735B3" w:rsidRPr="006421DF" w:rsidRDefault="000735B3" w:rsidP="000735B3">
            <w:r w:rsidRPr="006421DF">
              <w:t>Мощность объекта (строительства) ориентировочно</w:t>
            </w:r>
          </w:p>
        </w:tc>
        <w:tc>
          <w:tcPr>
            <w:tcW w:w="6840" w:type="dxa"/>
          </w:tcPr>
          <w:p w:rsidR="000735B3" w:rsidRPr="006421DF" w:rsidRDefault="000735B3" w:rsidP="006338F6">
            <w:pPr>
              <w:autoSpaceDE w:val="0"/>
              <w:autoSpaceDN w:val="0"/>
              <w:adjustRightInd w:val="0"/>
              <w:jc w:val="both"/>
              <w:rPr>
                <w:highlight w:val="yellow"/>
                <w:lang w:eastAsia="en-US"/>
              </w:rPr>
            </w:pPr>
            <w:r w:rsidRPr="006421DF">
              <w:rPr>
                <w:lang w:eastAsia="en-US"/>
              </w:rPr>
              <w:t xml:space="preserve">Проектируемые линии связи – Определяется по результатам выдаваемых </w:t>
            </w:r>
            <w:r w:rsidR="006338F6" w:rsidRPr="006421DF">
              <w:rPr>
                <w:lang w:eastAsia="en-US"/>
              </w:rPr>
              <w:t xml:space="preserve">Заказов, </w:t>
            </w:r>
            <w:r w:rsidRPr="006421DF">
              <w:rPr>
                <w:lang w:eastAsia="en-US"/>
              </w:rPr>
              <w:t>на основе проектных</w:t>
            </w:r>
            <w:r w:rsidR="006338F6" w:rsidRPr="006421DF">
              <w:rPr>
                <w:lang w:eastAsia="en-US"/>
              </w:rPr>
              <w:t xml:space="preserve"> и изыскательских работ с</w:t>
            </w:r>
            <w:r w:rsidRPr="006421DF">
              <w:rPr>
                <w:lang w:eastAsia="en-US"/>
              </w:rPr>
              <w:t xml:space="preserve"> </w:t>
            </w:r>
            <w:r w:rsidR="00A5733A" w:rsidRPr="006421DF">
              <w:rPr>
                <w:lang w:eastAsia="en-US"/>
              </w:rPr>
              <w:t>учётом</w:t>
            </w:r>
            <w:r w:rsidRPr="006421DF">
              <w:rPr>
                <w:lang w:eastAsia="en-US"/>
              </w:rPr>
              <w:t xml:space="preserve"> технических решений Заказчика.</w:t>
            </w:r>
          </w:p>
        </w:tc>
      </w:tr>
      <w:tr w:rsidR="006421DF" w:rsidRPr="006421DF" w:rsidTr="008B7CE2">
        <w:tc>
          <w:tcPr>
            <w:tcW w:w="710" w:type="dxa"/>
          </w:tcPr>
          <w:p w:rsidR="000735B3" w:rsidRPr="006421DF" w:rsidRDefault="000735B3" w:rsidP="000735B3">
            <w:pPr>
              <w:tabs>
                <w:tab w:val="num" w:pos="600"/>
              </w:tabs>
            </w:pPr>
            <w:r w:rsidRPr="006421DF">
              <w:t>6.</w:t>
            </w:r>
          </w:p>
        </w:tc>
        <w:tc>
          <w:tcPr>
            <w:tcW w:w="2350" w:type="dxa"/>
          </w:tcPr>
          <w:p w:rsidR="000735B3" w:rsidRPr="006421DF" w:rsidRDefault="000735B3" w:rsidP="000735B3">
            <w:r w:rsidRPr="006421DF">
              <w:t>Планируемый состав и объем строительно-монтажных работ ориентировочно</w:t>
            </w:r>
          </w:p>
        </w:tc>
        <w:tc>
          <w:tcPr>
            <w:tcW w:w="6840" w:type="dxa"/>
          </w:tcPr>
          <w:p w:rsidR="006839BA" w:rsidRPr="006421DF" w:rsidRDefault="000735B3" w:rsidP="006E5B38">
            <w:pPr>
              <w:numPr>
                <w:ilvl w:val="0"/>
                <w:numId w:val="14"/>
              </w:numPr>
              <w:tabs>
                <w:tab w:val="num" w:pos="742"/>
              </w:tabs>
              <w:autoSpaceDE w:val="0"/>
              <w:autoSpaceDN w:val="0"/>
              <w:adjustRightInd w:val="0"/>
              <w:ind w:left="283" w:hanging="283"/>
              <w:jc w:val="both"/>
              <w:rPr>
                <w:lang w:eastAsia="en-US"/>
              </w:rPr>
            </w:pPr>
            <w:r w:rsidRPr="006421DF">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0735B3" w:rsidRPr="006421DF" w:rsidRDefault="006839BA" w:rsidP="006E5B38">
            <w:pPr>
              <w:numPr>
                <w:ilvl w:val="0"/>
                <w:numId w:val="14"/>
              </w:numPr>
              <w:tabs>
                <w:tab w:val="num" w:pos="742"/>
              </w:tabs>
              <w:autoSpaceDE w:val="0"/>
              <w:autoSpaceDN w:val="0"/>
              <w:adjustRightInd w:val="0"/>
              <w:ind w:left="283" w:hanging="283"/>
              <w:jc w:val="both"/>
              <w:rPr>
                <w:lang w:eastAsia="en-US"/>
              </w:rPr>
            </w:pPr>
            <w:r w:rsidRPr="006421DF">
              <w:rPr>
                <w:lang w:eastAsia="en-US"/>
              </w:rPr>
              <w:t>Строительство технической инфраструктуры в зданиях, сооружениях и прилегающих территориях для обеспечения возможности предоставления корпоративным и бизнес-клиентам (юридическим лицам) широкого спектра интерактивных услуг Заказчика (</w:t>
            </w:r>
            <w:r w:rsidRPr="006421DF">
              <w:t>напр.  «Умный дом», «Безопасная среда»</w:t>
            </w:r>
            <w:r w:rsidR="00550ADC" w:rsidRPr="006421DF">
              <w:t xml:space="preserve">, системы видеонаблюдения, сеть </w:t>
            </w:r>
            <w:r w:rsidR="00550ADC" w:rsidRPr="006421DF">
              <w:rPr>
                <w:lang w:val="en-US"/>
              </w:rPr>
              <w:t>Wi</w:t>
            </w:r>
            <w:r w:rsidR="00550ADC" w:rsidRPr="006421DF">
              <w:t>-</w:t>
            </w:r>
            <w:r w:rsidR="00550ADC" w:rsidRPr="006421DF">
              <w:rPr>
                <w:lang w:val="en-US"/>
              </w:rPr>
              <w:t>Fi</w:t>
            </w:r>
            <w:r w:rsidRPr="006421DF">
              <w:t xml:space="preserve"> и т.д.).</w:t>
            </w:r>
            <w:r w:rsidRPr="006421DF">
              <w:rPr>
                <w:lang w:eastAsia="en-US"/>
              </w:rPr>
              <w:t xml:space="preserve"> </w:t>
            </w:r>
          </w:p>
          <w:p w:rsidR="000735B3" w:rsidRPr="006421DF" w:rsidRDefault="000735B3" w:rsidP="000735B3">
            <w:pPr>
              <w:autoSpaceDE w:val="0"/>
              <w:autoSpaceDN w:val="0"/>
              <w:adjustRightInd w:val="0"/>
              <w:jc w:val="both"/>
              <w:rPr>
                <w:lang w:eastAsia="en-US"/>
              </w:rPr>
            </w:pPr>
            <w:r w:rsidRPr="006421DF">
              <w:rPr>
                <w:lang w:eastAsia="en-US"/>
              </w:rPr>
              <w:t>Основные точки подключения для прокладываемых ВОЛС:</w:t>
            </w:r>
          </w:p>
          <w:p w:rsidR="000735B3" w:rsidRPr="006421DF" w:rsidRDefault="000735B3" w:rsidP="000735B3">
            <w:pPr>
              <w:autoSpaceDE w:val="0"/>
              <w:autoSpaceDN w:val="0"/>
              <w:adjustRightInd w:val="0"/>
              <w:jc w:val="both"/>
              <w:rPr>
                <w:lang w:eastAsia="en-US"/>
              </w:rPr>
            </w:pPr>
            <w:r w:rsidRPr="006421DF">
              <w:rPr>
                <w:lang w:eastAsia="en-US"/>
              </w:rPr>
              <w:t>- УА (узел агрегации, АТС)</w:t>
            </w:r>
          </w:p>
          <w:p w:rsidR="000735B3" w:rsidRPr="006421DF" w:rsidRDefault="000735B3" w:rsidP="000735B3">
            <w:pPr>
              <w:autoSpaceDE w:val="0"/>
              <w:autoSpaceDN w:val="0"/>
              <w:adjustRightInd w:val="0"/>
              <w:jc w:val="both"/>
              <w:rPr>
                <w:lang w:eastAsia="en-US"/>
              </w:rPr>
            </w:pPr>
            <w:r w:rsidRPr="006421DF">
              <w:rPr>
                <w:lang w:eastAsia="en-US"/>
              </w:rPr>
              <w:t>- муфта на существующем ВОК (ОМ)</w:t>
            </w:r>
          </w:p>
          <w:p w:rsidR="000735B3" w:rsidRPr="006421DF" w:rsidRDefault="000735B3" w:rsidP="000735B3">
            <w:pPr>
              <w:autoSpaceDE w:val="0"/>
              <w:autoSpaceDN w:val="0"/>
              <w:adjustRightInd w:val="0"/>
              <w:jc w:val="both"/>
              <w:rPr>
                <w:lang w:eastAsia="en-US"/>
              </w:rPr>
            </w:pPr>
            <w:r w:rsidRPr="006421DF">
              <w:rPr>
                <w:lang w:eastAsia="en-US"/>
              </w:rPr>
              <w:t>- существующий УД (ТШ) в здании</w:t>
            </w:r>
          </w:p>
        </w:tc>
      </w:tr>
      <w:tr w:rsidR="006421DF" w:rsidRPr="006421DF" w:rsidTr="008B7CE2">
        <w:tc>
          <w:tcPr>
            <w:tcW w:w="710" w:type="dxa"/>
          </w:tcPr>
          <w:p w:rsidR="000735B3" w:rsidRPr="006421DF" w:rsidRDefault="000735B3" w:rsidP="000735B3">
            <w:pPr>
              <w:tabs>
                <w:tab w:val="num" w:pos="600"/>
              </w:tabs>
            </w:pPr>
            <w:r w:rsidRPr="006421DF">
              <w:t>7.</w:t>
            </w:r>
          </w:p>
        </w:tc>
        <w:tc>
          <w:tcPr>
            <w:tcW w:w="2350" w:type="dxa"/>
          </w:tcPr>
          <w:p w:rsidR="000735B3" w:rsidRPr="006421DF" w:rsidRDefault="000735B3" w:rsidP="000735B3">
            <w:r w:rsidRPr="006421DF">
              <w:t>Расчётная стоимость строительства</w:t>
            </w:r>
          </w:p>
        </w:tc>
        <w:tc>
          <w:tcPr>
            <w:tcW w:w="6840" w:type="dxa"/>
          </w:tcPr>
          <w:p w:rsidR="000735B3" w:rsidRPr="006421DF" w:rsidRDefault="000735B3" w:rsidP="00160287">
            <w:pPr>
              <w:numPr>
                <w:ilvl w:val="0"/>
                <w:numId w:val="30"/>
              </w:numPr>
              <w:contextualSpacing/>
              <w:jc w:val="both"/>
            </w:pPr>
            <w:r w:rsidRPr="006421DF">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w:t>
            </w:r>
            <w:r w:rsidR="00F47FEE" w:rsidRPr="006421DF">
              <w:t>,</w:t>
            </w:r>
            <w:r w:rsidR="00D12980" w:rsidRPr="006421DF">
              <w:t xml:space="preserve"> 8,</w:t>
            </w:r>
            <w:r w:rsidR="00CA0938" w:rsidRPr="006421DF">
              <w:t xml:space="preserve"> </w:t>
            </w:r>
            <w:r w:rsidR="00F47FEE" w:rsidRPr="006421DF">
              <w:t>9</w:t>
            </w:r>
            <w:r w:rsidR="00D12980" w:rsidRPr="006421DF">
              <w:t>, 10</w:t>
            </w:r>
            <w:r w:rsidRPr="006421DF">
              <w:t xml:space="preserve"> Удельные расценки - Приложение № </w:t>
            </w:r>
            <w:r w:rsidR="00EB0FF4" w:rsidRPr="006421DF">
              <w:t>3</w:t>
            </w:r>
            <w:r w:rsidRPr="006421DF">
              <w:t xml:space="preserve"> к Договору). </w:t>
            </w:r>
          </w:p>
          <w:p w:rsidR="000735B3" w:rsidRPr="006421DF" w:rsidRDefault="000735B3" w:rsidP="00160287">
            <w:pPr>
              <w:numPr>
                <w:ilvl w:val="0"/>
                <w:numId w:val="30"/>
              </w:numPr>
              <w:contextualSpacing/>
              <w:jc w:val="both"/>
            </w:pPr>
            <w:r w:rsidRPr="006421DF">
              <w:t xml:space="preserve">Применение конкретных расценок согласовать с Заказчиком до составления сметного </w:t>
            </w:r>
            <w:r w:rsidR="00A5733A" w:rsidRPr="006421DF">
              <w:t>расчёта</w:t>
            </w:r>
            <w:r w:rsidRPr="006421DF">
              <w:t xml:space="preserve">. </w:t>
            </w:r>
          </w:p>
          <w:p w:rsidR="000735B3" w:rsidRPr="006421DF" w:rsidRDefault="000735B3" w:rsidP="00160287">
            <w:pPr>
              <w:numPr>
                <w:ilvl w:val="0"/>
                <w:numId w:val="30"/>
              </w:numPr>
              <w:contextualSpacing/>
              <w:jc w:val="both"/>
            </w:pPr>
            <w:r w:rsidRPr="006421DF">
              <w:t>Удельные расценки из Раздел</w:t>
            </w:r>
            <w:r w:rsidR="00D12980" w:rsidRPr="006421DF">
              <w:t>ов</w:t>
            </w:r>
            <w:r w:rsidRPr="006421DF">
              <w:t xml:space="preserve"> 4</w:t>
            </w:r>
            <w:r w:rsidR="00D12980" w:rsidRPr="006421DF">
              <w:t>, 8, 10</w:t>
            </w:r>
            <w:r w:rsidRPr="006421DF">
              <w:t xml:space="preserve"> – Приложение №</w:t>
            </w:r>
            <w:r w:rsidR="00EB0FF4" w:rsidRPr="006421DF">
              <w:t>3</w:t>
            </w:r>
            <w:r w:rsidRPr="006421DF">
              <w:t xml:space="preserve"> к Договору применять в случае отсутствия со</w:t>
            </w:r>
            <w:r w:rsidR="00F47FEE" w:rsidRPr="006421DF">
              <w:t>ответствующих расценок в Разделах 3 и 9 «Удельных расценок</w:t>
            </w:r>
            <w:r w:rsidRPr="006421DF">
              <w:t xml:space="preserve">» по предварительному согласованию с Заказчиком. </w:t>
            </w:r>
          </w:p>
          <w:p w:rsidR="000735B3" w:rsidRPr="006421DF" w:rsidRDefault="00BB1B8D" w:rsidP="00B76C63">
            <w:pPr>
              <w:pStyle w:val="aff4"/>
              <w:numPr>
                <w:ilvl w:val="0"/>
                <w:numId w:val="30"/>
              </w:numPr>
              <w:jc w:val="both"/>
            </w:pPr>
            <w:r w:rsidRPr="006421DF">
              <w:t xml:space="preserve">Указанный в настоящих расценках параметр "до" включает в себя этот размер / количество. </w:t>
            </w:r>
          </w:p>
          <w:p w:rsidR="00B6311A" w:rsidRPr="006421DF" w:rsidRDefault="00B6311A" w:rsidP="00B76C63">
            <w:pPr>
              <w:pStyle w:val="aff4"/>
              <w:numPr>
                <w:ilvl w:val="0"/>
                <w:numId w:val="30"/>
              </w:numPr>
              <w:jc w:val="both"/>
            </w:pPr>
            <w:r w:rsidRPr="006421DF">
              <w:t>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посевов</w:t>
            </w:r>
            <w:r w:rsidR="000B399D" w:rsidRPr="006421DF">
              <w:t xml:space="preserve"> сельхозугодий</w:t>
            </w:r>
            <w:r w:rsidRPr="006421DF">
              <w:t>, рекультивации земель, убытков землепользователям.</w:t>
            </w:r>
          </w:p>
          <w:p w:rsidR="00D12980" w:rsidRPr="006421DF" w:rsidRDefault="00914F2A" w:rsidP="00A8774B">
            <w:pPr>
              <w:pStyle w:val="aff4"/>
              <w:numPr>
                <w:ilvl w:val="0"/>
                <w:numId w:val="30"/>
              </w:numPr>
              <w:jc w:val="both"/>
            </w:pPr>
            <w:r w:rsidRPr="006421DF">
              <w:t>В удельных расценках № 904 и 904.1 на установку/замену одной опоры (ж/б или деревянной на ж/б приставках(сваях) входит, в том числе, и стоимость работ по установке укосин (подпор).</w:t>
            </w:r>
          </w:p>
        </w:tc>
      </w:tr>
      <w:tr w:rsidR="006421DF" w:rsidRPr="006421DF" w:rsidTr="008B7CE2">
        <w:tc>
          <w:tcPr>
            <w:tcW w:w="710" w:type="dxa"/>
          </w:tcPr>
          <w:p w:rsidR="000735B3" w:rsidRPr="006421DF" w:rsidRDefault="000735B3" w:rsidP="000735B3">
            <w:pPr>
              <w:tabs>
                <w:tab w:val="num" w:pos="600"/>
              </w:tabs>
            </w:pPr>
            <w:r w:rsidRPr="006421DF">
              <w:t>8.</w:t>
            </w:r>
          </w:p>
        </w:tc>
        <w:tc>
          <w:tcPr>
            <w:tcW w:w="2350" w:type="dxa"/>
          </w:tcPr>
          <w:p w:rsidR="000735B3" w:rsidRPr="006421DF" w:rsidRDefault="000735B3" w:rsidP="000735B3">
            <w:r w:rsidRPr="006421DF">
              <w:t>Заказчик</w:t>
            </w:r>
          </w:p>
        </w:tc>
        <w:tc>
          <w:tcPr>
            <w:tcW w:w="6840" w:type="dxa"/>
          </w:tcPr>
          <w:p w:rsidR="000735B3" w:rsidRPr="006421DF" w:rsidRDefault="000735B3" w:rsidP="000735B3">
            <w:r w:rsidRPr="006421DF">
              <w:t>ПАО «Башинформсвязь»</w:t>
            </w:r>
          </w:p>
        </w:tc>
      </w:tr>
      <w:tr w:rsidR="006421DF" w:rsidRPr="006421DF" w:rsidTr="008B7CE2">
        <w:tc>
          <w:tcPr>
            <w:tcW w:w="710" w:type="dxa"/>
          </w:tcPr>
          <w:p w:rsidR="000735B3" w:rsidRPr="006421DF" w:rsidRDefault="000735B3" w:rsidP="000735B3">
            <w:pPr>
              <w:tabs>
                <w:tab w:val="num" w:pos="600"/>
              </w:tabs>
            </w:pPr>
            <w:r w:rsidRPr="006421DF">
              <w:t>9.</w:t>
            </w:r>
          </w:p>
        </w:tc>
        <w:tc>
          <w:tcPr>
            <w:tcW w:w="2350" w:type="dxa"/>
          </w:tcPr>
          <w:p w:rsidR="000735B3" w:rsidRPr="006421DF" w:rsidRDefault="000735B3" w:rsidP="000735B3">
            <w:r w:rsidRPr="006421DF">
              <w:t>Проектировщик</w:t>
            </w:r>
          </w:p>
        </w:tc>
        <w:tc>
          <w:tcPr>
            <w:tcW w:w="6840" w:type="dxa"/>
          </w:tcPr>
          <w:p w:rsidR="000735B3" w:rsidRPr="006421DF" w:rsidRDefault="006E64D2" w:rsidP="000735B3">
            <w:r w:rsidRPr="006421DF">
              <w:t>Подрядная организация</w:t>
            </w:r>
          </w:p>
        </w:tc>
      </w:tr>
      <w:tr w:rsidR="006421DF" w:rsidRPr="006421DF" w:rsidTr="008B7CE2">
        <w:tc>
          <w:tcPr>
            <w:tcW w:w="710" w:type="dxa"/>
          </w:tcPr>
          <w:p w:rsidR="000735B3" w:rsidRPr="006421DF" w:rsidRDefault="000735B3" w:rsidP="000735B3">
            <w:pPr>
              <w:tabs>
                <w:tab w:val="num" w:pos="600"/>
              </w:tabs>
            </w:pPr>
            <w:r w:rsidRPr="006421DF">
              <w:t>10.</w:t>
            </w:r>
          </w:p>
        </w:tc>
        <w:tc>
          <w:tcPr>
            <w:tcW w:w="2350" w:type="dxa"/>
          </w:tcPr>
          <w:p w:rsidR="000735B3" w:rsidRPr="006421DF" w:rsidRDefault="000735B3" w:rsidP="000735B3">
            <w:r w:rsidRPr="006421DF">
              <w:t>Способ строительства</w:t>
            </w:r>
          </w:p>
        </w:tc>
        <w:tc>
          <w:tcPr>
            <w:tcW w:w="6840" w:type="dxa"/>
          </w:tcPr>
          <w:p w:rsidR="000735B3" w:rsidRPr="006421DF" w:rsidRDefault="000735B3" w:rsidP="000735B3">
            <w:r w:rsidRPr="006421DF">
              <w:t>Подрядный</w:t>
            </w:r>
          </w:p>
        </w:tc>
      </w:tr>
      <w:tr w:rsidR="006421DF" w:rsidRPr="006421DF" w:rsidTr="008B7CE2">
        <w:tc>
          <w:tcPr>
            <w:tcW w:w="710" w:type="dxa"/>
          </w:tcPr>
          <w:p w:rsidR="000735B3" w:rsidRPr="006421DF" w:rsidRDefault="000735B3" w:rsidP="000735B3">
            <w:r w:rsidRPr="006421DF">
              <w:t>11.</w:t>
            </w:r>
          </w:p>
          <w:p w:rsidR="000735B3" w:rsidRPr="006421DF" w:rsidRDefault="000735B3" w:rsidP="000735B3"/>
        </w:tc>
        <w:tc>
          <w:tcPr>
            <w:tcW w:w="2350" w:type="dxa"/>
          </w:tcPr>
          <w:p w:rsidR="000735B3" w:rsidRPr="006421DF" w:rsidRDefault="000735B3" w:rsidP="000735B3">
            <w:r w:rsidRPr="006421DF">
              <w:t>Адресный план строительства</w:t>
            </w:r>
          </w:p>
        </w:tc>
        <w:tc>
          <w:tcPr>
            <w:tcW w:w="6840" w:type="dxa"/>
          </w:tcPr>
          <w:p w:rsidR="000735B3" w:rsidRPr="006421DF" w:rsidRDefault="000735B3" w:rsidP="00EB0FF4">
            <w:pPr>
              <w:jc w:val="both"/>
            </w:pPr>
            <w:r w:rsidRPr="006421DF">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rsidR="00EB0FF4" w:rsidRPr="006421DF">
              <w:t>е №№ 2</w:t>
            </w:r>
            <w:r w:rsidRPr="006421DF">
              <w:t xml:space="preserve"> к Договору).</w:t>
            </w:r>
          </w:p>
        </w:tc>
      </w:tr>
      <w:tr w:rsidR="006421DF" w:rsidRPr="006421DF" w:rsidTr="008B7CE2">
        <w:tc>
          <w:tcPr>
            <w:tcW w:w="710" w:type="dxa"/>
          </w:tcPr>
          <w:p w:rsidR="000735B3" w:rsidRPr="006421DF" w:rsidRDefault="000735B3" w:rsidP="000735B3">
            <w:r w:rsidRPr="006421DF">
              <w:t>12.</w:t>
            </w:r>
          </w:p>
        </w:tc>
        <w:tc>
          <w:tcPr>
            <w:tcW w:w="2350" w:type="dxa"/>
          </w:tcPr>
          <w:p w:rsidR="000735B3" w:rsidRPr="006421DF" w:rsidRDefault="000735B3" w:rsidP="000735B3">
            <w:r w:rsidRPr="006421DF">
              <w:t>Сроки строительства</w:t>
            </w:r>
          </w:p>
        </w:tc>
        <w:tc>
          <w:tcPr>
            <w:tcW w:w="6840" w:type="dxa"/>
          </w:tcPr>
          <w:p w:rsidR="000735B3" w:rsidRPr="006421DF" w:rsidRDefault="000735B3" w:rsidP="000735B3">
            <w:pPr>
              <w:jc w:val="both"/>
            </w:pPr>
            <w:r w:rsidRPr="006421DF">
              <w:t>Сроки строительства объектов определяются и передаются подрядчику после заключения Договор</w:t>
            </w:r>
            <w:r w:rsidR="00EB0FF4" w:rsidRPr="006421DF">
              <w:t xml:space="preserve">а в составе </w:t>
            </w:r>
            <w:r w:rsidR="00AB0B67" w:rsidRPr="006421DF">
              <w:t>Заказов (</w:t>
            </w:r>
            <w:r w:rsidRPr="006421DF">
              <w:t xml:space="preserve">Приложение № </w:t>
            </w:r>
            <w:r w:rsidR="00EB0FF4" w:rsidRPr="006421DF">
              <w:t>2</w:t>
            </w:r>
            <w:r w:rsidRPr="006421DF">
              <w:t xml:space="preserve"> к Договору). </w:t>
            </w:r>
          </w:p>
          <w:p w:rsidR="000735B3" w:rsidRPr="006421DF" w:rsidRDefault="000735B3" w:rsidP="00B46049">
            <w:pPr>
              <w:jc w:val="both"/>
            </w:pPr>
            <w:r w:rsidRPr="006421DF">
              <w:t>Окончательный срок строительства по Договору – 3</w:t>
            </w:r>
            <w:r w:rsidR="00C85D87" w:rsidRPr="006421DF">
              <w:t>0 июня</w:t>
            </w:r>
            <w:r w:rsidR="00B46049" w:rsidRPr="006421DF">
              <w:t xml:space="preserve"> 2020</w:t>
            </w:r>
            <w:r w:rsidR="00C70E77" w:rsidRPr="006421DF">
              <w:t xml:space="preserve"> года или до полного выполнения сторонами Договора своих обязательств.</w:t>
            </w:r>
          </w:p>
        </w:tc>
      </w:tr>
      <w:tr w:rsidR="006421DF" w:rsidRPr="006421DF" w:rsidTr="008B7CE2">
        <w:tc>
          <w:tcPr>
            <w:tcW w:w="3060" w:type="dxa"/>
            <w:gridSpan w:val="2"/>
          </w:tcPr>
          <w:p w:rsidR="000735B3" w:rsidRPr="006421DF" w:rsidRDefault="000735B3" w:rsidP="00554590">
            <w:pPr>
              <w:numPr>
                <w:ilvl w:val="0"/>
                <w:numId w:val="21"/>
              </w:numPr>
              <w:ind w:left="318" w:hanging="284"/>
              <w:contextualSpacing/>
              <w:rPr>
                <w:b/>
              </w:rPr>
            </w:pPr>
            <w:r w:rsidRPr="006421DF">
              <w:rPr>
                <w:b/>
              </w:rPr>
              <w:t>Состав сооружений связи. Требования по проектированию.</w:t>
            </w:r>
          </w:p>
        </w:tc>
        <w:tc>
          <w:tcPr>
            <w:tcW w:w="6840" w:type="dxa"/>
          </w:tcPr>
          <w:p w:rsidR="000735B3" w:rsidRPr="006421DF" w:rsidRDefault="000735B3" w:rsidP="000735B3">
            <w:pPr>
              <w:ind w:firstLine="181"/>
              <w:jc w:val="both"/>
              <w:rPr>
                <w:b/>
              </w:rPr>
            </w:pPr>
          </w:p>
        </w:tc>
      </w:tr>
      <w:tr w:rsidR="006421DF" w:rsidRPr="006421DF" w:rsidTr="008B7CE2">
        <w:tc>
          <w:tcPr>
            <w:tcW w:w="710" w:type="dxa"/>
          </w:tcPr>
          <w:p w:rsidR="000735B3" w:rsidRPr="006421DF" w:rsidRDefault="000735B3" w:rsidP="000735B3">
            <w:r w:rsidRPr="006421DF">
              <w:t>1.</w:t>
            </w:r>
          </w:p>
        </w:tc>
        <w:tc>
          <w:tcPr>
            <w:tcW w:w="2350" w:type="dxa"/>
          </w:tcPr>
          <w:p w:rsidR="000735B3" w:rsidRPr="006421DF" w:rsidRDefault="000735B3" w:rsidP="000735B3">
            <w:r w:rsidRPr="006421DF">
              <w:t>Требования к составу проектно-сметной документации</w:t>
            </w:r>
          </w:p>
        </w:tc>
        <w:tc>
          <w:tcPr>
            <w:tcW w:w="6840" w:type="dxa"/>
          </w:tcPr>
          <w:p w:rsidR="00F47FEE" w:rsidRPr="006421DF" w:rsidRDefault="000735B3" w:rsidP="00160287">
            <w:pPr>
              <w:numPr>
                <w:ilvl w:val="0"/>
                <w:numId w:val="29"/>
              </w:numPr>
              <w:shd w:val="clear" w:color="auto" w:fill="FFFFFF"/>
              <w:tabs>
                <w:tab w:val="left" w:pos="0"/>
              </w:tabs>
              <w:suppressAutoHyphens/>
              <w:autoSpaceDE w:val="0"/>
              <w:autoSpaceDN w:val="0"/>
              <w:adjustRightInd w:val="0"/>
              <w:jc w:val="both"/>
            </w:pPr>
            <w:r w:rsidRPr="006421DF">
              <w:t xml:space="preserve">Состав рабочей </w:t>
            </w:r>
            <w:r w:rsidR="00F47FEE" w:rsidRPr="006421DF">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F47FEE" w:rsidRPr="006421DF" w:rsidRDefault="00F47FEE" w:rsidP="00160287">
            <w:pPr>
              <w:numPr>
                <w:ilvl w:val="0"/>
                <w:numId w:val="29"/>
              </w:numPr>
              <w:shd w:val="clear" w:color="auto" w:fill="FFFFFF"/>
              <w:tabs>
                <w:tab w:val="left" w:pos="0"/>
              </w:tabs>
              <w:suppressAutoHyphens/>
              <w:autoSpaceDE w:val="0"/>
              <w:autoSpaceDN w:val="0"/>
              <w:adjustRightInd w:val="0"/>
              <w:jc w:val="both"/>
            </w:pPr>
            <w:r w:rsidRPr="006421DF">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0735B3" w:rsidRPr="006421DF" w:rsidRDefault="00F47FEE" w:rsidP="00160287">
            <w:pPr>
              <w:numPr>
                <w:ilvl w:val="0"/>
                <w:numId w:val="29"/>
              </w:numPr>
              <w:shd w:val="clear" w:color="auto" w:fill="FFFFFF"/>
              <w:tabs>
                <w:tab w:val="left" w:pos="0"/>
              </w:tabs>
              <w:suppressAutoHyphens/>
              <w:autoSpaceDE w:val="0"/>
              <w:autoSpaceDN w:val="0"/>
              <w:adjustRightInd w:val="0"/>
              <w:jc w:val="both"/>
            </w:pPr>
            <w:r w:rsidRPr="006421DF">
              <w:t>Состав рабочей документации</w:t>
            </w:r>
            <w:r w:rsidR="000735B3" w:rsidRPr="006421DF">
              <w:t xml:space="preserve">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0735B3" w:rsidRPr="006421DF" w:rsidRDefault="000735B3" w:rsidP="00160287">
            <w:pPr>
              <w:numPr>
                <w:ilvl w:val="0"/>
                <w:numId w:val="29"/>
              </w:numPr>
              <w:shd w:val="clear" w:color="auto" w:fill="FFFFFF"/>
              <w:tabs>
                <w:tab w:val="left" w:pos="0"/>
              </w:tabs>
              <w:suppressAutoHyphens/>
              <w:autoSpaceDE w:val="0"/>
              <w:autoSpaceDN w:val="0"/>
              <w:adjustRightInd w:val="0"/>
              <w:jc w:val="both"/>
            </w:pPr>
            <w:r w:rsidRPr="006421DF">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w:t>
            </w:r>
            <w:r w:rsidR="00A5733A" w:rsidRPr="006421DF">
              <w:t>расчёт</w:t>
            </w:r>
            <w:r w:rsidRPr="006421DF">
              <w:t xml:space="preserve">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w:t>
            </w:r>
            <w:r w:rsidR="00A5733A" w:rsidRPr="006421DF">
              <w:t>расчёт</w:t>
            </w:r>
            <w:r w:rsidRPr="006421DF">
              <w:t xml:space="preserve">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6421DF">
              <w:t>Office</w:t>
            </w:r>
            <w:proofErr w:type="spellEnd"/>
            <w:r w:rsidRPr="006421DF">
              <w:t xml:space="preserve">, а сметная документация в формате MS </w:t>
            </w:r>
            <w:proofErr w:type="spellStart"/>
            <w:r w:rsidRPr="006421DF">
              <w:t>Excel</w:t>
            </w:r>
            <w:proofErr w:type="spellEnd"/>
            <w:r w:rsidRPr="006421DF">
              <w:t>. Стоимость строительства определить на основании величин удельной стоимости строительства за соответствующие виды работ.</w:t>
            </w:r>
          </w:p>
          <w:p w:rsidR="000735B3" w:rsidRPr="006421DF" w:rsidRDefault="006E64D2" w:rsidP="00160287">
            <w:pPr>
              <w:numPr>
                <w:ilvl w:val="0"/>
                <w:numId w:val="29"/>
              </w:numPr>
              <w:shd w:val="clear" w:color="auto" w:fill="FFFFFF"/>
              <w:tabs>
                <w:tab w:val="left" w:pos="0"/>
              </w:tabs>
              <w:suppressAutoHyphens/>
              <w:autoSpaceDE w:val="0"/>
              <w:autoSpaceDN w:val="0"/>
              <w:adjustRightInd w:val="0"/>
              <w:jc w:val="both"/>
            </w:pPr>
            <w:r w:rsidRPr="006421DF">
              <w:t>Проектные работы могут быть выполнены лично, либо силами специализированной организации (субподрядчиком)</w:t>
            </w:r>
            <w:r w:rsidR="000735B3" w:rsidRPr="006421DF">
              <w:t>.</w:t>
            </w:r>
          </w:p>
        </w:tc>
      </w:tr>
      <w:tr w:rsidR="006421DF" w:rsidRPr="006421DF" w:rsidTr="008B7CE2">
        <w:tc>
          <w:tcPr>
            <w:tcW w:w="710" w:type="dxa"/>
          </w:tcPr>
          <w:p w:rsidR="000735B3" w:rsidRPr="006421DF" w:rsidRDefault="00427236" w:rsidP="000735B3">
            <w:r w:rsidRPr="006421DF">
              <w:t>2.</w:t>
            </w:r>
          </w:p>
        </w:tc>
        <w:tc>
          <w:tcPr>
            <w:tcW w:w="2350" w:type="dxa"/>
          </w:tcPr>
          <w:p w:rsidR="000735B3" w:rsidRPr="006421DF" w:rsidRDefault="000735B3" w:rsidP="000735B3">
            <w:r w:rsidRPr="006421DF">
              <w:t>Требования к оптической магистральной сети</w:t>
            </w:r>
          </w:p>
        </w:tc>
        <w:tc>
          <w:tcPr>
            <w:tcW w:w="6840" w:type="dxa"/>
          </w:tcPr>
          <w:p w:rsidR="000735B3" w:rsidRPr="006421DF" w:rsidRDefault="000735B3" w:rsidP="00554590">
            <w:pPr>
              <w:numPr>
                <w:ilvl w:val="0"/>
                <w:numId w:val="27"/>
              </w:numPr>
              <w:ind w:left="376" w:hanging="376"/>
              <w:jc w:val="both"/>
            </w:pPr>
            <w:r w:rsidRPr="006421DF">
              <w:t xml:space="preserve">Проектирование и строительство участков магистральной ВОЛС осуществлять с </w:t>
            </w:r>
            <w:r w:rsidR="00A5733A" w:rsidRPr="006421DF">
              <w:t>учётом</w:t>
            </w:r>
            <w:r w:rsidRPr="006421DF">
              <w:t xml:space="preserve"> потребностей </w:t>
            </w:r>
            <w:r w:rsidR="00D84AD8" w:rsidRPr="006421DF">
              <w:t xml:space="preserve">Клиента </w:t>
            </w:r>
            <w:r w:rsidRPr="006421DF">
              <w:rPr>
                <w:lang w:val="en-US"/>
              </w:rPr>
              <w:t>B</w:t>
            </w:r>
            <w:r w:rsidRPr="006421DF">
              <w:t>2</w:t>
            </w:r>
            <w:r w:rsidR="00D84AD8" w:rsidRPr="006421DF">
              <w:rPr>
                <w:lang w:val="en-US"/>
              </w:rPr>
              <w:t>B</w:t>
            </w:r>
            <w:r w:rsidR="00D84AD8" w:rsidRPr="006421DF">
              <w:t xml:space="preserve"> и технической политики Заказчика.</w:t>
            </w:r>
          </w:p>
          <w:p w:rsidR="000735B3" w:rsidRPr="006421DF" w:rsidRDefault="000735B3" w:rsidP="00554590">
            <w:pPr>
              <w:widowControl w:val="0"/>
              <w:numPr>
                <w:ilvl w:val="0"/>
                <w:numId w:val="27"/>
              </w:numPr>
              <w:ind w:left="376" w:hanging="376"/>
              <w:jc w:val="both"/>
            </w:pPr>
            <w:r w:rsidRPr="006421DF">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w:t>
            </w:r>
            <w:r w:rsidR="008C5F5A" w:rsidRPr="006421DF">
              <w:t xml:space="preserve">, типа ОКСН (самонесущий, диэлектрический) </w:t>
            </w:r>
            <w:r w:rsidRPr="006421DF">
              <w:t>следующих производителей:</w:t>
            </w:r>
          </w:p>
          <w:p w:rsidR="000735B3" w:rsidRPr="006421DF" w:rsidRDefault="000735B3" w:rsidP="00554590">
            <w:pPr>
              <w:numPr>
                <w:ilvl w:val="0"/>
                <w:numId w:val="25"/>
              </w:numPr>
            </w:pPr>
            <w:r w:rsidRPr="006421DF">
              <w:t>ОК для прокладки в кабельной канализации, грунт, по опорам - ЗАО «</w:t>
            </w:r>
            <w:proofErr w:type="spellStart"/>
            <w:r w:rsidRPr="006421DF">
              <w:t>Трансвок</w:t>
            </w:r>
            <w:proofErr w:type="spellEnd"/>
            <w:r w:rsidRPr="006421DF">
              <w:t>», ЗАО «СОКК», ООО «</w:t>
            </w:r>
            <w:proofErr w:type="spellStart"/>
            <w:r w:rsidRPr="006421DF">
              <w:t>Сарансккабель</w:t>
            </w:r>
            <w:proofErr w:type="spellEnd"/>
            <w:r w:rsidRPr="006421DF">
              <w:t>-Оптика», ООО «</w:t>
            </w:r>
            <w:proofErr w:type="spellStart"/>
            <w:r w:rsidRPr="006421DF">
              <w:t>Инкаб</w:t>
            </w:r>
            <w:proofErr w:type="spellEnd"/>
            <w:r w:rsidRPr="006421DF">
              <w:t>», Кабельный завод "ОПТЕН",</w:t>
            </w:r>
            <w:r w:rsidRPr="006421DF">
              <w:rPr>
                <w:bCs/>
              </w:rPr>
              <w:t xml:space="preserve"> ООО "</w:t>
            </w:r>
            <w:proofErr w:type="spellStart"/>
            <w:r w:rsidRPr="006421DF">
              <w:rPr>
                <w:bCs/>
              </w:rPr>
              <w:t>Еврокабель</w:t>
            </w:r>
            <w:proofErr w:type="spellEnd"/>
            <w:r w:rsidRPr="006421DF">
              <w:rPr>
                <w:bCs/>
              </w:rPr>
              <w:t xml:space="preserve">", </w:t>
            </w:r>
            <w:r w:rsidRPr="006421DF">
              <w:t>ЗАО "</w:t>
            </w:r>
            <w:proofErr w:type="spellStart"/>
            <w:r w:rsidRPr="006421DF">
              <w:t>Севкабель</w:t>
            </w:r>
            <w:proofErr w:type="spellEnd"/>
            <w:r w:rsidRPr="006421DF">
              <w:t xml:space="preserve"> Оптик" и других производителей по письменному согласованию с Заказчиком.</w:t>
            </w:r>
          </w:p>
          <w:p w:rsidR="000735B3" w:rsidRPr="006421DF" w:rsidRDefault="000735B3" w:rsidP="00554590">
            <w:pPr>
              <w:widowControl w:val="0"/>
              <w:numPr>
                <w:ilvl w:val="0"/>
                <w:numId w:val="27"/>
              </w:numPr>
              <w:ind w:left="376" w:hanging="376"/>
              <w:jc w:val="both"/>
            </w:pPr>
            <w:r w:rsidRPr="006421DF">
              <w:t xml:space="preserve">Для строительства оптических линий связи по зданиям использовать оптический кабель в негорючем исполнении типа </w:t>
            </w:r>
            <w:proofErr w:type="spellStart"/>
            <w:r w:rsidRPr="006421DF">
              <w:t>ОКЛнг</w:t>
            </w:r>
            <w:proofErr w:type="spellEnd"/>
            <w:r w:rsidRPr="006421DF">
              <w:t xml:space="preserve"> следующих производителей:</w:t>
            </w:r>
          </w:p>
          <w:p w:rsidR="000735B3" w:rsidRPr="006421DF" w:rsidRDefault="000735B3" w:rsidP="00554590">
            <w:pPr>
              <w:numPr>
                <w:ilvl w:val="0"/>
                <w:numId w:val="25"/>
              </w:numPr>
            </w:pPr>
            <w:r w:rsidRPr="006421DF">
              <w:t>ОК для прокладки в кабельной канализации, грунт, по опорам - ЗАО «</w:t>
            </w:r>
            <w:proofErr w:type="spellStart"/>
            <w:r w:rsidRPr="006421DF">
              <w:t>Трансвок</w:t>
            </w:r>
            <w:proofErr w:type="spellEnd"/>
            <w:r w:rsidRPr="006421DF">
              <w:t>», ЗАО «СОКК», ООО «</w:t>
            </w:r>
            <w:proofErr w:type="spellStart"/>
            <w:r w:rsidRPr="006421DF">
              <w:t>Сарансккабель</w:t>
            </w:r>
            <w:proofErr w:type="spellEnd"/>
            <w:r w:rsidRPr="006421DF">
              <w:t>-Оптика», ООО «</w:t>
            </w:r>
            <w:proofErr w:type="spellStart"/>
            <w:r w:rsidRPr="006421DF">
              <w:t>Инкаб</w:t>
            </w:r>
            <w:proofErr w:type="spellEnd"/>
            <w:r w:rsidRPr="006421DF">
              <w:t>», Кабельный завод "ОПТЕН",</w:t>
            </w:r>
            <w:r w:rsidRPr="006421DF">
              <w:rPr>
                <w:bCs/>
              </w:rPr>
              <w:t xml:space="preserve"> ООО "</w:t>
            </w:r>
            <w:proofErr w:type="spellStart"/>
            <w:r w:rsidRPr="006421DF">
              <w:rPr>
                <w:bCs/>
              </w:rPr>
              <w:t>Еврокабель</w:t>
            </w:r>
            <w:proofErr w:type="spellEnd"/>
            <w:r w:rsidRPr="006421DF">
              <w:rPr>
                <w:bCs/>
              </w:rPr>
              <w:t xml:space="preserve">", </w:t>
            </w:r>
            <w:r w:rsidRPr="006421DF">
              <w:t>ЗАО "</w:t>
            </w:r>
            <w:proofErr w:type="spellStart"/>
            <w:r w:rsidRPr="006421DF">
              <w:t>Севкабель</w:t>
            </w:r>
            <w:proofErr w:type="spellEnd"/>
            <w:r w:rsidRPr="006421DF">
              <w:t xml:space="preserve"> Оптик" и других производителей по письменному согласованию с Заказчиком.</w:t>
            </w:r>
          </w:p>
          <w:p w:rsidR="000735B3" w:rsidRPr="006421DF" w:rsidRDefault="000735B3" w:rsidP="00554590">
            <w:pPr>
              <w:numPr>
                <w:ilvl w:val="0"/>
                <w:numId w:val="27"/>
              </w:numPr>
              <w:ind w:left="376" w:hanging="283"/>
              <w:jc w:val="both"/>
            </w:pPr>
            <w:r w:rsidRPr="006421DF">
              <w:t xml:space="preserve">Прокладку ВОЛС осуществить по телефонной кабельной канализации ПАО «Башинформсвязь», эстакадам, мостам, путепроводам, </w:t>
            </w:r>
            <w:r w:rsidR="00A5733A" w:rsidRPr="006421DF">
              <w:t>путём</w:t>
            </w:r>
            <w:r w:rsidRPr="006421DF">
              <w:t xml:space="preserve">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0735B3" w:rsidRPr="006421DF" w:rsidRDefault="000735B3" w:rsidP="00554590">
            <w:pPr>
              <w:numPr>
                <w:ilvl w:val="0"/>
                <w:numId w:val="27"/>
              </w:numPr>
              <w:ind w:left="376" w:hanging="283"/>
              <w:jc w:val="both"/>
            </w:pPr>
            <w:r w:rsidRPr="006421DF">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0735B3" w:rsidRPr="006421DF" w:rsidRDefault="000735B3" w:rsidP="00554590">
            <w:pPr>
              <w:widowControl w:val="0"/>
              <w:numPr>
                <w:ilvl w:val="0"/>
                <w:numId w:val="27"/>
              </w:numPr>
              <w:ind w:left="376" w:hanging="283"/>
              <w:jc w:val="both"/>
            </w:pPr>
            <w:r w:rsidRPr="006421DF">
              <w:t xml:space="preserve">Выбор трассы производить, исходя из наикратчайшей </w:t>
            </w:r>
            <w:r w:rsidR="00A5733A" w:rsidRPr="006421DF">
              <w:t>протяжённости</w:t>
            </w:r>
            <w:r w:rsidRPr="006421DF">
              <w:t xml:space="preserve">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0735B3" w:rsidRPr="006421DF" w:rsidRDefault="000735B3" w:rsidP="00554590">
            <w:pPr>
              <w:widowControl w:val="0"/>
              <w:numPr>
                <w:ilvl w:val="0"/>
                <w:numId w:val="27"/>
              </w:numPr>
              <w:ind w:left="376" w:hanging="283"/>
              <w:jc w:val="both"/>
            </w:pPr>
            <w:r w:rsidRPr="006421DF">
              <w:t>В качестве оптических линий связи использовать однотипный, модульный волоконно-оптический кабель со стандартным SM (</w:t>
            </w:r>
            <w:proofErr w:type="spellStart"/>
            <w:r w:rsidRPr="006421DF">
              <w:t>single</w:t>
            </w:r>
            <w:proofErr w:type="spellEnd"/>
            <w:r w:rsidRPr="006421DF">
              <w:t xml:space="preserve"> </w:t>
            </w:r>
            <w:proofErr w:type="spellStart"/>
            <w:r w:rsidRPr="006421DF">
              <w:t>mode</w:t>
            </w:r>
            <w:proofErr w:type="spellEnd"/>
            <w:r w:rsidRPr="006421DF">
              <w:t xml:space="preserve">) волокном, соответствующий стандарту </w:t>
            </w:r>
            <w:r w:rsidRPr="006421DF">
              <w:rPr>
                <w:lang w:val="en-US"/>
              </w:rPr>
              <w:t>G</w:t>
            </w:r>
            <w:r w:rsidRPr="006421DF">
              <w:t>.652</w:t>
            </w:r>
            <w:r w:rsidR="00637A01" w:rsidRPr="006421DF">
              <w:t xml:space="preserve"> </w:t>
            </w:r>
            <w:r w:rsidRPr="006421DF">
              <w:t>(Технические требования к магистральному оптическому кабелю приведены в Приложение №4).</w:t>
            </w:r>
          </w:p>
          <w:p w:rsidR="000735B3" w:rsidRPr="006421DF" w:rsidRDefault="000735B3" w:rsidP="00554590">
            <w:pPr>
              <w:widowControl w:val="0"/>
              <w:numPr>
                <w:ilvl w:val="0"/>
                <w:numId w:val="27"/>
              </w:numPr>
              <w:ind w:left="376" w:hanging="283"/>
              <w:jc w:val="both"/>
            </w:pPr>
            <w:r w:rsidRPr="006421DF">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0735B3" w:rsidRPr="006421DF" w:rsidRDefault="000735B3" w:rsidP="00554590">
            <w:pPr>
              <w:widowControl w:val="0"/>
              <w:numPr>
                <w:ilvl w:val="0"/>
                <w:numId w:val="27"/>
              </w:numPr>
              <w:ind w:left="376" w:hanging="283"/>
              <w:jc w:val="both"/>
            </w:pPr>
            <w:r w:rsidRPr="006421DF">
              <w:t xml:space="preserve">На УС все волокна проектируемых оптических кабелей должны быть разварены на внешние </w:t>
            </w:r>
            <w:r w:rsidR="00A5733A" w:rsidRPr="006421DF">
              <w:t>разъёмы</w:t>
            </w:r>
            <w:r w:rsidRPr="006421DF">
              <w:t xml:space="preserve"> оптических кроссовых шкафов. Металлические покровы ВОК должны быть заземлены.</w:t>
            </w:r>
          </w:p>
          <w:p w:rsidR="000735B3" w:rsidRPr="006421DF" w:rsidRDefault="000735B3" w:rsidP="00554590">
            <w:pPr>
              <w:numPr>
                <w:ilvl w:val="0"/>
                <w:numId w:val="27"/>
              </w:numPr>
              <w:ind w:left="376" w:hanging="396"/>
              <w:contextualSpacing/>
              <w:jc w:val="both"/>
            </w:pPr>
            <w:r w:rsidRPr="006421DF">
              <w:t>Выполнить заземление металлических покровов ВОК во вводных шахтах (при их наличии).</w:t>
            </w:r>
          </w:p>
          <w:p w:rsidR="000735B3" w:rsidRPr="006421DF" w:rsidRDefault="000735B3" w:rsidP="00554590">
            <w:pPr>
              <w:numPr>
                <w:ilvl w:val="0"/>
                <w:numId w:val="27"/>
              </w:numPr>
              <w:ind w:left="376" w:hanging="396"/>
              <w:contextualSpacing/>
              <w:jc w:val="both"/>
            </w:pPr>
            <w:r w:rsidRPr="006421DF">
              <w:t xml:space="preserve">Предусмотреть технологические запасы на кабеле для последующего монтажа </w:t>
            </w:r>
            <w:proofErr w:type="spellStart"/>
            <w:r w:rsidRPr="006421DF">
              <w:t>ответвительных</w:t>
            </w:r>
            <w:proofErr w:type="spellEnd"/>
            <w:r w:rsidRPr="006421DF">
              <w:t xml:space="preserve"> муфт в местах, указанных Заказчиком.</w:t>
            </w:r>
          </w:p>
          <w:p w:rsidR="000735B3" w:rsidRPr="006421DF" w:rsidRDefault="000735B3" w:rsidP="00554590">
            <w:pPr>
              <w:numPr>
                <w:ilvl w:val="0"/>
                <w:numId w:val="27"/>
              </w:numPr>
              <w:ind w:left="376" w:hanging="396"/>
              <w:contextualSpacing/>
              <w:jc w:val="both"/>
            </w:pPr>
            <w:r w:rsidRPr="006421DF">
              <w:t xml:space="preserve">Производить маркировку проложенных оптических кабелей и многопарного передаточного кабеля на территории домохозяйств, внутри помещений и </w:t>
            </w:r>
            <w:proofErr w:type="spellStart"/>
            <w:r w:rsidRPr="006421DF">
              <w:t>наружней</w:t>
            </w:r>
            <w:proofErr w:type="spellEnd"/>
            <w:r w:rsidRPr="006421DF">
              <w:t xml:space="preserve"> прокладки (кроме кабельной канализации) маркировочными бирками тип.4 и тип.3 по образцам, предоставленным Заказчиком (Приложение № 3 </w:t>
            </w:r>
            <w:r w:rsidR="00A77B95" w:rsidRPr="006421DF">
              <w:t xml:space="preserve">к </w:t>
            </w:r>
            <w:r w:rsidRPr="006421DF">
              <w:t>ТЗ).</w:t>
            </w:r>
          </w:p>
        </w:tc>
      </w:tr>
      <w:tr w:rsidR="006421DF" w:rsidRPr="006421DF" w:rsidTr="008B7CE2">
        <w:tc>
          <w:tcPr>
            <w:tcW w:w="710" w:type="dxa"/>
          </w:tcPr>
          <w:p w:rsidR="000735B3" w:rsidRPr="006421DF" w:rsidRDefault="00427236" w:rsidP="000735B3">
            <w:r w:rsidRPr="006421DF">
              <w:t>2</w:t>
            </w:r>
            <w:r w:rsidR="000735B3" w:rsidRPr="006421DF">
              <w:t>.1.</w:t>
            </w:r>
          </w:p>
        </w:tc>
        <w:tc>
          <w:tcPr>
            <w:tcW w:w="2350" w:type="dxa"/>
          </w:tcPr>
          <w:p w:rsidR="000735B3" w:rsidRPr="006421DF" w:rsidRDefault="000735B3" w:rsidP="000735B3">
            <w:r w:rsidRPr="006421DF">
              <w:t>Требования к рабочей документации перед началом работ</w:t>
            </w:r>
          </w:p>
        </w:tc>
        <w:tc>
          <w:tcPr>
            <w:tcW w:w="6840" w:type="dxa"/>
          </w:tcPr>
          <w:p w:rsidR="000735B3" w:rsidRPr="006421DF" w:rsidRDefault="000735B3" w:rsidP="00554590">
            <w:pPr>
              <w:numPr>
                <w:ilvl w:val="0"/>
                <w:numId w:val="28"/>
              </w:numPr>
              <w:ind w:left="376" w:hanging="376"/>
              <w:jc w:val="both"/>
            </w:pPr>
            <w:r w:rsidRPr="006421DF">
              <w:t xml:space="preserve">Прокладку кабеля и строительство линий связи осуществлять только после оформления и согласования </w:t>
            </w:r>
            <w:r w:rsidR="00B726CB" w:rsidRPr="006421DF">
              <w:t>предварительной</w:t>
            </w:r>
            <w:r w:rsidRPr="006421DF">
              <w:t xml:space="preserve">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0735B3" w:rsidRPr="006421DF" w:rsidRDefault="000735B3" w:rsidP="000735B3">
            <w:pPr>
              <w:ind w:left="376"/>
              <w:jc w:val="both"/>
            </w:pPr>
            <w:r w:rsidRPr="006421DF">
              <w:t>- схема прокладки ВОЛС или МПК</w:t>
            </w:r>
          </w:p>
          <w:p w:rsidR="000735B3" w:rsidRPr="006421DF" w:rsidRDefault="000735B3" w:rsidP="000735B3">
            <w:pPr>
              <w:ind w:left="376"/>
              <w:jc w:val="both"/>
            </w:pPr>
            <w:r w:rsidRPr="006421DF">
              <w:t xml:space="preserve">- сметный </w:t>
            </w:r>
            <w:r w:rsidR="00A5733A" w:rsidRPr="006421DF">
              <w:t>расчёт</w:t>
            </w:r>
            <w:r w:rsidRPr="006421DF">
              <w:t xml:space="preserve"> с использованием УКВ</w:t>
            </w:r>
          </w:p>
        </w:tc>
      </w:tr>
      <w:tr w:rsidR="006421DF" w:rsidRPr="006421DF" w:rsidTr="008B7CE2">
        <w:tc>
          <w:tcPr>
            <w:tcW w:w="710" w:type="dxa"/>
          </w:tcPr>
          <w:p w:rsidR="000735B3" w:rsidRPr="006421DF" w:rsidRDefault="00427236" w:rsidP="000735B3">
            <w:r w:rsidRPr="006421DF">
              <w:t>2</w:t>
            </w:r>
            <w:r w:rsidR="000735B3" w:rsidRPr="006421DF">
              <w:t>.2.</w:t>
            </w:r>
          </w:p>
        </w:tc>
        <w:tc>
          <w:tcPr>
            <w:tcW w:w="2350" w:type="dxa"/>
          </w:tcPr>
          <w:p w:rsidR="000735B3" w:rsidRPr="006421DF" w:rsidRDefault="000735B3" w:rsidP="000735B3">
            <w:r w:rsidRPr="006421DF">
              <w:t>Состав линейно-кабельных сооружений связи (ЛКСС)</w:t>
            </w:r>
          </w:p>
        </w:tc>
        <w:tc>
          <w:tcPr>
            <w:tcW w:w="6840" w:type="dxa"/>
          </w:tcPr>
          <w:p w:rsidR="000735B3" w:rsidRPr="006421DF" w:rsidRDefault="000735B3" w:rsidP="000735B3">
            <w:pPr>
              <w:tabs>
                <w:tab w:val="left" w:pos="743"/>
              </w:tabs>
              <w:spacing w:before="120"/>
              <w:jc w:val="both"/>
            </w:pPr>
            <w:r w:rsidRPr="006421DF">
              <w:t>При выполнении Работ выполнить строительство лин</w:t>
            </w:r>
            <w:r w:rsidR="005C2492" w:rsidRPr="006421DF">
              <w:t xml:space="preserve">ейно-кабельных сооружений связи, </w:t>
            </w:r>
            <w:r w:rsidRPr="006421DF">
              <w:t>включающих в себя:</w:t>
            </w:r>
          </w:p>
          <w:p w:rsidR="000735B3" w:rsidRPr="006421DF" w:rsidRDefault="00112B02" w:rsidP="00554590">
            <w:pPr>
              <w:numPr>
                <w:ilvl w:val="0"/>
                <w:numId w:val="24"/>
              </w:numPr>
              <w:tabs>
                <w:tab w:val="left" w:pos="743"/>
              </w:tabs>
              <w:spacing w:before="120"/>
              <w:jc w:val="both"/>
            </w:pPr>
            <w:r w:rsidRPr="006421DF">
              <w:t>кабельную канализацию связи;</w:t>
            </w:r>
          </w:p>
          <w:p w:rsidR="000735B3" w:rsidRPr="006421DF" w:rsidRDefault="00112B02" w:rsidP="00554590">
            <w:pPr>
              <w:numPr>
                <w:ilvl w:val="0"/>
                <w:numId w:val="24"/>
              </w:numPr>
              <w:tabs>
                <w:tab w:val="left" w:pos="743"/>
              </w:tabs>
              <w:spacing w:before="120"/>
              <w:jc w:val="both"/>
            </w:pPr>
            <w:r w:rsidRPr="006421DF">
              <w:t>п</w:t>
            </w:r>
            <w:r w:rsidR="000735B3" w:rsidRPr="006421DF">
              <w:t xml:space="preserve">одземные </w:t>
            </w:r>
            <w:r w:rsidRPr="006421DF">
              <w:t xml:space="preserve">и наружные </w:t>
            </w:r>
            <w:r w:rsidR="000735B3" w:rsidRPr="006421DF">
              <w:t>вводы в зда</w:t>
            </w:r>
            <w:r w:rsidRPr="006421DF">
              <w:t>ния;</w:t>
            </w:r>
          </w:p>
          <w:p w:rsidR="000735B3" w:rsidRPr="006421DF" w:rsidRDefault="00112B02" w:rsidP="00554590">
            <w:pPr>
              <w:numPr>
                <w:ilvl w:val="0"/>
                <w:numId w:val="24"/>
              </w:numPr>
              <w:tabs>
                <w:tab w:val="left" w:pos="743"/>
              </w:tabs>
              <w:spacing w:before="120"/>
              <w:jc w:val="both"/>
            </w:pPr>
            <w:r w:rsidRPr="006421DF">
              <w:t>у</w:t>
            </w:r>
            <w:r w:rsidR="000735B3" w:rsidRPr="006421DF">
              <w:t xml:space="preserve">становка </w:t>
            </w:r>
            <w:proofErr w:type="spellStart"/>
            <w:r w:rsidR="000735B3" w:rsidRPr="006421DF">
              <w:t>трубостоек</w:t>
            </w:r>
            <w:proofErr w:type="spellEnd"/>
            <w:r w:rsidR="000735B3" w:rsidRPr="006421DF">
              <w:t>, монтаж кабельн</w:t>
            </w:r>
            <w:r w:rsidRPr="006421DF">
              <w:t xml:space="preserve">ых каналов (в </w:t>
            </w:r>
            <w:proofErr w:type="spellStart"/>
            <w:r w:rsidRPr="006421DF">
              <w:t>т.ч</w:t>
            </w:r>
            <w:proofErr w:type="spellEnd"/>
            <w:r w:rsidRPr="006421DF">
              <w:t>. и закладных), лотков, кабель-ростов и пр.;</w:t>
            </w:r>
          </w:p>
          <w:p w:rsidR="000735B3" w:rsidRPr="006421DF" w:rsidRDefault="00112B02" w:rsidP="00554590">
            <w:pPr>
              <w:numPr>
                <w:ilvl w:val="0"/>
                <w:numId w:val="24"/>
              </w:numPr>
              <w:tabs>
                <w:tab w:val="left" w:pos="743"/>
              </w:tabs>
              <w:spacing w:before="120"/>
              <w:jc w:val="both"/>
            </w:pPr>
            <w:r w:rsidRPr="006421DF">
              <w:t>п</w:t>
            </w:r>
            <w:r w:rsidR="000735B3" w:rsidRPr="006421DF">
              <w:t xml:space="preserve">ереходы через дороги, </w:t>
            </w:r>
            <w:proofErr w:type="spellStart"/>
            <w:r w:rsidR="000735B3" w:rsidRPr="006421DF">
              <w:t>нефте</w:t>
            </w:r>
            <w:proofErr w:type="spellEnd"/>
            <w:r w:rsidR="000735B3" w:rsidRPr="006421DF">
              <w:t xml:space="preserve">- и газопроводы, </w:t>
            </w:r>
            <w:r w:rsidRPr="006421DF">
              <w:t xml:space="preserve">водные преграды и </w:t>
            </w:r>
            <w:r w:rsidR="000735B3" w:rsidRPr="006421DF">
              <w:t>т.п. методом горизонтал</w:t>
            </w:r>
            <w:r w:rsidRPr="006421DF">
              <w:t>ьно-направленного бурения (ГНБ);</w:t>
            </w:r>
          </w:p>
          <w:p w:rsidR="000735B3" w:rsidRPr="006421DF" w:rsidRDefault="00112B02" w:rsidP="00554590">
            <w:pPr>
              <w:numPr>
                <w:ilvl w:val="0"/>
                <w:numId w:val="24"/>
              </w:numPr>
              <w:tabs>
                <w:tab w:val="left" w:pos="743"/>
              </w:tabs>
              <w:spacing w:before="120"/>
              <w:jc w:val="both"/>
            </w:pPr>
            <w:r w:rsidRPr="006421DF">
              <w:t>п</w:t>
            </w:r>
            <w:r w:rsidR="000735B3" w:rsidRPr="006421DF">
              <w:t>роколы под дорогами, тротуарами, сооружениями и т.п.</w:t>
            </w:r>
            <w:r w:rsidRPr="006421DF">
              <w:t>;</w:t>
            </w:r>
          </w:p>
          <w:p w:rsidR="000735B3" w:rsidRPr="006421DF" w:rsidRDefault="00112B02" w:rsidP="00554590">
            <w:pPr>
              <w:numPr>
                <w:ilvl w:val="0"/>
                <w:numId w:val="24"/>
              </w:numPr>
              <w:tabs>
                <w:tab w:val="left" w:pos="743"/>
              </w:tabs>
              <w:spacing w:before="120"/>
              <w:jc w:val="both"/>
            </w:pPr>
            <w:r w:rsidRPr="006421DF">
              <w:t>с</w:t>
            </w:r>
            <w:r w:rsidR="000735B3" w:rsidRPr="006421DF">
              <w:t>троительство во</w:t>
            </w:r>
            <w:r w:rsidR="00E21CD2" w:rsidRPr="006421DF">
              <w:t>здушной (столбовой) линии связи;</w:t>
            </w:r>
          </w:p>
          <w:p w:rsidR="00E21CD2" w:rsidRPr="006421DF" w:rsidRDefault="00E21CD2" w:rsidP="00554590">
            <w:pPr>
              <w:numPr>
                <w:ilvl w:val="0"/>
                <w:numId w:val="24"/>
              </w:numPr>
              <w:tabs>
                <w:tab w:val="left" w:pos="743"/>
              </w:tabs>
              <w:spacing w:before="120"/>
              <w:jc w:val="both"/>
            </w:pPr>
            <w:r w:rsidRPr="006421DF">
              <w:t>прокладка кабеля в грунт.</w:t>
            </w:r>
          </w:p>
          <w:p w:rsidR="000735B3" w:rsidRPr="006421DF" w:rsidRDefault="000735B3" w:rsidP="000735B3">
            <w:pPr>
              <w:tabs>
                <w:tab w:val="left" w:pos="743"/>
              </w:tabs>
              <w:spacing w:before="120"/>
              <w:jc w:val="both"/>
            </w:pPr>
            <w:r w:rsidRPr="006421DF">
              <w:t>При строительстве ЛКСС так же выполняются следующие виды Работ:</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разработка проектно-сметной документации, выполнение ин</w:t>
            </w:r>
            <w:r w:rsidR="00112B02" w:rsidRPr="006421DF">
              <w:t xml:space="preserve">женерно-топографических работ, инженерных и </w:t>
            </w:r>
            <w:r w:rsidRPr="006421DF">
              <w:t>геологических изысканий</w:t>
            </w:r>
            <w:r w:rsidR="00112B02" w:rsidRPr="006421DF">
              <w:t>, работ</w:t>
            </w:r>
            <w:r w:rsidRPr="006421DF">
              <w:t xml:space="preserve"> по оформлению согласований и технических условий надзорных (согласующих) органов;</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 xml:space="preserve">оформление земельных участков на период строительства </w:t>
            </w:r>
            <w:r w:rsidR="00112B02" w:rsidRPr="006421DF">
              <w:t xml:space="preserve">(с оплатой аренды) </w:t>
            </w:r>
            <w:r w:rsidRPr="006421DF">
              <w:t>и получение необходимых разрешений и согласований;</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получение и оплата технических условий от сторонних организаций;</w:t>
            </w:r>
          </w:p>
          <w:p w:rsidR="000735B3" w:rsidRPr="006421DF" w:rsidRDefault="000735B3" w:rsidP="00554590">
            <w:pPr>
              <w:numPr>
                <w:ilvl w:val="0"/>
                <w:numId w:val="14"/>
              </w:numPr>
              <w:tabs>
                <w:tab w:val="num" w:pos="742"/>
              </w:tabs>
              <w:ind w:left="283" w:hanging="283"/>
              <w:jc w:val="both"/>
            </w:pPr>
            <w:r w:rsidRPr="006421DF">
              <w:t>получение согласия собственников зданий коммерческой недвижимости на ввод кабелей в здание, прокладку ВОК</w:t>
            </w:r>
            <w:r w:rsidRPr="006421DF">
              <w:rPr>
                <w:sz w:val="26"/>
                <w:szCs w:val="26"/>
              </w:rPr>
              <w:t>, многопарных передаточных кабелей и кабелей эл. питания для оборудования по/внутри здания</w:t>
            </w:r>
            <w:r w:rsidRPr="006421DF">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0735B3" w:rsidRPr="006421DF" w:rsidRDefault="000735B3" w:rsidP="00554590">
            <w:pPr>
              <w:numPr>
                <w:ilvl w:val="0"/>
                <w:numId w:val="14"/>
              </w:numPr>
              <w:tabs>
                <w:tab w:val="num" w:pos="742"/>
              </w:tabs>
              <w:ind w:left="283" w:hanging="283"/>
              <w:jc w:val="both"/>
            </w:pPr>
            <w:r w:rsidRPr="006421DF">
              <w:t>земляные работы;</w:t>
            </w:r>
          </w:p>
          <w:p w:rsidR="000735B3" w:rsidRPr="006421DF" w:rsidRDefault="000735B3" w:rsidP="00554590">
            <w:pPr>
              <w:numPr>
                <w:ilvl w:val="0"/>
                <w:numId w:val="14"/>
              </w:numPr>
              <w:tabs>
                <w:tab w:val="num" w:pos="742"/>
              </w:tabs>
              <w:ind w:left="283" w:hanging="283"/>
              <w:jc w:val="both"/>
            </w:pPr>
            <w:r w:rsidRPr="006421DF">
              <w:t>вскрытие и восстановление дорожных и уличных покровов, тротуаров, газонов;</w:t>
            </w:r>
          </w:p>
          <w:p w:rsidR="000735B3" w:rsidRPr="006421DF" w:rsidRDefault="000735B3" w:rsidP="00554590">
            <w:pPr>
              <w:numPr>
                <w:ilvl w:val="0"/>
                <w:numId w:val="14"/>
              </w:numPr>
              <w:tabs>
                <w:tab w:val="num" w:pos="742"/>
              </w:tabs>
              <w:ind w:left="283" w:hanging="283"/>
              <w:jc w:val="both"/>
            </w:pPr>
            <w:r w:rsidRPr="006421DF">
              <w:t>прокладка кабельной канализации связи;</w:t>
            </w:r>
          </w:p>
          <w:p w:rsidR="00E21CD2" w:rsidRPr="006421DF" w:rsidRDefault="00E21CD2" w:rsidP="00554590">
            <w:pPr>
              <w:numPr>
                <w:ilvl w:val="0"/>
                <w:numId w:val="14"/>
              </w:numPr>
              <w:tabs>
                <w:tab w:val="num" w:pos="742"/>
              </w:tabs>
              <w:ind w:left="283" w:hanging="283"/>
              <w:jc w:val="both"/>
            </w:pPr>
            <w:r w:rsidRPr="006421DF">
              <w:t>прокладка кабеля в грунт;</w:t>
            </w:r>
          </w:p>
          <w:p w:rsidR="000735B3" w:rsidRPr="006421DF" w:rsidRDefault="000735B3" w:rsidP="00554590">
            <w:pPr>
              <w:numPr>
                <w:ilvl w:val="0"/>
                <w:numId w:val="14"/>
              </w:numPr>
              <w:tabs>
                <w:tab w:val="num" w:pos="742"/>
              </w:tabs>
              <w:ind w:left="283" w:hanging="283"/>
              <w:jc w:val="both"/>
            </w:pPr>
            <w:r w:rsidRPr="006421DF">
              <w:t xml:space="preserve">устройство подземных </w:t>
            </w:r>
            <w:r w:rsidR="005C2492" w:rsidRPr="006421DF">
              <w:t xml:space="preserve">и наружных </w:t>
            </w:r>
            <w:r w:rsidRPr="006421DF">
              <w:t>вводов в здания;</w:t>
            </w:r>
          </w:p>
          <w:p w:rsidR="000735B3" w:rsidRPr="006421DF" w:rsidRDefault="000735B3" w:rsidP="00554590">
            <w:pPr>
              <w:numPr>
                <w:ilvl w:val="0"/>
                <w:numId w:val="14"/>
              </w:numPr>
              <w:tabs>
                <w:tab w:val="num" w:pos="742"/>
              </w:tabs>
              <w:ind w:left="283" w:hanging="283"/>
              <w:jc w:val="both"/>
            </w:pPr>
            <w:r w:rsidRPr="006421DF">
              <w:t xml:space="preserve">устройство переходов через дороги, </w:t>
            </w:r>
            <w:proofErr w:type="spellStart"/>
            <w:r w:rsidRPr="006421DF">
              <w:t>нефте</w:t>
            </w:r>
            <w:proofErr w:type="spellEnd"/>
            <w:r w:rsidRPr="006421DF">
              <w:t xml:space="preserve">- и газопроводы, </w:t>
            </w:r>
            <w:r w:rsidR="005C2492" w:rsidRPr="006421DF">
              <w:t xml:space="preserve">водные преграды </w:t>
            </w:r>
            <w:r w:rsidRPr="006421DF">
              <w:t>и т.п. методом горизонтально-направленного бурения (ГНБ);</w:t>
            </w:r>
          </w:p>
          <w:p w:rsidR="000735B3" w:rsidRPr="006421DF" w:rsidRDefault="000735B3" w:rsidP="00554590">
            <w:pPr>
              <w:numPr>
                <w:ilvl w:val="0"/>
                <w:numId w:val="14"/>
              </w:numPr>
              <w:tabs>
                <w:tab w:val="num" w:pos="742"/>
              </w:tabs>
              <w:ind w:left="283" w:hanging="283"/>
              <w:jc w:val="both"/>
            </w:pPr>
            <w:r w:rsidRPr="006421DF">
              <w:t>устройство проколов под дорогами, тротуарами, сооружениями и т.п.;</w:t>
            </w:r>
          </w:p>
          <w:p w:rsidR="000735B3" w:rsidRPr="006421DF" w:rsidRDefault="000735B3" w:rsidP="00554590">
            <w:pPr>
              <w:numPr>
                <w:ilvl w:val="0"/>
                <w:numId w:val="14"/>
              </w:numPr>
              <w:tabs>
                <w:tab w:val="num" w:pos="742"/>
              </w:tabs>
              <w:ind w:left="283" w:hanging="283"/>
              <w:jc w:val="both"/>
            </w:pPr>
            <w:r w:rsidRPr="006421DF">
              <w:t>установка</w:t>
            </w:r>
            <w:r w:rsidR="00A86FFB" w:rsidRPr="006421DF">
              <w:t xml:space="preserve">/замена </w:t>
            </w:r>
            <w:r w:rsidRPr="006421DF">
              <w:t>опор</w:t>
            </w:r>
            <w:r w:rsidR="00CB1622" w:rsidRPr="006421DF">
              <w:t xml:space="preserve"> воздушных линий связи</w:t>
            </w:r>
            <w:r w:rsidRPr="006421DF">
              <w:t>;</w:t>
            </w:r>
          </w:p>
          <w:p w:rsidR="000735B3" w:rsidRPr="006421DF" w:rsidRDefault="000735B3" w:rsidP="00554590">
            <w:pPr>
              <w:numPr>
                <w:ilvl w:val="0"/>
                <w:numId w:val="14"/>
              </w:numPr>
              <w:tabs>
                <w:tab w:val="num" w:pos="742"/>
              </w:tabs>
              <w:ind w:left="283" w:hanging="283"/>
              <w:jc w:val="both"/>
            </w:pPr>
            <w:r w:rsidRPr="006421DF">
              <w:t>оформление и сдача ПСД по акту</w:t>
            </w:r>
          </w:p>
          <w:p w:rsidR="000735B3" w:rsidRPr="006421DF" w:rsidRDefault="000735B3" w:rsidP="00554590">
            <w:pPr>
              <w:numPr>
                <w:ilvl w:val="0"/>
                <w:numId w:val="14"/>
              </w:numPr>
              <w:tabs>
                <w:tab w:val="num" w:pos="742"/>
              </w:tabs>
              <w:ind w:left="283" w:hanging="283"/>
              <w:jc w:val="both"/>
            </w:pPr>
            <w:r w:rsidRPr="006421DF">
              <w:t>оформление исполнительной документации;</w:t>
            </w:r>
          </w:p>
          <w:p w:rsidR="007E7561" w:rsidRPr="006421DF" w:rsidRDefault="007E7561" w:rsidP="00554590">
            <w:pPr>
              <w:numPr>
                <w:ilvl w:val="0"/>
                <w:numId w:val="14"/>
              </w:numPr>
              <w:tabs>
                <w:tab w:val="num" w:pos="742"/>
              </w:tabs>
              <w:ind w:left="283" w:hanging="283"/>
              <w:jc w:val="both"/>
            </w:pPr>
            <w:r w:rsidRPr="006421DF">
              <w:rPr>
                <w:szCs w:val="26"/>
              </w:rPr>
              <w:t>оформление комплекта документации для получения прав собственности Заказчика на построенные сооружения и линии связи</w:t>
            </w:r>
          </w:p>
        </w:tc>
      </w:tr>
      <w:tr w:rsidR="006421DF" w:rsidRPr="006421DF" w:rsidTr="008B7CE2">
        <w:tc>
          <w:tcPr>
            <w:tcW w:w="710" w:type="dxa"/>
          </w:tcPr>
          <w:p w:rsidR="000735B3" w:rsidRPr="006421DF" w:rsidRDefault="00427236" w:rsidP="000735B3">
            <w:pPr>
              <w:rPr>
                <w:highlight w:val="yellow"/>
              </w:rPr>
            </w:pPr>
            <w:r w:rsidRPr="006421DF">
              <w:t>2</w:t>
            </w:r>
            <w:r w:rsidR="000735B3" w:rsidRPr="006421DF">
              <w:t>.3.</w:t>
            </w:r>
          </w:p>
        </w:tc>
        <w:tc>
          <w:tcPr>
            <w:tcW w:w="2350" w:type="dxa"/>
          </w:tcPr>
          <w:p w:rsidR="000735B3" w:rsidRPr="006421DF" w:rsidRDefault="000735B3" w:rsidP="000735B3">
            <w:pPr>
              <w:rPr>
                <w:highlight w:val="yellow"/>
              </w:rPr>
            </w:pPr>
            <w:r w:rsidRPr="006421DF">
              <w:t>Требования к строительству линейно-кабельных сооружений связи (ЛКСС)</w:t>
            </w:r>
          </w:p>
        </w:tc>
        <w:tc>
          <w:tcPr>
            <w:tcW w:w="6840" w:type="dxa"/>
          </w:tcPr>
          <w:p w:rsidR="00785C38" w:rsidRPr="006421DF" w:rsidRDefault="00785C38" w:rsidP="00785C38">
            <w:pPr>
              <w:tabs>
                <w:tab w:val="left" w:pos="743"/>
              </w:tabs>
              <w:spacing w:before="120"/>
              <w:jc w:val="both"/>
            </w:pPr>
            <w:r w:rsidRPr="006421DF">
              <w:t>При выполнении Работ по строительству линейно-кабельных сооружений связи:</w:t>
            </w:r>
          </w:p>
          <w:p w:rsidR="00785C38" w:rsidRPr="006421DF" w:rsidRDefault="00785C38" w:rsidP="00554590">
            <w:pPr>
              <w:numPr>
                <w:ilvl w:val="0"/>
                <w:numId w:val="14"/>
              </w:numPr>
              <w:tabs>
                <w:tab w:val="num" w:pos="742"/>
              </w:tabs>
              <w:ind w:left="283" w:hanging="283"/>
              <w:jc w:val="both"/>
            </w:pPr>
            <w:r w:rsidRPr="006421DF">
              <w:t xml:space="preserve">при установке кабельных колодцев ККС предусмотреть установку смотровых люков </w:t>
            </w:r>
            <w:r w:rsidR="00A5733A" w:rsidRPr="006421DF">
              <w:t>тяжёлого</w:t>
            </w:r>
            <w:r w:rsidRPr="006421DF">
              <w:t xml:space="preserve"> типа (тип «Т») с нижней крышко</w:t>
            </w:r>
            <w:r w:rsidR="000B67B6" w:rsidRPr="006421DF">
              <w:t xml:space="preserve">й и с шарнирной верхней крышкой. По желанию Заказчика в отдельных случаях при строительстве </w:t>
            </w:r>
            <w:r w:rsidR="000D331A" w:rsidRPr="006421DF">
              <w:t xml:space="preserve">линейно-кабельных сооружений предусмотреть установку </w:t>
            </w:r>
            <w:r w:rsidR="00023E9A" w:rsidRPr="006421DF">
              <w:t xml:space="preserve">на колодец </w:t>
            </w:r>
            <w:r w:rsidR="000D331A" w:rsidRPr="006421DF">
              <w:t xml:space="preserve">крышки люка из железобетона (устанавливается одна крышка люка на колодец, плюс одна крышка – резерв; стоимость двух железобетонных крышек </w:t>
            </w:r>
            <w:r w:rsidR="0017419A" w:rsidRPr="006421DF">
              <w:t>учтена соответствующей Удельной рас</w:t>
            </w:r>
            <w:r w:rsidR="00023E9A" w:rsidRPr="006421DF">
              <w:t>ценкой на установку одного колодца ККС</w:t>
            </w:r>
            <w:r w:rsidR="0017419A" w:rsidRPr="006421DF">
              <w:t>- Раздел 9)</w:t>
            </w:r>
          </w:p>
          <w:p w:rsidR="00785C38" w:rsidRPr="006421DF" w:rsidRDefault="00785C38" w:rsidP="00554590">
            <w:pPr>
              <w:numPr>
                <w:ilvl w:val="0"/>
                <w:numId w:val="14"/>
              </w:numPr>
              <w:tabs>
                <w:tab w:val="num" w:pos="742"/>
              </w:tabs>
              <w:ind w:left="283" w:hanging="283"/>
              <w:jc w:val="both"/>
            </w:pPr>
            <w:r w:rsidRPr="006421DF">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w:t>
            </w:r>
            <w:proofErr w:type="spellStart"/>
            <w:r w:rsidRPr="006421DF">
              <w:t>ККСу</w:t>
            </w:r>
            <w:proofErr w:type="spellEnd"/>
            <w:r w:rsidRPr="006421DF">
              <w:t xml:space="preserve">, </w:t>
            </w:r>
            <w:proofErr w:type="spellStart"/>
            <w:r w:rsidRPr="006421DF">
              <w:t>ККСр</w:t>
            </w:r>
            <w:proofErr w:type="spellEnd"/>
            <w:r w:rsidRPr="006421DF">
              <w:t xml:space="preserve"> и др.)</w:t>
            </w:r>
            <w:r w:rsidR="006E64D2" w:rsidRPr="006421DF">
              <w:t xml:space="preserve"> </w:t>
            </w:r>
            <w:r w:rsidRPr="006421DF">
              <w:t>-</w:t>
            </w:r>
            <w:r w:rsidR="006E64D2" w:rsidRPr="006421DF">
              <w:t xml:space="preserve"> </w:t>
            </w:r>
            <w:r w:rsidRPr="006421DF">
              <w:t>2,3,4,5-80 (с вертикальной нагрузкой до 80 тонн).</w:t>
            </w:r>
          </w:p>
          <w:p w:rsidR="00785C38" w:rsidRPr="006421DF" w:rsidRDefault="00785C38" w:rsidP="00554590">
            <w:pPr>
              <w:numPr>
                <w:ilvl w:val="0"/>
                <w:numId w:val="14"/>
              </w:numPr>
              <w:tabs>
                <w:tab w:val="num" w:pos="742"/>
              </w:tabs>
              <w:ind w:left="283" w:hanging="283"/>
              <w:jc w:val="both"/>
            </w:pPr>
            <w:r w:rsidRPr="006421DF">
              <w:t xml:space="preserve">осуществить оснастку колодцев кронштейнами и консолями из </w:t>
            </w:r>
            <w:r w:rsidR="00A5733A" w:rsidRPr="006421DF">
              <w:t>расчёта</w:t>
            </w:r>
            <w:r w:rsidRPr="006421DF">
              <w:t xml:space="preserve"> прокладываемого кабеля, монтируемых муфт и с </w:t>
            </w:r>
            <w:r w:rsidR="00A5733A" w:rsidRPr="006421DF">
              <w:t>учётом</w:t>
            </w:r>
            <w:r w:rsidRPr="006421DF">
              <w:t xml:space="preserve"> технологического запаса кабеля</w:t>
            </w:r>
            <w:r w:rsidR="00573DA4" w:rsidRPr="006421DF">
              <w:t xml:space="preserve"> (но не менее 2-х кронштейнов и 2-х консолей на один колодец)</w:t>
            </w:r>
            <w:r w:rsidRPr="006421DF">
              <w:t>;</w:t>
            </w:r>
          </w:p>
          <w:p w:rsidR="00B46049" w:rsidRPr="006421DF" w:rsidRDefault="00B46049" w:rsidP="00B46049">
            <w:pPr>
              <w:numPr>
                <w:ilvl w:val="0"/>
                <w:numId w:val="14"/>
              </w:numPr>
              <w:tabs>
                <w:tab w:val="num" w:pos="742"/>
              </w:tabs>
              <w:ind w:left="283" w:hanging="283"/>
              <w:jc w:val="both"/>
            </w:pPr>
            <w:r w:rsidRPr="006421DF">
              <w:t>выполнять строительство пролётов кабельной канализации из п/э труб цельными трубами между смежными смотровыми устройствами (колодцами). Стыки труб в пролётах выполнять в исключительных случаях по согласованию с Заказчиком;</w:t>
            </w:r>
          </w:p>
          <w:p w:rsidR="00785C38" w:rsidRPr="006421DF" w:rsidRDefault="00785C38" w:rsidP="00554590">
            <w:pPr>
              <w:numPr>
                <w:ilvl w:val="0"/>
                <w:numId w:val="14"/>
              </w:numPr>
              <w:tabs>
                <w:tab w:val="num" w:pos="742"/>
              </w:tabs>
              <w:ind w:left="283" w:hanging="283"/>
              <w:jc w:val="both"/>
            </w:pPr>
            <w:r w:rsidRPr="006421DF">
              <w:t xml:space="preserve">предусмотреть дополнительную защиту мест стыковок (муфт) каналов кабельной канализации из полиэтиленовых труб в </w:t>
            </w:r>
            <w:r w:rsidR="00A5733A" w:rsidRPr="006421DF">
              <w:t>пролётах</w:t>
            </w:r>
            <w:r w:rsidRPr="006421DF">
              <w:t>;</w:t>
            </w:r>
          </w:p>
          <w:p w:rsidR="00785C38" w:rsidRPr="006421DF" w:rsidRDefault="00E21CD2" w:rsidP="00554590">
            <w:pPr>
              <w:numPr>
                <w:ilvl w:val="0"/>
                <w:numId w:val="14"/>
              </w:numPr>
              <w:tabs>
                <w:tab w:val="num" w:pos="742"/>
              </w:tabs>
              <w:ind w:left="283" w:hanging="283"/>
              <w:jc w:val="both"/>
            </w:pPr>
            <w:r w:rsidRPr="006421DF">
              <w:t>обеспечить глубину</w:t>
            </w:r>
            <w:r w:rsidR="00785C38" w:rsidRPr="006421DF">
              <w:t xml:space="preserve"> закладки каналов кабельной канализации не менее 0,8 м; </w:t>
            </w:r>
          </w:p>
          <w:p w:rsidR="00785C38" w:rsidRPr="006421DF" w:rsidRDefault="00E21CD2" w:rsidP="00554590">
            <w:pPr>
              <w:numPr>
                <w:ilvl w:val="0"/>
                <w:numId w:val="14"/>
              </w:numPr>
              <w:tabs>
                <w:tab w:val="num" w:pos="742"/>
              </w:tabs>
              <w:ind w:left="283" w:hanging="283"/>
              <w:jc w:val="both"/>
            </w:pPr>
            <w:r w:rsidRPr="006421DF">
              <w:t xml:space="preserve">обеспечить глубину прокладки </w:t>
            </w:r>
            <w:r w:rsidR="00785C38" w:rsidRPr="006421DF">
              <w:t>при переходах через автомобильные дороги и проезды (скрытый/открытый переход, кроме ГНБ) – не менее 1,2 м;</w:t>
            </w:r>
          </w:p>
          <w:p w:rsidR="00FA253E" w:rsidRPr="006421DF" w:rsidRDefault="00E21CD2" w:rsidP="00B46049">
            <w:pPr>
              <w:numPr>
                <w:ilvl w:val="0"/>
                <w:numId w:val="14"/>
              </w:numPr>
              <w:tabs>
                <w:tab w:val="num" w:pos="742"/>
              </w:tabs>
              <w:ind w:left="283" w:hanging="283"/>
              <w:jc w:val="both"/>
            </w:pPr>
            <w:r w:rsidRPr="006421DF">
              <w:t xml:space="preserve">обеспечить </w:t>
            </w:r>
            <w:r w:rsidR="00FA253E" w:rsidRPr="006421DF">
              <w:t>на прямолинейных участках длины пролётов между устанавливаемыми опорами – не менее 50 метров, но не более 60 метров. Применение ВОК с максимально допустимой растягивающей нагрузкой, предназначенной для пролётов более 60 метров, не является основанием и разрешением для увеличения длины пролёта. В отдельных случаях, по отдельному согласованию с Заказчиком, допускается уменьшение длины пролёта менее 50 метров - на угловых и переходных участках устанавливаемых опор;</w:t>
            </w:r>
          </w:p>
          <w:p w:rsidR="00B46049" w:rsidRPr="006421DF" w:rsidRDefault="00B46049" w:rsidP="00B46049">
            <w:pPr>
              <w:numPr>
                <w:ilvl w:val="0"/>
                <w:numId w:val="14"/>
              </w:numPr>
              <w:tabs>
                <w:tab w:val="num" w:pos="742"/>
              </w:tabs>
              <w:ind w:left="283" w:hanging="283"/>
              <w:jc w:val="both"/>
            </w:pPr>
            <w:r w:rsidRPr="006421DF">
              <w:t>угловые, переходные и ок</w:t>
            </w:r>
            <w:r w:rsidR="00CB06F0" w:rsidRPr="006421DF">
              <w:t xml:space="preserve">онечные опоры </w:t>
            </w:r>
            <w:r w:rsidR="00E21CD2" w:rsidRPr="006421DF">
              <w:t>устанавливать</w:t>
            </w:r>
            <w:r w:rsidRPr="006421DF">
              <w:t xml:space="preserve"> с устан</w:t>
            </w:r>
            <w:r w:rsidR="00BE538E" w:rsidRPr="006421DF">
              <w:t>овкой укосин/подпор или оттяжек;</w:t>
            </w:r>
          </w:p>
          <w:p w:rsidR="00BE538E" w:rsidRPr="006421DF" w:rsidRDefault="00E21CD2" w:rsidP="00B46049">
            <w:pPr>
              <w:numPr>
                <w:ilvl w:val="0"/>
                <w:numId w:val="14"/>
              </w:numPr>
              <w:tabs>
                <w:tab w:val="num" w:pos="742"/>
              </w:tabs>
              <w:ind w:left="283" w:hanging="283"/>
              <w:jc w:val="both"/>
            </w:pPr>
            <w:r w:rsidRPr="006421DF">
              <w:t>обеспечить глубину</w:t>
            </w:r>
            <w:r w:rsidR="00BE538E" w:rsidRPr="006421DF">
              <w:t xml:space="preserve"> прокладки оптических и электрических кабелей (бронированных и небронированных) в грунтах </w:t>
            </w:r>
            <w:r w:rsidR="00BE538E" w:rsidRPr="006421DF">
              <w:rPr>
                <w:lang w:val="en-US"/>
              </w:rPr>
              <w:t>I</w:t>
            </w:r>
            <w:r w:rsidR="00BE538E" w:rsidRPr="006421DF">
              <w:t>-</w:t>
            </w:r>
            <w:r w:rsidR="00BE538E" w:rsidRPr="006421DF">
              <w:rPr>
                <w:lang w:val="en-US"/>
              </w:rPr>
              <w:t>IV</w:t>
            </w:r>
            <w:r w:rsidR="00BE538E" w:rsidRPr="006421DF">
              <w:t xml:space="preserve"> групп не менее 1,</w:t>
            </w:r>
            <w:r w:rsidR="00DE3E22" w:rsidRPr="006421DF">
              <w:t>2</w:t>
            </w:r>
            <w:r w:rsidR="00BE538E" w:rsidRPr="006421DF">
              <w:t xml:space="preserve"> м;</w:t>
            </w:r>
          </w:p>
          <w:p w:rsidR="00DE3E22" w:rsidRPr="006421DF" w:rsidRDefault="00347F8A" w:rsidP="00347F8A">
            <w:pPr>
              <w:ind w:left="972"/>
              <w:jc w:val="both"/>
            </w:pPr>
            <w:r w:rsidRPr="006421DF">
              <w:t xml:space="preserve">- </w:t>
            </w:r>
            <w:r w:rsidR="00DE3E22" w:rsidRPr="006421DF">
              <w:t xml:space="preserve">изменение глубины прокладки оптических и электрических кабелей в грунтах </w:t>
            </w:r>
            <w:r w:rsidR="00DE3E22" w:rsidRPr="006421DF">
              <w:rPr>
                <w:lang w:val="en-US"/>
              </w:rPr>
              <w:t>I</w:t>
            </w:r>
            <w:r w:rsidR="00DE3E22" w:rsidRPr="006421DF">
              <w:t>-</w:t>
            </w:r>
            <w:r w:rsidR="00DE3E22" w:rsidRPr="006421DF">
              <w:rPr>
                <w:lang w:val="en-US"/>
              </w:rPr>
              <w:t>IV</w:t>
            </w:r>
            <w:r w:rsidR="00DE3E22" w:rsidRPr="006421DF">
              <w:t xml:space="preserve"> группы допускается в </w:t>
            </w:r>
            <w:r w:rsidRPr="006421DF">
              <w:t>исключительных</w:t>
            </w:r>
            <w:r w:rsidR="00DE3E22" w:rsidRPr="006421DF">
              <w:t xml:space="preserve"> случаях, по </w:t>
            </w:r>
            <w:r w:rsidR="000B5D14" w:rsidRPr="006421DF">
              <w:t xml:space="preserve">отдельному </w:t>
            </w:r>
            <w:r w:rsidR="00DE3E22" w:rsidRPr="006421DF">
              <w:t>согласованию с Заказчиком</w:t>
            </w:r>
            <w:r w:rsidRPr="006421DF">
              <w:t xml:space="preserve"> на этапе ПИР; при пересечениях</w:t>
            </w:r>
            <w:r w:rsidR="00DE3E22" w:rsidRPr="006421DF">
              <w:t xml:space="preserve"> автомобильных дорог и проездов (скрытый/открытый переход, ГНБ), сторонних коммуникаций по</w:t>
            </w:r>
            <w:r w:rsidRPr="006421DF">
              <w:t xml:space="preserve"> техническим условиям (требованиям)</w:t>
            </w:r>
            <w:r w:rsidR="00DE3E22" w:rsidRPr="006421DF">
              <w:t xml:space="preserve"> владел</w:t>
            </w:r>
            <w:r w:rsidR="00C55D4A" w:rsidRPr="006421DF">
              <w:t>ьцев коммуникаций и третьих лиц.</w:t>
            </w:r>
          </w:p>
          <w:p w:rsidR="000735B3" w:rsidRPr="006421DF" w:rsidRDefault="00785C38" w:rsidP="009B0D51">
            <w:pPr>
              <w:jc w:val="both"/>
            </w:pPr>
            <w:r w:rsidRPr="006421DF">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B46049" w:rsidRPr="006421DF" w:rsidRDefault="00B46049" w:rsidP="00B46049">
            <w:pPr>
              <w:pStyle w:val="a3"/>
            </w:pPr>
            <w:r w:rsidRPr="006421DF">
              <w:t>Если иное не оговорено в заказе, строительство линейных сооружений связи осуществлять в общем случае на основании положений действующего «Руководства по строительству линейных сооружений местных сетей связи», утверждённых Министерством связи РФ 21.12.1995 г.</w:t>
            </w:r>
          </w:p>
        </w:tc>
      </w:tr>
      <w:tr w:rsidR="006421DF"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t>Оформление проектной документации</w:t>
            </w:r>
          </w:p>
        </w:tc>
        <w:tc>
          <w:tcPr>
            <w:tcW w:w="6840" w:type="dxa"/>
          </w:tcPr>
          <w:p w:rsidR="006E64D2" w:rsidRPr="006421DF" w:rsidRDefault="006E64D2" w:rsidP="006E64D2">
            <w:pPr>
              <w:spacing w:after="240"/>
              <w:jc w:val="both"/>
            </w:pPr>
            <w:r w:rsidRPr="006421DF">
              <w:t>В общем случае необходимо провести двухэтапное проектирование:</w:t>
            </w:r>
          </w:p>
          <w:p w:rsidR="006E64D2" w:rsidRPr="006421DF" w:rsidRDefault="006E64D2" w:rsidP="006E64D2">
            <w:pPr>
              <w:spacing w:after="240"/>
              <w:jc w:val="both"/>
            </w:pPr>
            <w:r w:rsidRPr="006421DF">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6E64D2" w:rsidRPr="006421DF" w:rsidRDefault="006E64D2" w:rsidP="006E64D2">
            <w:pPr>
              <w:spacing w:after="240"/>
              <w:jc w:val="both"/>
            </w:pPr>
            <w:r w:rsidRPr="006421DF">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6E64D2" w:rsidRPr="006421DF" w:rsidRDefault="006E64D2" w:rsidP="006E64D2">
            <w:pPr>
              <w:spacing w:after="240"/>
              <w:jc w:val="both"/>
            </w:pPr>
            <w:r w:rsidRPr="006421DF">
              <w:t>Проектные работы:</w:t>
            </w:r>
          </w:p>
          <w:p w:rsidR="006E64D2" w:rsidRPr="006421DF" w:rsidRDefault="006E64D2" w:rsidP="006E64D2">
            <w:pPr>
              <w:spacing w:after="240"/>
              <w:jc w:val="both"/>
            </w:pPr>
            <w:r w:rsidRPr="006421DF">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6E64D2" w:rsidRPr="006421DF" w:rsidRDefault="006E64D2" w:rsidP="006E64D2">
            <w:pPr>
              <w:spacing w:after="240"/>
              <w:jc w:val="both"/>
            </w:pPr>
            <w:r w:rsidRPr="006421DF">
              <w:t>2.</w:t>
            </w:r>
            <w:r w:rsidRPr="006421DF">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6E64D2" w:rsidRPr="006421DF" w:rsidRDefault="006E64D2" w:rsidP="006E64D2">
            <w:pPr>
              <w:spacing w:after="240"/>
              <w:jc w:val="both"/>
            </w:pPr>
            <w:r w:rsidRPr="006421DF">
              <w:t>3.</w:t>
            </w:r>
            <w:r w:rsidRPr="006421DF">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6E64D2" w:rsidRPr="006421DF" w:rsidRDefault="006E64D2" w:rsidP="006E64D2">
            <w:pPr>
              <w:spacing w:after="240"/>
              <w:jc w:val="both"/>
            </w:pPr>
            <w:r w:rsidRPr="006421DF">
              <w:t>4.</w:t>
            </w:r>
            <w:r w:rsidRPr="006421DF">
              <w:tab/>
              <w:t xml:space="preserve">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6421DF">
              <w:t>Office</w:t>
            </w:r>
            <w:proofErr w:type="spellEnd"/>
            <w:r w:rsidRPr="006421DF">
              <w:t xml:space="preserve">, а сметная документация в формате MS </w:t>
            </w:r>
            <w:proofErr w:type="spellStart"/>
            <w:r w:rsidRPr="006421DF">
              <w:t>Excel</w:t>
            </w:r>
            <w:proofErr w:type="spellEnd"/>
            <w:r w:rsidRPr="006421DF">
              <w:t>. Стоимость строительства определить по удельным расценкам за единицу (вид) работ.</w:t>
            </w:r>
          </w:p>
          <w:p w:rsidR="006E64D2" w:rsidRPr="006421DF" w:rsidRDefault="006E64D2" w:rsidP="006E64D2">
            <w:pPr>
              <w:spacing w:after="240"/>
              <w:jc w:val="both"/>
            </w:pPr>
            <w:r w:rsidRPr="006421DF">
              <w:t>5.</w:t>
            </w:r>
            <w:r w:rsidRPr="006421DF">
              <w:tab/>
              <w:t>Проектные работы могут быть выполнены лично, либо силами специализированной организации (субподрядчиком).</w:t>
            </w:r>
          </w:p>
          <w:p w:rsidR="000735B3" w:rsidRPr="006421DF" w:rsidRDefault="006E64D2" w:rsidP="006E64D2">
            <w:pPr>
              <w:spacing w:after="240"/>
              <w:jc w:val="both"/>
              <w:rPr>
                <w:spacing w:val="-5"/>
                <w:w w:val="102"/>
              </w:rPr>
            </w:pPr>
            <w:r w:rsidRPr="006421DF">
              <w:t xml:space="preserve">6.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w:t>
            </w:r>
            <w:proofErr w:type="spellStart"/>
            <w:r w:rsidRPr="006421DF">
              <w:t>флеш</w:t>
            </w:r>
            <w:proofErr w:type="spellEnd"/>
            <w:r w:rsidRPr="006421DF">
              <w:t xml:space="preserve">-носителе в формате </w:t>
            </w:r>
            <w:proofErr w:type="spellStart"/>
            <w:r w:rsidRPr="006421DF">
              <w:t>pdf</w:t>
            </w:r>
            <w:proofErr w:type="spellEnd"/>
            <w:r w:rsidRPr="006421DF">
              <w:t>.</w:t>
            </w:r>
          </w:p>
        </w:tc>
      </w:tr>
      <w:tr w:rsidR="006421DF"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t>Оформление исполнительной документации</w:t>
            </w:r>
          </w:p>
        </w:tc>
        <w:tc>
          <w:tcPr>
            <w:tcW w:w="6840" w:type="dxa"/>
          </w:tcPr>
          <w:p w:rsidR="006E64D2" w:rsidRPr="006421DF" w:rsidRDefault="006E64D2" w:rsidP="006E64D2">
            <w:pPr>
              <w:spacing w:after="240"/>
              <w:jc w:val="both"/>
            </w:pPr>
            <w:r w:rsidRPr="006421DF">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w:t>
            </w:r>
            <w:r w:rsidR="00B36C7D" w:rsidRPr="006421DF">
              <w:t>п) -</w:t>
            </w:r>
            <w:r w:rsidR="00423775" w:rsidRPr="006421DF">
              <w:t>Приложение № 6 к Договору</w:t>
            </w:r>
            <w:r w:rsidRPr="006421DF">
              <w:t xml:space="preserve"> и РД 45.156-2000. </w:t>
            </w:r>
          </w:p>
          <w:p w:rsidR="006E64D2" w:rsidRPr="006421DF" w:rsidRDefault="006E64D2" w:rsidP="006E64D2">
            <w:pPr>
              <w:spacing w:after="240"/>
              <w:jc w:val="both"/>
            </w:pPr>
            <w:r w:rsidRPr="006421DF">
              <w:t xml:space="preserve">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w:t>
            </w:r>
            <w:proofErr w:type="spellStart"/>
            <w:r w:rsidRPr="006421DF">
              <w:t>электролаборатории</w:t>
            </w:r>
            <w:proofErr w:type="spellEnd"/>
            <w:r w:rsidRPr="006421DF">
              <w:t xml:space="preserve">, имеющей регистрацию в </w:t>
            </w:r>
            <w:proofErr w:type="spellStart"/>
            <w:r w:rsidRPr="006421DF">
              <w:t>Ростехнадзоре</w:t>
            </w:r>
            <w:proofErr w:type="spellEnd"/>
            <w:r w:rsidRPr="006421DF">
              <w:t>.</w:t>
            </w:r>
          </w:p>
          <w:p w:rsidR="000735B3" w:rsidRPr="006421DF" w:rsidRDefault="006E64D2" w:rsidP="006E64D2">
            <w:pPr>
              <w:spacing w:after="240"/>
              <w:jc w:val="both"/>
            </w:pPr>
            <w:r w:rsidRPr="006421DF">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proofErr w:type="spellStart"/>
            <w:r w:rsidRPr="006421DF">
              <w:t>pdf</w:t>
            </w:r>
            <w:proofErr w:type="spellEnd"/>
            <w:r w:rsidRPr="006421DF">
              <w:t xml:space="preserve">)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w:t>
            </w:r>
            <w:proofErr w:type="spellStart"/>
            <w:r w:rsidRPr="006421DF">
              <w:t>pdf</w:t>
            </w:r>
            <w:proofErr w:type="spellEnd"/>
            <w:r w:rsidRPr="006421DF">
              <w:t>.</w:t>
            </w:r>
          </w:p>
        </w:tc>
      </w:tr>
      <w:tr w:rsidR="006421DF" w:rsidRPr="006421DF" w:rsidTr="008B7CE2">
        <w:tc>
          <w:tcPr>
            <w:tcW w:w="3060" w:type="dxa"/>
            <w:gridSpan w:val="2"/>
          </w:tcPr>
          <w:p w:rsidR="000735B3" w:rsidRPr="006421DF" w:rsidRDefault="000735B3" w:rsidP="00554590">
            <w:pPr>
              <w:numPr>
                <w:ilvl w:val="0"/>
                <w:numId w:val="21"/>
              </w:numPr>
              <w:ind w:left="459" w:hanging="459"/>
              <w:contextualSpacing/>
              <w:rPr>
                <w:b/>
              </w:rPr>
            </w:pPr>
            <w:r w:rsidRPr="006421DF">
              <w:rPr>
                <w:b/>
              </w:rPr>
              <w:t>Охрана труда</w:t>
            </w:r>
          </w:p>
          <w:p w:rsidR="000735B3" w:rsidRPr="006421DF" w:rsidRDefault="000735B3" w:rsidP="000735B3">
            <w:pPr>
              <w:rPr>
                <w:b/>
              </w:rPr>
            </w:pPr>
          </w:p>
        </w:tc>
        <w:tc>
          <w:tcPr>
            <w:tcW w:w="6840" w:type="dxa"/>
          </w:tcPr>
          <w:p w:rsidR="000735B3" w:rsidRPr="006421DF" w:rsidRDefault="000735B3" w:rsidP="000735B3">
            <w:pPr>
              <w:spacing w:after="240"/>
              <w:jc w:val="both"/>
            </w:pPr>
            <w:r w:rsidRPr="006421DF">
              <w:t>Предусмотреть необходимые мероприятия по охране труда и технике безопасности, выполнив соответствующие расчёты.</w:t>
            </w:r>
          </w:p>
        </w:tc>
      </w:tr>
      <w:tr w:rsidR="000735B3"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t>Охрана окружающей среды</w:t>
            </w:r>
          </w:p>
        </w:tc>
        <w:tc>
          <w:tcPr>
            <w:tcW w:w="6840" w:type="dxa"/>
          </w:tcPr>
          <w:p w:rsidR="000735B3" w:rsidRPr="006421DF" w:rsidRDefault="000735B3" w:rsidP="000735B3">
            <w:pPr>
              <w:spacing w:after="240"/>
              <w:jc w:val="both"/>
            </w:pPr>
            <w:r w:rsidRPr="006421DF">
              <w:t>Предусмотреть мероприятия по защите и охране окружающей среды.</w:t>
            </w:r>
          </w:p>
        </w:tc>
      </w:tr>
    </w:tbl>
    <w:p w:rsidR="000735B3" w:rsidRPr="006421DF" w:rsidRDefault="000735B3" w:rsidP="000735B3">
      <w:pPr>
        <w:jc w:val="center"/>
        <w:rPr>
          <w:b/>
          <w:bCs/>
          <w:kern w:val="32"/>
        </w:rPr>
      </w:pPr>
    </w:p>
    <w:p w:rsidR="00CA0938" w:rsidRPr="006421DF" w:rsidRDefault="00CA0938" w:rsidP="000735B3">
      <w:pPr>
        <w:widowControl w:val="0"/>
        <w:spacing w:line="360" w:lineRule="auto"/>
        <w:jc w:val="both"/>
        <w:rPr>
          <w:rFonts w:eastAsia="Calibri"/>
        </w:rPr>
      </w:pPr>
    </w:p>
    <w:p w:rsidR="00CA0938" w:rsidRPr="006421DF" w:rsidRDefault="00CA0938" w:rsidP="000735B3">
      <w:pPr>
        <w:widowControl w:val="0"/>
        <w:spacing w:line="360" w:lineRule="auto"/>
        <w:jc w:val="both"/>
        <w:rPr>
          <w:rFonts w:eastAsia="Calibri"/>
        </w:rPr>
      </w:pPr>
    </w:p>
    <w:p w:rsidR="006421DF" w:rsidRPr="006421DF" w:rsidRDefault="006421DF" w:rsidP="000735B3">
      <w:pPr>
        <w:widowControl w:val="0"/>
        <w:spacing w:line="360" w:lineRule="auto"/>
        <w:jc w:val="both"/>
        <w:rPr>
          <w:rFonts w:eastAsia="Calibri"/>
        </w:rPr>
      </w:pPr>
    </w:p>
    <w:p w:rsidR="000735B3" w:rsidRPr="006421DF" w:rsidRDefault="000735B3" w:rsidP="000735B3">
      <w:pPr>
        <w:widowControl w:val="0"/>
        <w:spacing w:line="360" w:lineRule="auto"/>
        <w:jc w:val="both"/>
        <w:rPr>
          <w:rFonts w:eastAsia="Calibri"/>
        </w:rPr>
      </w:pPr>
      <w:r w:rsidRPr="006421DF">
        <w:rPr>
          <w:rFonts w:eastAsia="Calibri"/>
        </w:rPr>
        <w:t>Приложения:</w:t>
      </w:r>
    </w:p>
    <w:p w:rsidR="000735B3" w:rsidRPr="006421DF" w:rsidRDefault="000735B3" w:rsidP="00CA5356">
      <w:pPr>
        <w:pStyle w:val="3"/>
        <w:jc w:val="both"/>
      </w:pPr>
      <w:r w:rsidRPr="006421DF">
        <w:t>Приложение №1 «Технические требования к магистральному</w:t>
      </w:r>
      <w:r w:rsidR="002B7D81" w:rsidRPr="006421DF">
        <w:t xml:space="preserve"> и межэтажному</w:t>
      </w:r>
      <w:r w:rsidRPr="006421DF">
        <w:t xml:space="preserve"> оптическому кабелю в рамках строительства объектов </w:t>
      </w:r>
      <w:r w:rsidR="00C136E3" w:rsidRPr="006421DF">
        <w:rPr>
          <w:lang w:val="en-US"/>
        </w:rPr>
        <w:t>FTTB</w:t>
      </w:r>
      <w:r w:rsidR="00C136E3" w:rsidRPr="006421DF">
        <w:t>/</w:t>
      </w:r>
      <w:r w:rsidR="00CA5356" w:rsidRPr="006421DF">
        <w:t xml:space="preserve"> </w:t>
      </w:r>
      <w:r w:rsidR="00C136E3" w:rsidRPr="006421DF">
        <w:rPr>
          <w:lang w:val="en-US"/>
        </w:rPr>
        <w:t>FTTH</w:t>
      </w:r>
      <w:r w:rsidR="00C136E3" w:rsidRPr="006421DF">
        <w:t>/</w:t>
      </w:r>
      <w:r w:rsidR="00CA5356" w:rsidRPr="006421DF">
        <w:t xml:space="preserve"> </w:t>
      </w:r>
      <w:r w:rsidR="00C136E3" w:rsidRPr="006421DF">
        <w:rPr>
          <w:lang w:val="en-US"/>
        </w:rPr>
        <w:t>GPON</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B</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G</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C</w:t>
      </w:r>
      <w:r w:rsidRPr="006421DF">
        <w:t>».</w:t>
      </w:r>
    </w:p>
    <w:p w:rsidR="000735B3" w:rsidRPr="006421DF" w:rsidRDefault="000735B3" w:rsidP="00CA5356">
      <w:pPr>
        <w:numPr>
          <w:ilvl w:val="0"/>
          <w:numId w:val="20"/>
        </w:numPr>
        <w:ind w:left="851" w:hanging="284"/>
        <w:jc w:val="both"/>
        <w:rPr>
          <w:bCs/>
        </w:rPr>
      </w:pPr>
      <w:r w:rsidRPr="006421DF">
        <w:t>Приложение №2 «Список терминов, определений и сокращений</w:t>
      </w:r>
      <w:r w:rsidRPr="006421DF">
        <w:rPr>
          <w:bCs/>
        </w:rPr>
        <w:t>».</w:t>
      </w:r>
    </w:p>
    <w:p w:rsidR="000735B3" w:rsidRPr="006421DF" w:rsidRDefault="000735B3" w:rsidP="00CA5356">
      <w:pPr>
        <w:numPr>
          <w:ilvl w:val="0"/>
          <w:numId w:val="20"/>
        </w:numPr>
        <w:ind w:left="851" w:hanging="284"/>
        <w:jc w:val="both"/>
        <w:rPr>
          <w:bCs/>
        </w:rPr>
      </w:pPr>
      <w:r w:rsidRPr="006421DF">
        <w:rPr>
          <w:bCs/>
        </w:rPr>
        <w:t xml:space="preserve">Приложение №3 Формат </w:t>
      </w:r>
      <w:proofErr w:type="spellStart"/>
      <w:r w:rsidRPr="006421DF">
        <w:rPr>
          <w:bCs/>
        </w:rPr>
        <w:t>имиджевых</w:t>
      </w:r>
      <w:proofErr w:type="spellEnd"/>
      <w:r w:rsidRPr="006421DF">
        <w:rPr>
          <w:bCs/>
        </w:rPr>
        <w:t xml:space="preserve"> наклеек и маркировочных бирок.</w:t>
      </w:r>
    </w:p>
    <w:p w:rsidR="00FC13A0" w:rsidRPr="006421DF" w:rsidRDefault="00FC13A0" w:rsidP="00CA5356">
      <w:pPr>
        <w:numPr>
          <w:ilvl w:val="0"/>
          <w:numId w:val="20"/>
        </w:numPr>
        <w:ind w:left="851" w:hanging="284"/>
        <w:jc w:val="both"/>
        <w:rPr>
          <w:bCs/>
        </w:rPr>
      </w:pPr>
      <w:r w:rsidRPr="006421DF">
        <w:rPr>
          <w:bCs/>
        </w:rPr>
        <w:t>Приложение №4 «Технические требования к телекоммуникационным шкафам 7</w:t>
      </w:r>
      <w:r w:rsidRPr="006421DF">
        <w:rPr>
          <w:bCs/>
          <w:lang w:val="en-US"/>
        </w:rPr>
        <w:t>U</w:t>
      </w:r>
      <w:r w:rsidRPr="006421DF">
        <w:rPr>
          <w:bCs/>
        </w:rPr>
        <w:t>, 9</w:t>
      </w:r>
      <w:r w:rsidRPr="006421DF">
        <w:rPr>
          <w:bCs/>
          <w:lang w:val="en-US"/>
        </w:rPr>
        <w:t>U</w:t>
      </w:r>
      <w:r w:rsidRPr="006421DF">
        <w:rPr>
          <w:bCs/>
        </w:rPr>
        <w:t>.</w:t>
      </w:r>
    </w:p>
    <w:p w:rsidR="000735B3" w:rsidRPr="006421DF" w:rsidRDefault="000735B3" w:rsidP="000735B3"/>
    <w:p w:rsidR="000735B3" w:rsidRPr="006421DF" w:rsidRDefault="000735B3" w:rsidP="000735B3">
      <w:pPr>
        <w:ind w:left="1069"/>
        <w:contextualSpacing/>
        <w:jc w:val="right"/>
      </w:pPr>
      <w:bookmarkStart w:id="0" w:name="_Toc369516729"/>
      <w:bookmarkStart w:id="1" w:name="_Toc367782434"/>
    </w:p>
    <w:tbl>
      <w:tblPr>
        <w:tblW w:w="9854" w:type="dxa"/>
        <w:tblLayout w:type="fixed"/>
        <w:tblLook w:val="0000" w:firstRow="0" w:lastRow="0" w:firstColumn="0" w:lastColumn="0" w:noHBand="0" w:noVBand="0"/>
      </w:tblPr>
      <w:tblGrid>
        <w:gridCol w:w="4927"/>
        <w:gridCol w:w="4927"/>
      </w:tblGrid>
      <w:tr w:rsidR="006421DF" w:rsidRPr="006421DF" w:rsidTr="008E25B4">
        <w:tc>
          <w:tcPr>
            <w:tcW w:w="4927" w:type="dxa"/>
          </w:tcPr>
          <w:p w:rsidR="001C6CBE" w:rsidRPr="006421DF" w:rsidRDefault="001C6CBE" w:rsidP="008E25B4">
            <w:pPr>
              <w:widowControl w:val="0"/>
              <w:suppressAutoHyphens/>
              <w:ind w:left="318"/>
              <w:rPr>
                <w:b/>
                <w:bCs/>
                <w:sz w:val="26"/>
                <w:szCs w:val="26"/>
              </w:rPr>
            </w:pPr>
            <w:r w:rsidRPr="006421DF">
              <w:rPr>
                <w:b/>
                <w:bCs/>
                <w:sz w:val="26"/>
                <w:szCs w:val="26"/>
              </w:rPr>
              <w:t>Заказчик:</w:t>
            </w:r>
          </w:p>
        </w:tc>
        <w:tc>
          <w:tcPr>
            <w:tcW w:w="4927" w:type="dxa"/>
          </w:tcPr>
          <w:p w:rsidR="001C6CBE" w:rsidRPr="006421DF" w:rsidRDefault="001C6CBE" w:rsidP="008E25B4">
            <w:pPr>
              <w:widowControl w:val="0"/>
              <w:suppressAutoHyphens/>
              <w:ind w:left="318"/>
              <w:rPr>
                <w:b/>
                <w:bCs/>
                <w:sz w:val="26"/>
                <w:szCs w:val="26"/>
              </w:rPr>
            </w:pPr>
            <w:r w:rsidRPr="006421DF">
              <w:rPr>
                <w:b/>
                <w:bCs/>
                <w:sz w:val="26"/>
                <w:szCs w:val="26"/>
              </w:rPr>
              <w:t>Подрядчик:</w:t>
            </w:r>
          </w:p>
        </w:tc>
      </w:tr>
      <w:tr w:rsidR="006421DF" w:rsidRPr="006421DF" w:rsidTr="008E25B4">
        <w:tc>
          <w:tcPr>
            <w:tcW w:w="4927" w:type="dxa"/>
          </w:tcPr>
          <w:p w:rsidR="001C6CBE" w:rsidRPr="006421DF" w:rsidRDefault="001C6CBE" w:rsidP="008E25B4">
            <w:pPr>
              <w:pStyle w:val="a3"/>
              <w:widowControl w:val="0"/>
              <w:suppressAutoHyphens/>
              <w:ind w:left="318"/>
              <w:jc w:val="left"/>
              <w:rPr>
                <w:sz w:val="26"/>
                <w:szCs w:val="26"/>
              </w:rPr>
            </w:pPr>
            <w:r w:rsidRPr="006421DF">
              <w:rPr>
                <w:sz w:val="26"/>
                <w:szCs w:val="26"/>
              </w:rPr>
              <w:t>____________________</w:t>
            </w:r>
          </w:p>
          <w:p w:rsidR="001C6CBE" w:rsidRPr="006421DF" w:rsidRDefault="001C6CBE" w:rsidP="008E25B4">
            <w:pPr>
              <w:widowControl w:val="0"/>
              <w:suppressAutoHyphens/>
              <w:ind w:left="318"/>
              <w:rPr>
                <w:b/>
                <w:bCs/>
                <w:sz w:val="26"/>
                <w:szCs w:val="26"/>
              </w:rPr>
            </w:pPr>
          </w:p>
        </w:tc>
        <w:tc>
          <w:tcPr>
            <w:tcW w:w="4927" w:type="dxa"/>
          </w:tcPr>
          <w:p w:rsidR="001C6CBE" w:rsidRPr="006421DF" w:rsidRDefault="001C6CBE" w:rsidP="008E25B4">
            <w:pPr>
              <w:pStyle w:val="1CharChar"/>
              <w:suppressAutoHyphens/>
              <w:ind w:left="318"/>
              <w:jc w:val="left"/>
              <w:rPr>
                <w:sz w:val="26"/>
                <w:szCs w:val="26"/>
                <w:lang w:val="ru-RU"/>
              </w:rPr>
            </w:pPr>
            <w:r w:rsidRPr="006421DF">
              <w:rPr>
                <w:sz w:val="26"/>
                <w:szCs w:val="26"/>
                <w:lang w:val="ru-RU"/>
              </w:rPr>
              <w:t>__________________</w:t>
            </w:r>
          </w:p>
          <w:p w:rsidR="001C6CBE" w:rsidRPr="006421DF" w:rsidRDefault="001C6CBE" w:rsidP="008E25B4">
            <w:pPr>
              <w:widowControl w:val="0"/>
              <w:suppressAutoHyphens/>
              <w:ind w:left="318"/>
              <w:rPr>
                <w:b/>
                <w:bCs/>
                <w:sz w:val="26"/>
                <w:szCs w:val="26"/>
              </w:rPr>
            </w:pPr>
          </w:p>
        </w:tc>
      </w:tr>
    </w:tbl>
    <w:bookmarkEnd w:id="0"/>
    <w:bookmarkEnd w:id="1"/>
    <w:p w:rsidR="000735B3" w:rsidRPr="006421DF" w:rsidRDefault="000735B3" w:rsidP="000735B3">
      <w:pPr>
        <w:pageBreakBefore/>
        <w:ind w:left="-567"/>
        <w:jc w:val="right"/>
      </w:pPr>
      <w:r w:rsidRPr="006421DF">
        <w:t xml:space="preserve">Приложение №1 к Техническому заданию </w:t>
      </w:r>
    </w:p>
    <w:p w:rsidR="00D45521" w:rsidRPr="006421DF" w:rsidRDefault="00D45521" w:rsidP="00D45521">
      <w:pPr>
        <w:spacing w:line="360" w:lineRule="auto"/>
        <w:ind w:left="-567"/>
        <w:jc w:val="center"/>
        <w:rPr>
          <w:b/>
        </w:rPr>
      </w:pPr>
    </w:p>
    <w:p w:rsidR="00D45521" w:rsidRPr="006421DF" w:rsidRDefault="00D45521" w:rsidP="00D45521">
      <w:pPr>
        <w:spacing w:line="360" w:lineRule="auto"/>
        <w:ind w:left="-567"/>
        <w:jc w:val="center"/>
        <w:rPr>
          <w:b/>
        </w:rPr>
      </w:pPr>
      <w:r w:rsidRPr="006421DF">
        <w:rPr>
          <w:b/>
        </w:rPr>
        <w:t>«Технические требования к оптическому кабелю»</w:t>
      </w:r>
    </w:p>
    <w:p w:rsidR="00D45521" w:rsidRPr="006421DF" w:rsidRDefault="00D45521" w:rsidP="00D45521">
      <w:pPr>
        <w:spacing w:line="360" w:lineRule="auto"/>
        <w:ind w:left="-567"/>
        <w:jc w:val="center"/>
        <w:rPr>
          <w:b/>
        </w:rPr>
      </w:pPr>
    </w:p>
    <w:p w:rsidR="00D45521" w:rsidRPr="006421DF" w:rsidRDefault="00D45521" w:rsidP="00D45521">
      <w:pPr>
        <w:spacing w:line="360" w:lineRule="auto"/>
        <w:ind w:left="-567"/>
        <w:jc w:val="center"/>
        <w:rPr>
          <w:b/>
          <w:bCs/>
        </w:rPr>
      </w:pPr>
      <w:r w:rsidRPr="006421DF">
        <w:rPr>
          <w:b/>
        </w:rPr>
        <w:t>Раздел 1. «</w:t>
      </w:r>
      <w:r w:rsidRPr="006421DF">
        <w:rPr>
          <w:b/>
          <w:bCs/>
        </w:rPr>
        <w:t xml:space="preserve">Технические требования к магистральному оптическому кабелю </w:t>
      </w:r>
      <w:r w:rsidRPr="006421DF">
        <w:rPr>
          <w:b/>
        </w:rPr>
        <w:t xml:space="preserve">в рамках строительства объектов </w:t>
      </w:r>
      <w:r w:rsidRPr="006421DF">
        <w:rPr>
          <w:b/>
          <w:lang w:val="en-US"/>
        </w:rPr>
        <w:t>FTTB</w:t>
      </w:r>
      <w:r w:rsidRPr="006421DF">
        <w:rPr>
          <w:b/>
        </w:rPr>
        <w:t>/</w:t>
      </w:r>
      <w:r w:rsidRPr="006421DF">
        <w:rPr>
          <w:b/>
          <w:lang w:val="en-US"/>
        </w:rPr>
        <w:t>FTTH</w:t>
      </w:r>
      <w:r w:rsidRPr="006421DF">
        <w:rPr>
          <w:b/>
        </w:rPr>
        <w:t>/GPON/</w:t>
      </w:r>
      <w:r w:rsidRPr="006421DF">
        <w:rPr>
          <w:b/>
          <w:lang w:val="en-US"/>
        </w:rPr>
        <w:t>B</w:t>
      </w:r>
      <w:r w:rsidRPr="006421DF">
        <w:rPr>
          <w:b/>
        </w:rPr>
        <w:t>2</w:t>
      </w:r>
      <w:r w:rsidRPr="006421DF">
        <w:rPr>
          <w:b/>
          <w:lang w:val="en-US"/>
        </w:rPr>
        <w:t>B</w:t>
      </w:r>
      <w:r w:rsidRPr="006421DF">
        <w:rPr>
          <w:b/>
        </w:rPr>
        <w:t>/</w:t>
      </w:r>
      <w:r w:rsidRPr="006421DF">
        <w:rPr>
          <w:b/>
          <w:lang w:val="en-US"/>
        </w:rPr>
        <w:t>B</w:t>
      </w:r>
      <w:r w:rsidRPr="006421DF">
        <w:rPr>
          <w:b/>
        </w:rPr>
        <w:t>2</w:t>
      </w:r>
      <w:r w:rsidRPr="006421DF">
        <w:rPr>
          <w:b/>
          <w:lang w:val="en-US"/>
        </w:rPr>
        <w:t>G</w:t>
      </w:r>
      <w:r w:rsidRPr="006421DF">
        <w:rPr>
          <w:b/>
        </w:rPr>
        <w:t>/</w:t>
      </w:r>
      <w:r w:rsidR="001A64CA" w:rsidRPr="006421DF">
        <w:rPr>
          <w:b/>
        </w:rPr>
        <w:t>В2О/</w:t>
      </w:r>
      <w:r w:rsidRPr="006421DF">
        <w:rPr>
          <w:b/>
          <w:lang w:val="en-US"/>
        </w:rPr>
        <w:t>B</w:t>
      </w:r>
      <w:r w:rsidRPr="006421DF">
        <w:rPr>
          <w:b/>
        </w:rPr>
        <w:t>2</w:t>
      </w:r>
      <w:r w:rsidRPr="006421DF">
        <w:rPr>
          <w:b/>
          <w:lang w:val="en-US"/>
        </w:rPr>
        <w:t>C</w:t>
      </w:r>
      <w:r w:rsidRPr="006421DF">
        <w:rPr>
          <w:b/>
          <w:bCs/>
        </w:rPr>
        <w:t>»</w:t>
      </w:r>
    </w:p>
    <w:p w:rsidR="00D45521" w:rsidRPr="006421DF" w:rsidRDefault="00D45521" w:rsidP="00D45521">
      <w:pPr>
        <w:keepNext/>
        <w:spacing w:before="240" w:after="120"/>
        <w:outlineLvl w:val="0"/>
        <w:rPr>
          <w:b/>
          <w:bCs/>
          <w:kern w:val="32"/>
        </w:rPr>
      </w:pPr>
      <w:r w:rsidRPr="006421DF">
        <w:rPr>
          <w:b/>
          <w:bCs/>
          <w:kern w:val="32"/>
        </w:rPr>
        <w:t>1. Назначение</w:t>
      </w:r>
    </w:p>
    <w:p w:rsidR="00D45521" w:rsidRPr="006421DF" w:rsidRDefault="00D45521" w:rsidP="00D45521">
      <w:pPr>
        <w:spacing w:line="276" w:lineRule="auto"/>
        <w:ind w:firstLine="709"/>
      </w:pPr>
      <w:r w:rsidRPr="006421DF">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6421DF">
        <w:rPr>
          <w:lang w:val="en-US"/>
        </w:rPr>
        <w:t>FTTB</w:t>
      </w:r>
      <w:r w:rsidRPr="006421DF">
        <w:t>/</w:t>
      </w:r>
      <w:r w:rsidRPr="006421DF">
        <w:rPr>
          <w:lang w:val="en-US"/>
        </w:rPr>
        <w:t>B</w:t>
      </w:r>
      <w:r w:rsidRPr="006421DF">
        <w:t>2</w:t>
      </w:r>
      <w:r w:rsidRPr="006421DF">
        <w:rPr>
          <w:lang w:val="en-US"/>
        </w:rPr>
        <w:t>B</w:t>
      </w:r>
      <w:r w:rsidRPr="006421DF">
        <w:t>/</w:t>
      </w:r>
      <w:r w:rsidRPr="006421DF">
        <w:rPr>
          <w:lang w:val="en-US"/>
        </w:rPr>
        <w:t>B</w:t>
      </w:r>
      <w:r w:rsidRPr="006421DF">
        <w:t>2</w:t>
      </w:r>
      <w:r w:rsidRPr="006421DF">
        <w:rPr>
          <w:lang w:val="en-US"/>
        </w:rPr>
        <w:t>G</w:t>
      </w:r>
      <w:r w:rsidRPr="006421DF">
        <w:t>/</w:t>
      </w:r>
      <w:r w:rsidR="001A64CA" w:rsidRPr="006421DF">
        <w:t>В2О/</w:t>
      </w:r>
      <w:r w:rsidRPr="006421DF">
        <w:rPr>
          <w:lang w:val="en-US"/>
        </w:rPr>
        <w:t>B</w:t>
      </w:r>
      <w:r w:rsidRPr="006421DF">
        <w:t>2</w:t>
      </w:r>
      <w:r w:rsidRPr="006421DF">
        <w:rPr>
          <w:lang w:val="en-US"/>
        </w:rPr>
        <w:t>C</w:t>
      </w:r>
      <w:r w:rsidRPr="006421DF">
        <w:t>.</w:t>
      </w:r>
    </w:p>
    <w:p w:rsidR="00D45521" w:rsidRPr="006421DF" w:rsidRDefault="00D45521" w:rsidP="00D45521">
      <w:pPr>
        <w:keepNext/>
        <w:spacing w:before="240" w:after="120"/>
        <w:ind w:left="432" w:hanging="432"/>
        <w:outlineLvl w:val="0"/>
        <w:rPr>
          <w:b/>
          <w:bCs/>
          <w:kern w:val="32"/>
        </w:rPr>
      </w:pPr>
      <w:r w:rsidRPr="006421DF">
        <w:rPr>
          <w:b/>
          <w:bCs/>
          <w:kern w:val="32"/>
        </w:rPr>
        <w:t>2. Общие положения</w:t>
      </w:r>
    </w:p>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Нормативные ссылки</w:t>
      </w:r>
    </w:p>
    <w:p w:rsidR="00D45521" w:rsidRPr="006421DF" w:rsidRDefault="00D45521" w:rsidP="00D45521">
      <w:pPr>
        <w:spacing w:line="276" w:lineRule="auto"/>
        <w:ind w:firstLine="709"/>
      </w:pPr>
      <w:r w:rsidRPr="006421DF">
        <w:t>В данных Требованиях использованы ссылки на следующие документы:</w:t>
      </w:r>
    </w:p>
    <w:p w:rsidR="00D45521" w:rsidRPr="006421DF" w:rsidRDefault="00D45521" w:rsidP="00554590">
      <w:pPr>
        <w:numPr>
          <w:ilvl w:val="0"/>
          <w:numId w:val="22"/>
        </w:numPr>
        <w:jc w:val="both"/>
        <w:rPr>
          <w:u w:val="single"/>
        </w:rPr>
      </w:pPr>
      <w:r w:rsidRPr="006421DF">
        <w:rPr>
          <w:u w:val="single"/>
          <w:lang w:val="en-US"/>
        </w:rPr>
        <w:t>IEC</w:t>
      </w:r>
      <w:r w:rsidRPr="006421DF">
        <w:rPr>
          <w:u w:val="single"/>
        </w:rPr>
        <w:t xml:space="preserve">-60793 </w:t>
      </w:r>
      <w:r w:rsidRPr="006421DF">
        <w:rPr>
          <w:u w:val="single"/>
          <w:lang w:val="en-US"/>
        </w:rPr>
        <w:t>Optical</w:t>
      </w:r>
      <w:r w:rsidRPr="006421DF">
        <w:rPr>
          <w:u w:val="single"/>
        </w:rPr>
        <w:t xml:space="preserve"> </w:t>
      </w:r>
      <w:proofErr w:type="spellStart"/>
      <w:r w:rsidRPr="006421DF">
        <w:rPr>
          <w:u w:val="single"/>
          <w:lang w:val="en-US"/>
        </w:rPr>
        <w:t>Fibres</w:t>
      </w:r>
      <w:proofErr w:type="spellEnd"/>
      <w:r w:rsidRPr="006421DF">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D45521" w:rsidRPr="006421DF" w:rsidRDefault="00D45521" w:rsidP="00554590">
      <w:pPr>
        <w:numPr>
          <w:ilvl w:val="0"/>
          <w:numId w:val="22"/>
        </w:numPr>
        <w:jc w:val="both"/>
        <w:rPr>
          <w:u w:val="single"/>
        </w:rPr>
      </w:pPr>
      <w:r w:rsidRPr="006421DF">
        <w:rPr>
          <w:u w:val="single"/>
          <w:lang w:val="en-US"/>
        </w:rPr>
        <w:t>IEC</w:t>
      </w:r>
      <w:r w:rsidRPr="006421DF">
        <w:rPr>
          <w:u w:val="single"/>
        </w:rPr>
        <w:t xml:space="preserve">-60794 </w:t>
      </w:r>
      <w:r w:rsidRPr="006421DF">
        <w:rPr>
          <w:u w:val="single"/>
          <w:lang w:val="en-US"/>
        </w:rPr>
        <w:t>Optical</w:t>
      </w:r>
      <w:r w:rsidRPr="006421DF">
        <w:rPr>
          <w:u w:val="single"/>
        </w:rPr>
        <w:t xml:space="preserve"> </w:t>
      </w:r>
      <w:proofErr w:type="spellStart"/>
      <w:r w:rsidRPr="006421DF">
        <w:rPr>
          <w:u w:val="single"/>
          <w:lang w:val="en-US"/>
        </w:rPr>
        <w:t>Fibre</w:t>
      </w:r>
      <w:proofErr w:type="spellEnd"/>
      <w:r w:rsidRPr="006421DF">
        <w:rPr>
          <w:u w:val="single"/>
        </w:rPr>
        <w:t xml:space="preserve"> </w:t>
      </w:r>
      <w:r w:rsidRPr="006421DF">
        <w:rPr>
          <w:u w:val="single"/>
          <w:lang w:val="en-US"/>
        </w:rPr>
        <w:t>Cables</w:t>
      </w:r>
      <w:r w:rsidRPr="006421DF">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D45521" w:rsidRPr="006421DF" w:rsidRDefault="00D45521" w:rsidP="00554590">
      <w:pPr>
        <w:numPr>
          <w:ilvl w:val="0"/>
          <w:numId w:val="22"/>
        </w:numPr>
        <w:jc w:val="both"/>
        <w:rPr>
          <w:u w:val="single"/>
          <w:lang w:val="en-US"/>
        </w:rPr>
      </w:pPr>
      <w:r w:rsidRPr="006421DF">
        <w:rPr>
          <w:u w:val="single"/>
          <w:lang w:val="en-US"/>
        </w:rPr>
        <w:t xml:space="preserve">IEEE </w:t>
      </w:r>
      <w:proofErr w:type="spellStart"/>
      <w:r w:rsidRPr="006421DF">
        <w:rPr>
          <w:u w:val="single"/>
          <w:lang w:val="en-US"/>
        </w:rPr>
        <w:t>Std</w:t>
      </w:r>
      <w:proofErr w:type="spellEnd"/>
      <w:r w:rsidRPr="006421DF">
        <w:rPr>
          <w:u w:val="single"/>
          <w:lang w:val="en-US"/>
        </w:rPr>
        <w:t xml:space="preserve"> 1138-1994 IEEE Standard Construction of Composite Fiber Optic Overhead Ground Wire (OPGW) for Use on Electric Utility Power Lines</w:t>
      </w:r>
    </w:p>
    <w:p w:rsidR="00D45521" w:rsidRPr="006421DF" w:rsidRDefault="00D45521" w:rsidP="00554590">
      <w:pPr>
        <w:numPr>
          <w:ilvl w:val="0"/>
          <w:numId w:val="22"/>
        </w:numPr>
        <w:jc w:val="both"/>
        <w:rPr>
          <w:u w:val="single"/>
        </w:rPr>
      </w:pPr>
      <w:r w:rsidRPr="006421DF">
        <w:rPr>
          <w:u w:val="single"/>
        </w:rPr>
        <w:t xml:space="preserve">ISO-9000 - </w:t>
      </w:r>
      <w:proofErr w:type="spellStart"/>
      <w:r w:rsidRPr="006421DF">
        <w:rPr>
          <w:u w:val="single"/>
        </w:rPr>
        <w:t>Quality</w:t>
      </w:r>
      <w:proofErr w:type="spellEnd"/>
      <w:r w:rsidRPr="006421DF">
        <w:rPr>
          <w:u w:val="single"/>
        </w:rPr>
        <w:t xml:space="preserve"> </w:t>
      </w:r>
      <w:proofErr w:type="spellStart"/>
      <w:r w:rsidRPr="006421DF">
        <w:rPr>
          <w:u w:val="single"/>
        </w:rPr>
        <w:t>management</w:t>
      </w:r>
      <w:proofErr w:type="spellEnd"/>
      <w:r w:rsidRPr="006421DF">
        <w:rPr>
          <w:u w:val="single"/>
        </w:rPr>
        <w:t>, Системы менеджмента качества, Семейство стандартов МСО;</w:t>
      </w:r>
    </w:p>
    <w:p w:rsidR="00D45521" w:rsidRPr="006421DF" w:rsidRDefault="00D45521" w:rsidP="00554590">
      <w:pPr>
        <w:numPr>
          <w:ilvl w:val="0"/>
          <w:numId w:val="22"/>
        </w:numPr>
        <w:jc w:val="both"/>
        <w:rPr>
          <w:u w:val="single"/>
        </w:rPr>
      </w:pPr>
      <w:r w:rsidRPr="006421DF">
        <w:rPr>
          <w:u w:val="single"/>
          <w:lang w:val="en-US"/>
        </w:rPr>
        <w:t>ISO</w:t>
      </w:r>
      <w:r w:rsidRPr="006421DF">
        <w:rPr>
          <w:u w:val="single"/>
        </w:rPr>
        <w:t xml:space="preserve"> 14000, </w:t>
      </w:r>
      <w:r w:rsidRPr="006421DF">
        <w:rPr>
          <w:u w:val="single"/>
          <w:lang w:val="en-US"/>
        </w:rPr>
        <w:t>Environmental</w:t>
      </w:r>
      <w:r w:rsidRPr="006421DF">
        <w:rPr>
          <w:u w:val="single"/>
        </w:rPr>
        <w:t xml:space="preserve"> </w:t>
      </w:r>
      <w:r w:rsidRPr="006421DF">
        <w:rPr>
          <w:u w:val="single"/>
          <w:lang w:val="en-US"/>
        </w:rPr>
        <w:t>management</w:t>
      </w:r>
      <w:r w:rsidRPr="006421DF">
        <w:rPr>
          <w:u w:val="single"/>
        </w:rPr>
        <w:t>, Системы экологического менеджмента, Семейство стандартов МСО;</w:t>
      </w:r>
    </w:p>
    <w:p w:rsidR="00D45521" w:rsidRPr="006421DF" w:rsidRDefault="00D45521" w:rsidP="00554590">
      <w:pPr>
        <w:numPr>
          <w:ilvl w:val="0"/>
          <w:numId w:val="22"/>
        </w:numPr>
        <w:jc w:val="both"/>
        <w:rPr>
          <w:u w:val="single"/>
          <w:lang w:val="en-US"/>
        </w:rPr>
      </w:pPr>
      <w:r w:rsidRPr="006421DF">
        <w:rPr>
          <w:u w:val="single"/>
        </w:rPr>
        <w:t>ГОСТ 5151-79 Барабаны деревянные для электрических кабелей и проводов. Технические условия</w:t>
      </w:r>
      <w:r w:rsidRPr="006421DF">
        <w:rPr>
          <w:u w:val="single"/>
          <w:lang w:val="en-US"/>
        </w:rPr>
        <w:t>;</w:t>
      </w:r>
    </w:p>
    <w:p w:rsidR="00D45521" w:rsidRPr="006421DF" w:rsidRDefault="00D45521" w:rsidP="00554590">
      <w:pPr>
        <w:numPr>
          <w:ilvl w:val="0"/>
          <w:numId w:val="22"/>
        </w:numPr>
        <w:jc w:val="both"/>
        <w:rPr>
          <w:u w:val="single"/>
          <w:lang w:val="en-US"/>
        </w:rPr>
      </w:pPr>
      <w:r w:rsidRPr="006421DF">
        <w:rPr>
          <w:u w:val="single"/>
        </w:rPr>
        <w:t>ОСТ-45.02-97 Отраслевая система сертификации. Знак соответствия. Порядок маркирования технических средств электросвязи</w:t>
      </w:r>
      <w:r w:rsidRPr="006421DF">
        <w:rPr>
          <w:u w:val="single"/>
          <w:lang w:val="en-US"/>
        </w:rPr>
        <w:t>;</w:t>
      </w:r>
    </w:p>
    <w:p w:rsidR="00D45521" w:rsidRPr="006421DF" w:rsidRDefault="00D45521" w:rsidP="00554590">
      <w:pPr>
        <w:numPr>
          <w:ilvl w:val="0"/>
          <w:numId w:val="22"/>
        </w:numPr>
        <w:jc w:val="both"/>
        <w:rPr>
          <w:u w:val="single"/>
        </w:rPr>
      </w:pPr>
      <w:r w:rsidRPr="006421DF">
        <w:rPr>
          <w:u w:val="single"/>
          <w:lang w:val="en-US"/>
        </w:rPr>
        <w:t>EIA</w:t>
      </w:r>
      <w:r w:rsidRPr="006421DF">
        <w:rPr>
          <w:u w:val="single"/>
        </w:rPr>
        <w:t>/</w:t>
      </w:r>
      <w:r w:rsidRPr="006421DF">
        <w:rPr>
          <w:u w:val="single"/>
          <w:lang w:val="en-US"/>
        </w:rPr>
        <w:t>TIA</w:t>
      </w:r>
      <w:r w:rsidRPr="006421DF">
        <w:rPr>
          <w:u w:val="single"/>
        </w:rPr>
        <w:t>-455-98</w:t>
      </w:r>
      <w:r w:rsidRPr="006421DF">
        <w:rPr>
          <w:u w:val="single"/>
          <w:lang w:val="en-US"/>
        </w:rPr>
        <w:t>A</w:t>
      </w:r>
      <w:r w:rsidRPr="006421DF">
        <w:rPr>
          <w:u w:val="single"/>
        </w:rPr>
        <w:t xml:space="preserve"> </w:t>
      </w:r>
      <w:r w:rsidRPr="006421DF">
        <w:rPr>
          <w:u w:val="single"/>
          <w:lang w:val="en-US"/>
        </w:rPr>
        <w:t>FOTP</w:t>
      </w:r>
      <w:r w:rsidRPr="006421DF">
        <w:rPr>
          <w:u w:val="single"/>
        </w:rPr>
        <w:t xml:space="preserve">-98 </w:t>
      </w:r>
      <w:r w:rsidRPr="006421DF">
        <w:rPr>
          <w:u w:val="single"/>
          <w:lang w:val="en-US"/>
        </w:rPr>
        <w:t>Fiber</w:t>
      </w:r>
      <w:r w:rsidRPr="006421DF">
        <w:rPr>
          <w:u w:val="single"/>
        </w:rPr>
        <w:t xml:space="preserve"> </w:t>
      </w:r>
      <w:r w:rsidRPr="006421DF">
        <w:rPr>
          <w:u w:val="single"/>
          <w:lang w:val="en-US"/>
        </w:rPr>
        <w:t>Optic</w:t>
      </w:r>
      <w:r w:rsidRPr="006421DF">
        <w:rPr>
          <w:u w:val="single"/>
        </w:rPr>
        <w:t xml:space="preserve"> </w:t>
      </w:r>
      <w:r w:rsidRPr="006421DF">
        <w:rPr>
          <w:u w:val="single"/>
          <w:lang w:val="en-US"/>
        </w:rPr>
        <w:t>Cable</w:t>
      </w:r>
      <w:r w:rsidRPr="006421DF">
        <w:rPr>
          <w:u w:val="single"/>
        </w:rPr>
        <w:t xml:space="preserve"> </w:t>
      </w:r>
      <w:r w:rsidRPr="006421DF">
        <w:rPr>
          <w:u w:val="single"/>
          <w:lang w:val="en-US"/>
        </w:rPr>
        <w:t>External</w:t>
      </w:r>
      <w:r w:rsidRPr="006421DF">
        <w:rPr>
          <w:u w:val="single"/>
        </w:rPr>
        <w:t xml:space="preserve"> </w:t>
      </w:r>
      <w:r w:rsidRPr="006421DF">
        <w:rPr>
          <w:u w:val="single"/>
          <w:lang w:val="en-US"/>
        </w:rPr>
        <w:t>Freezing</w:t>
      </w:r>
      <w:r w:rsidRPr="006421DF">
        <w:rPr>
          <w:u w:val="single"/>
        </w:rPr>
        <w:t xml:space="preserve"> </w:t>
      </w:r>
      <w:r w:rsidRPr="006421DF">
        <w:rPr>
          <w:u w:val="single"/>
          <w:lang w:val="en-US"/>
        </w:rPr>
        <w:t>Test</w:t>
      </w:r>
      <w:r w:rsidRPr="006421DF">
        <w:rPr>
          <w:u w:val="single"/>
        </w:rPr>
        <w:t xml:space="preserve">, стандарт американской ассоциации телекоммуникационной промышленности, тест оптического кабеля на </w:t>
      </w:r>
      <w:proofErr w:type="spellStart"/>
      <w:r w:rsidRPr="006421DF">
        <w:rPr>
          <w:u w:val="single"/>
        </w:rPr>
        <w:t>вмораживание</w:t>
      </w:r>
      <w:proofErr w:type="spellEnd"/>
      <w:r w:rsidRPr="006421DF">
        <w:rPr>
          <w:u w:val="single"/>
        </w:rPr>
        <w:t xml:space="preserve"> в лед;</w:t>
      </w:r>
    </w:p>
    <w:p w:rsidR="00D45521" w:rsidRPr="006421DF" w:rsidRDefault="00D45521" w:rsidP="00554590">
      <w:pPr>
        <w:numPr>
          <w:ilvl w:val="0"/>
          <w:numId w:val="22"/>
        </w:numPr>
        <w:jc w:val="both"/>
        <w:rPr>
          <w:u w:val="single"/>
          <w:lang w:val="en-US"/>
        </w:rPr>
      </w:pPr>
      <w:r w:rsidRPr="006421DF">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6421DF">
        <w:rPr>
          <w:u w:val="single"/>
        </w:rPr>
        <w:t>стандарт</w:t>
      </w:r>
      <w:r w:rsidRPr="006421DF">
        <w:rPr>
          <w:u w:val="single"/>
          <w:lang w:val="en-US"/>
        </w:rPr>
        <w:t xml:space="preserve"> </w:t>
      </w:r>
      <w:r w:rsidRPr="006421DF">
        <w:rPr>
          <w:u w:val="single"/>
        </w:rPr>
        <w:t>международной</w:t>
      </w:r>
      <w:r w:rsidRPr="006421DF">
        <w:rPr>
          <w:u w:val="single"/>
          <w:lang w:val="en-US"/>
        </w:rPr>
        <w:t xml:space="preserve"> </w:t>
      </w:r>
      <w:r w:rsidRPr="006421DF">
        <w:rPr>
          <w:u w:val="single"/>
        </w:rPr>
        <w:t>электротехнической</w:t>
      </w:r>
      <w:r w:rsidRPr="006421DF">
        <w:rPr>
          <w:u w:val="single"/>
          <w:lang w:val="en-US"/>
        </w:rPr>
        <w:t xml:space="preserve"> </w:t>
      </w:r>
      <w:r w:rsidRPr="006421DF">
        <w:rPr>
          <w:u w:val="single"/>
        </w:rPr>
        <w:t>комиссии</w:t>
      </w:r>
      <w:r w:rsidRPr="006421DF">
        <w:rPr>
          <w:u w:val="single"/>
          <w:lang w:val="en-US"/>
        </w:rPr>
        <w:t xml:space="preserve"> (</w:t>
      </w:r>
      <w:r w:rsidRPr="006421DF">
        <w:rPr>
          <w:u w:val="single"/>
        </w:rPr>
        <w:t>МЭК</w:t>
      </w:r>
      <w:r w:rsidRPr="006421DF">
        <w:rPr>
          <w:u w:val="single"/>
          <w:lang w:val="en-US"/>
        </w:rPr>
        <w:t>);</w:t>
      </w:r>
    </w:p>
    <w:p w:rsidR="00D45521" w:rsidRPr="006421DF" w:rsidRDefault="00D45521" w:rsidP="00554590">
      <w:pPr>
        <w:numPr>
          <w:ilvl w:val="0"/>
          <w:numId w:val="22"/>
        </w:numPr>
        <w:jc w:val="both"/>
        <w:rPr>
          <w:u w:val="single"/>
          <w:lang w:val="en-US"/>
        </w:rPr>
      </w:pPr>
      <w:r w:rsidRPr="006421DF">
        <w:rPr>
          <w:u w:val="single"/>
          <w:lang w:val="en-US"/>
        </w:rPr>
        <w:t xml:space="preserve">ITU-T-G.652 Characteristics of a single-mode optical </w:t>
      </w:r>
      <w:proofErr w:type="spellStart"/>
      <w:r w:rsidRPr="006421DF">
        <w:rPr>
          <w:u w:val="single"/>
          <w:lang w:val="en-US"/>
        </w:rPr>
        <w:t>fibre</w:t>
      </w:r>
      <w:proofErr w:type="spellEnd"/>
      <w:r w:rsidRPr="006421DF">
        <w:rPr>
          <w:u w:val="single"/>
          <w:lang w:val="en-US"/>
        </w:rPr>
        <w:t xml:space="preserve"> and cable, </w:t>
      </w:r>
      <w:proofErr w:type="spellStart"/>
      <w:r w:rsidRPr="006421DF">
        <w:rPr>
          <w:u w:val="single"/>
          <w:lang w:val="en-US"/>
        </w:rPr>
        <w:t>рекомендация</w:t>
      </w:r>
      <w:proofErr w:type="spellEnd"/>
      <w:r w:rsidRPr="006421DF">
        <w:rPr>
          <w:u w:val="single"/>
          <w:lang w:val="en-US"/>
        </w:rPr>
        <w:t xml:space="preserve"> </w:t>
      </w:r>
      <w:proofErr w:type="spellStart"/>
      <w:r w:rsidRPr="006421DF">
        <w:rPr>
          <w:u w:val="single"/>
          <w:lang w:val="en-US"/>
        </w:rPr>
        <w:t>международного</w:t>
      </w:r>
      <w:proofErr w:type="spellEnd"/>
      <w:r w:rsidRPr="006421DF">
        <w:rPr>
          <w:u w:val="single"/>
          <w:lang w:val="en-US"/>
        </w:rPr>
        <w:t xml:space="preserve"> </w:t>
      </w:r>
      <w:proofErr w:type="spellStart"/>
      <w:r w:rsidRPr="006421DF">
        <w:rPr>
          <w:u w:val="single"/>
          <w:lang w:val="en-US"/>
        </w:rPr>
        <w:t>союза</w:t>
      </w:r>
      <w:proofErr w:type="spellEnd"/>
      <w:r w:rsidRPr="006421DF">
        <w:rPr>
          <w:u w:val="single"/>
          <w:lang w:val="en-US"/>
        </w:rPr>
        <w:t xml:space="preserve"> </w:t>
      </w:r>
      <w:proofErr w:type="spellStart"/>
      <w:r w:rsidRPr="006421DF">
        <w:rPr>
          <w:u w:val="single"/>
          <w:lang w:val="en-US"/>
        </w:rPr>
        <w:t>электросвязи</w:t>
      </w:r>
      <w:proofErr w:type="spellEnd"/>
      <w:r w:rsidRPr="006421DF">
        <w:rPr>
          <w:u w:val="single"/>
          <w:lang w:val="en-US"/>
        </w:rPr>
        <w:t xml:space="preserve"> (МСЭ-Т);</w:t>
      </w:r>
    </w:p>
    <w:p w:rsidR="00D45521" w:rsidRPr="006421DF" w:rsidRDefault="00D45521" w:rsidP="00554590">
      <w:pPr>
        <w:numPr>
          <w:ilvl w:val="0"/>
          <w:numId w:val="22"/>
        </w:numPr>
        <w:jc w:val="both"/>
        <w:rPr>
          <w:u w:val="single"/>
        </w:rPr>
      </w:pPr>
      <w:r w:rsidRPr="006421DF">
        <w:rPr>
          <w:u w:val="single"/>
        </w:rPr>
        <w:t>ГОСТ 12.2.007.14-75 ССБТ. Кабели и кабельная арматура. Требования безопасности;</w:t>
      </w:r>
    </w:p>
    <w:p w:rsidR="00D45521" w:rsidRPr="006421DF" w:rsidRDefault="00D45521" w:rsidP="00554590">
      <w:pPr>
        <w:numPr>
          <w:ilvl w:val="0"/>
          <w:numId w:val="22"/>
        </w:numPr>
        <w:jc w:val="both"/>
        <w:rPr>
          <w:u w:val="single"/>
        </w:rPr>
      </w:pPr>
      <w:r w:rsidRPr="006421DF">
        <w:rPr>
          <w:u w:val="single"/>
        </w:rPr>
        <w:t>ГОСТ-9733.0-83 Материалы текстильные. Общие требования к методам испытаний устойчивости окрасок к физико-химическим воздействиям;</w:t>
      </w:r>
    </w:p>
    <w:p w:rsidR="00D45521" w:rsidRPr="006421DF" w:rsidRDefault="00D45521" w:rsidP="00554590">
      <w:pPr>
        <w:numPr>
          <w:ilvl w:val="0"/>
          <w:numId w:val="22"/>
        </w:numPr>
        <w:jc w:val="both"/>
        <w:rPr>
          <w:u w:val="single"/>
        </w:rPr>
      </w:pPr>
      <w:r w:rsidRPr="006421DF">
        <w:rPr>
          <w:u w:val="single"/>
        </w:rPr>
        <w:t>ГОСТ 9.057-75 Единая система защита от коррозии и старения</w:t>
      </w:r>
      <w:r w:rsidRPr="006421DF">
        <w:rPr>
          <w:b/>
          <w:bCs/>
          <w:u w:val="single"/>
        </w:rPr>
        <w:t>;</w:t>
      </w:r>
    </w:p>
    <w:p w:rsidR="00D45521" w:rsidRPr="006421DF" w:rsidRDefault="00D45521" w:rsidP="00554590">
      <w:pPr>
        <w:numPr>
          <w:ilvl w:val="0"/>
          <w:numId w:val="22"/>
        </w:numPr>
        <w:jc w:val="both"/>
        <w:rPr>
          <w:u w:val="single"/>
        </w:rPr>
      </w:pPr>
      <w:r w:rsidRPr="006421DF">
        <w:rPr>
          <w:u w:val="single"/>
        </w:rPr>
        <w:t>ГОСТ-Р 53315-2009. Кабельные изделия. Требования пожарной безопасности.</w:t>
      </w:r>
    </w:p>
    <w:p w:rsidR="00D45521" w:rsidRPr="006421DF" w:rsidRDefault="00D45521" w:rsidP="00D45521">
      <w:pPr>
        <w:spacing w:line="276" w:lineRule="auto"/>
        <w:rPr>
          <w:b/>
        </w:rPr>
      </w:pPr>
    </w:p>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Термины, определения и сокращения</w:t>
      </w:r>
    </w:p>
    <w:p w:rsidR="00D45521" w:rsidRPr="006421DF" w:rsidRDefault="00D45521" w:rsidP="00D45521">
      <w:pPr>
        <w:spacing w:line="276" w:lineRule="auto"/>
        <w:ind w:firstLine="709"/>
      </w:pPr>
      <w:r w:rsidRPr="006421DF">
        <w:t>В настоящем документе используются следующие определения:</w:t>
      </w:r>
    </w:p>
    <w:p w:rsidR="00D45521" w:rsidRPr="006421DF" w:rsidRDefault="00D45521" w:rsidP="00D45521">
      <w:pPr>
        <w:spacing w:line="276" w:lineRule="auto"/>
        <w:ind w:firstLine="540"/>
      </w:pPr>
    </w:p>
    <w:tbl>
      <w:tblPr>
        <w:tblW w:w="9957" w:type="dxa"/>
        <w:tblInd w:w="108" w:type="dxa"/>
        <w:tblLayout w:type="fixed"/>
        <w:tblLook w:val="01E0" w:firstRow="1" w:lastRow="1" w:firstColumn="1" w:lastColumn="1" w:noHBand="0" w:noVBand="0"/>
      </w:tblPr>
      <w:tblGrid>
        <w:gridCol w:w="2019"/>
        <w:gridCol w:w="283"/>
        <w:gridCol w:w="7655"/>
      </w:tblGrid>
      <w:tr w:rsidR="006421DF" w:rsidRPr="006421DF" w:rsidTr="00A61827">
        <w:tc>
          <w:tcPr>
            <w:tcW w:w="2019" w:type="dxa"/>
          </w:tcPr>
          <w:p w:rsidR="00D45521" w:rsidRPr="006421DF" w:rsidRDefault="00D45521" w:rsidP="00A61827">
            <w:pPr>
              <w:spacing w:line="276" w:lineRule="auto"/>
            </w:pPr>
            <w:r w:rsidRPr="006421DF">
              <w:t>ОК</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волоконно-оптический кабель;</w:t>
            </w:r>
          </w:p>
        </w:tc>
      </w:tr>
      <w:tr w:rsidR="006421DF" w:rsidRPr="006421DF" w:rsidTr="00A61827">
        <w:tc>
          <w:tcPr>
            <w:tcW w:w="2019" w:type="dxa"/>
          </w:tcPr>
          <w:p w:rsidR="00D45521" w:rsidRPr="006421DF" w:rsidRDefault="00D45521" w:rsidP="00A61827">
            <w:pPr>
              <w:spacing w:line="276" w:lineRule="auto"/>
            </w:pPr>
            <w:r w:rsidRPr="006421DF">
              <w:t>ОВ</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оптическое волокно;</w:t>
            </w:r>
          </w:p>
        </w:tc>
      </w:tr>
      <w:tr w:rsidR="006421DF" w:rsidRPr="006421DF" w:rsidTr="00A61827">
        <w:tc>
          <w:tcPr>
            <w:tcW w:w="2019" w:type="dxa"/>
          </w:tcPr>
          <w:p w:rsidR="00D45521" w:rsidRPr="006421DF" w:rsidRDefault="00D45521" w:rsidP="00A61827">
            <w:pPr>
              <w:spacing w:line="276" w:lineRule="auto"/>
              <w:rPr>
                <w:lang w:val="en-US"/>
              </w:rPr>
            </w:pPr>
            <w:r w:rsidRPr="006421DF">
              <w:t>Сопутствующие аксессуары</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муфты оптические, арматура подвесных ОК, лента, бирки;</w:t>
            </w:r>
          </w:p>
        </w:tc>
      </w:tr>
      <w:tr w:rsidR="006421DF" w:rsidRPr="006421DF" w:rsidTr="00A61827">
        <w:tc>
          <w:tcPr>
            <w:tcW w:w="2019" w:type="dxa"/>
          </w:tcPr>
          <w:p w:rsidR="00D45521" w:rsidRPr="006421DF" w:rsidRDefault="00D45521" w:rsidP="00A61827">
            <w:pPr>
              <w:spacing w:line="276" w:lineRule="auto"/>
              <w:ind w:firstLine="68"/>
              <w:rPr>
                <w:lang w:val="en-US"/>
              </w:rPr>
            </w:pPr>
            <w:r w:rsidRPr="006421DF">
              <w:t>Завод</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завод-изготовитель ОК</w:t>
            </w:r>
            <w:r w:rsidRPr="006421DF">
              <w:rPr>
                <w:shd w:val="clear" w:color="auto" w:fill="FFFFFF"/>
              </w:rPr>
              <w:t>;</w:t>
            </w:r>
          </w:p>
        </w:tc>
      </w:tr>
      <w:tr w:rsidR="006421DF" w:rsidRPr="006421DF" w:rsidTr="00A61827">
        <w:tc>
          <w:tcPr>
            <w:tcW w:w="2019" w:type="dxa"/>
          </w:tcPr>
          <w:p w:rsidR="00D45521" w:rsidRPr="006421DF" w:rsidRDefault="00D45521" w:rsidP="00A61827">
            <w:pPr>
              <w:spacing w:line="276" w:lineRule="auto"/>
              <w:ind w:firstLine="68"/>
            </w:pPr>
            <w:r w:rsidRPr="006421DF">
              <w:t>Поставщик</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завод, предлагающий к поставке смежную продукцию, описанную в настоящих требованиях;</w:t>
            </w:r>
          </w:p>
        </w:tc>
      </w:tr>
      <w:tr w:rsidR="006421DF" w:rsidRPr="006421DF" w:rsidTr="00A61827">
        <w:tc>
          <w:tcPr>
            <w:tcW w:w="2019" w:type="dxa"/>
          </w:tcPr>
          <w:p w:rsidR="00D45521" w:rsidRPr="006421DF" w:rsidRDefault="00D45521" w:rsidP="00A61827">
            <w:pPr>
              <w:spacing w:line="276" w:lineRule="auto"/>
            </w:pPr>
            <w:r w:rsidRPr="006421DF">
              <w:t>Заказчик</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ПАО «Башинформсвязь»;</w:t>
            </w:r>
          </w:p>
        </w:tc>
      </w:tr>
      <w:tr w:rsidR="006421DF" w:rsidRPr="006421DF" w:rsidTr="00A61827">
        <w:tc>
          <w:tcPr>
            <w:tcW w:w="2019" w:type="dxa"/>
          </w:tcPr>
          <w:p w:rsidR="00D45521" w:rsidRPr="006421DF" w:rsidRDefault="00D45521" w:rsidP="00A61827">
            <w:pPr>
              <w:spacing w:line="276" w:lineRule="auto"/>
            </w:pPr>
            <w:r w:rsidRPr="006421DF">
              <w:t>Строительная длина</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6421DF" w:rsidRPr="006421DF" w:rsidTr="00A61827">
        <w:tc>
          <w:tcPr>
            <w:tcW w:w="2019" w:type="dxa"/>
          </w:tcPr>
          <w:p w:rsidR="00D45521" w:rsidRPr="006421DF" w:rsidRDefault="00D45521" w:rsidP="00A61827">
            <w:pPr>
              <w:spacing w:line="276" w:lineRule="auto"/>
              <w:ind w:firstLine="68"/>
            </w:pPr>
            <w:r w:rsidRPr="006421DF">
              <w:t>Минимально допустимая длина (м)</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ind w:firstLine="34"/>
            </w:pPr>
            <w:r w:rsidRPr="006421DF">
              <w:t>неразрывная длина ОК, заказываемая к поставке на одной упаковке (барабане) в рамках поставки (позиции поставки).</w:t>
            </w:r>
          </w:p>
        </w:tc>
      </w:tr>
    </w:tbl>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Возможные типы волоконно-оптических кабелей</w:t>
      </w:r>
    </w:p>
    <w:p w:rsidR="00D45521" w:rsidRPr="006421DF" w:rsidRDefault="00D45521" w:rsidP="00160287">
      <w:pPr>
        <w:numPr>
          <w:ilvl w:val="0"/>
          <w:numId w:val="32"/>
        </w:numPr>
        <w:spacing w:line="276" w:lineRule="auto"/>
        <w:ind w:left="851" w:hanging="644"/>
        <w:contextualSpacing/>
        <w:jc w:val="both"/>
      </w:pPr>
      <w:r w:rsidRPr="006421DF">
        <w:t>ОК для прокладки в защитные пластиковые трубки (ОК-ЗПТ);</w:t>
      </w:r>
    </w:p>
    <w:p w:rsidR="00D45521" w:rsidRPr="006421DF" w:rsidRDefault="00D45521" w:rsidP="00160287">
      <w:pPr>
        <w:numPr>
          <w:ilvl w:val="0"/>
          <w:numId w:val="32"/>
        </w:numPr>
        <w:spacing w:line="276" w:lineRule="auto"/>
        <w:ind w:left="851" w:hanging="644"/>
        <w:contextualSpacing/>
        <w:jc w:val="both"/>
      </w:pPr>
      <w:r w:rsidRPr="006421DF">
        <w:t>ОК для прокладки в кабельной канализации (ОК-ГТС);</w:t>
      </w:r>
    </w:p>
    <w:p w:rsidR="00D45521" w:rsidRPr="006421DF" w:rsidRDefault="00D45521" w:rsidP="00160287">
      <w:pPr>
        <w:numPr>
          <w:ilvl w:val="0"/>
          <w:numId w:val="32"/>
        </w:numPr>
        <w:spacing w:line="276" w:lineRule="auto"/>
        <w:ind w:left="851" w:hanging="644"/>
        <w:contextualSpacing/>
        <w:jc w:val="both"/>
      </w:pPr>
      <w:r w:rsidRPr="006421DF">
        <w:t>ОК для прямой прокладки в грунт (ОК-ГРУНТ);</w:t>
      </w:r>
    </w:p>
    <w:p w:rsidR="00D45521" w:rsidRPr="006421DF" w:rsidRDefault="00D45521" w:rsidP="00160287">
      <w:pPr>
        <w:numPr>
          <w:ilvl w:val="0"/>
          <w:numId w:val="32"/>
        </w:numPr>
        <w:spacing w:line="276" w:lineRule="auto"/>
        <w:ind w:left="851" w:hanging="644"/>
        <w:contextualSpacing/>
        <w:jc w:val="both"/>
      </w:pPr>
      <w:r w:rsidRPr="006421DF">
        <w:t>ОК для подвески по опорам городского хозяйства, опорам ЛЭП, диэлектрический (</w:t>
      </w:r>
      <w:r w:rsidRPr="006421DF">
        <w:rPr>
          <w:bCs/>
        </w:rPr>
        <w:t>ОК-ПОДВЕС - (самонесущий))</w:t>
      </w:r>
      <w:r w:rsidRPr="006421DF">
        <w:t>;</w:t>
      </w:r>
    </w:p>
    <w:p w:rsidR="00D45521" w:rsidRPr="006421DF" w:rsidRDefault="00D45521" w:rsidP="00160287">
      <w:pPr>
        <w:numPr>
          <w:ilvl w:val="0"/>
          <w:numId w:val="32"/>
        </w:numPr>
        <w:spacing w:line="276" w:lineRule="auto"/>
        <w:ind w:left="851" w:hanging="644"/>
        <w:contextualSpacing/>
        <w:jc w:val="both"/>
      </w:pPr>
      <w:r w:rsidRPr="006421DF">
        <w:t>ОК для подвески по опорам воздушных линий связи, с выносным силовым элементом (тросом) тип «8» (</w:t>
      </w:r>
      <w:r w:rsidRPr="006421DF">
        <w:rPr>
          <w:bCs/>
        </w:rPr>
        <w:t>ОК-ПОДВЕС - (с вынесенным силовым элементом тип «8»)</w:t>
      </w:r>
      <w:r w:rsidRPr="006421DF">
        <w:t>)</w:t>
      </w:r>
    </w:p>
    <w:p w:rsidR="00D45521" w:rsidRPr="006421DF" w:rsidRDefault="00D45521" w:rsidP="00160287">
      <w:pPr>
        <w:numPr>
          <w:ilvl w:val="0"/>
          <w:numId w:val="32"/>
        </w:numPr>
        <w:spacing w:line="276" w:lineRule="auto"/>
        <w:ind w:left="851" w:hanging="644"/>
        <w:contextualSpacing/>
        <w:jc w:val="both"/>
      </w:pPr>
      <w:r w:rsidRPr="006421DF">
        <w:t xml:space="preserve">ОК для </w:t>
      </w:r>
      <w:proofErr w:type="spellStart"/>
      <w:r w:rsidRPr="006421DF">
        <w:t>внутриобъектовой</w:t>
      </w:r>
      <w:proofErr w:type="spellEnd"/>
      <w:r w:rsidRPr="006421DF">
        <w:t xml:space="preserve"> прокладки (ОК-ОБЪЕКТ).</w:t>
      </w:r>
    </w:p>
    <w:p w:rsidR="00D45521" w:rsidRPr="006421DF" w:rsidRDefault="00D45521" w:rsidP="00D45521">
      <w:pPr>
        <w:spacing w:line="276" w:lineRule="auto"/>
      </w:pPr>
    </w:p>
    <w:p w:rsidR="00D45521" w:rsidRPr="006421DF" w:rsidRDefault="00D45521" w:rsidP="00D45521">
      <w:pPr>
        <w:keepNext/>
        <w:spacing w:before="240" w:after="120"/>
        <w:outlineLvl w:val="0"/>
        <w:rPr>
          <w:b/>
          <w:bCs/>
          <w:kern w:val="32"/>
        </w:rPr>
      </w:pPr>
      <w:r w:rsidRPr="006421DF">
        <w:rPr>
          <w:b/>
          <w:bCs/>
          <w:kern w:val="32"/>
        </w:rPr>
        <w:t>3. Требования к магистральному оптическому кабелю</w:t>
      </w:r>
    </w:p>
    <w:p w:rsidR="00D45521" w:rsidRPr="006421DF" w:rsidRDefault="00D45521" w:rsidP="00D45521">
      <w:pPr>
        <w:tabs>
          <w:tab w:val="left" w:pos="1560"/>
        </w:tabs>
        <w:spacing w:before="120" w:line="276" w:lineRule="auto"/>
        <w:rPr>
          <w:b/>
        </w:rPr>
      </w:pPr>
      <w:r w:rsidRPr="006421DF">
        <w:rPr>
          <w:b/>
        </w:rPr>
        <w:t>3.1 Требования по назначению</w:t>
      </w:r>
    </w:p>
    <w:p w:rsidR="00D45521" w:rsidRPr="006421DF" w:rsidRDefault="00D45521" w:rsidP="00D45521">
      <w:pPr>
        <w:numPr>
          <w:ilvl w:val="1"/>
          <w:numId w:val="0"/>
        </w:numPr>
        <w:tabs>
          <w:tab w:val="num" w:pos="576"/>
        </w:tabs>
        <w:spacing w:before="240" w:after="60"/>
        <w:ind w:left="576" w:hanging="576"/>
        <w:outlineLvl w:val="1"/>
        <w:rPr>
          <w:bCs/>
          <w:iCs/>
        </w:rPr>
      </w:pPr>
      <w:r w:rsidRPr="006421DF">
        <w:rPr>
          <w:bCs/>
          <w:iCs/>
        </w:rPr>
        <w:tab/>
        <w:t>ОК предназначены для защиты ОВ от внешних воздействий.</w:t>
      </w:r>
    </w:p>
    <w:p w:rsidR="00D45521" w:rsidRPr="006421DF" w:rsidRDefault="00D45521" w:rsidP="00554590">
      <w:pPr>
        <w:pStyle w:val="aff4"/>
        <w:numPr>
          <w:ilvl w:val="0"/>
          <w:numId w:val="1"/>
        </w:numPr>
        <w:spacing w:before="40" w:after="40"/>
        <w:jc w:val="both"/>
        <w:outlineLvl w:val="2"/>
        <w:rPr>
          <w:bCs/>
          <w:vanish/>
        </w:rPr>
      </w:pPr>
    </w:p>
    <w:p w:rsidR="00D45521" w:rsidRPr="006421DF" w:rsidRDefault="00D45521" w:rsidP="00554590">
      <w:pPr>
        <w:pStyle w:val="aff4"/>
        <w:numPr>
          <w:ilvl w:val="0"/>
          <w:numId w:val="1"/>
        </w:numPr>
        <w:spacing w:before="40" w:after="40"/>
        <w:jc w:val="both"/>
        <w:outlineLvl w:val="2"/>
        <w:rPr>
          <w:bCs/>
          <w:vanish/>
        </w:rPr>
      </w:pPr>
    </w:p>
    <w:p w:rsidR="00D45521" w:rsidRPr="006421DF" w:rsidRDefault="00D45521" w:rsidP="00554590">
      <w:pPr>
        <w:pStyle w:val="aff4"/>
        <w:numPr>
          <w:ilvl w:val="1"/>
          <w:numId w:val="1"/>
        </w:numPr>
        <w:spacing w:before="40" w:after="40"/>
        <w:jc w:val="both"/>
        <w:outlineLvl w:val="2"/>
        <w:rPr>
          <w:bCs/>
          <w:vanish/>
        </w:rPr>
      </w:pPr>
    </w:p>
    <w:p w:rsidR="00D45521" w:rsidRPr="006421DF" w:rsidRDefault="00D45521" w:rsidP="00160287">
      <w:pPr>
        <w:pStyle w:val="aff4"/>
        <w:numPr>
          <w:ilvl w:val="2"/>
          <w:numId w:val="60"/>
        </w:numPr>
        <w:spacing w:before="40" w:after="40"/>
        <w:ind w:left="1418" w:hanging="425"/>
        <w:jc w:val="both"/>
        <w:outlineLvl w:val="2"/>
        <w:rPr>
          <w:bCs/>
        </w:rPr>
      </w:pPr>
      <w:r w:rsidRPr="006421DF">
        <w:rPr>
          <w:bCs/>
        </w:rPr>
        <w:t>ОК-ЗПТ предназначены для прокладки в защитных пластмассовых трубах методом задувки в потоке сжатого воздуха.</w:t>
      </w:r>
    </w:p>
    <w:p w:rsidR="00D45521" w:rsidRPr="006421DF" w:rsidRDefault="00D45521" w:rsidP="00160287">
      <w:pPr>
        <w:numPr>
          <w:ilvl w:val="2"/>
          <w:numId w:val="60"/>
        </w:numPr>
        <w:spacing w:before="40" w:after="40"/>
        <w:ind w:left="1418" w:hanging="425"/>
        <w:jc w:val="both"/>
        <w:outlineLvl w:val="2"/>
        <w:rPr>
          <w:bCs/>
        </w:rPr>
      </w:pPr>
      <w:r w:rsidRPr="006421DF">
        <w:rPr>
          <w:bCs/>
        </w:rPr>
        <w:t>ОК-ГТС предназначены для прокладки в кабельной канализации, трубах, коллекторах.</w:t>
      </w:r>
    </w:p>
    <w:p w:rsidR="00D45521" w:rsidRPr="006421DF" w:rsidRDefault="00D45521" w:rsidP="00160287">
      <w:pPr>
        <w:numPr>
          <w:ilvl w:val="2"/>
          <w:numId w:val="60"/>
        </w:numPr>
        <w:spacing w:before="40" w:after="40"/>
        <w:ind w:left="1418" w:hanging="425"/>
        <w:jc w:val="both"/>
        <w:outlineLvl w:val="2"/>
        <w:rPr>
          <w:bCs/>
        </w:rPr>
      </w:pPr>
      <w:r w:rsidRPr="006421DF">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D45521" w:rsidRPr="006421DF" w:rsidRDefault="00D45521" w:rsidP="00160287">
      <w:pPr>
        <w:numPr>
          <w:ilvl w:val="2"/>
          <w:numId w:val="60"/>
        </w:numPr>
        <w:spacing w:before="40" w:after="40"/>
        <w:ind w:left="1418" w:hanging="425"/>
        <w:jc w:val="both"/>
        <w:outlineLvl w:val="2"/>
        <w:rPr>
          <w:bCs/>
        </w:rPr>
      </w:pPr>
      <w:r w:rsidRPr="006421DF">
        <w:rPr>
          <w:bCs/>
        </w:rPr>
        <w:t>ОК-ПОДВЕС - (самонесущий)</w:t>
      </w:r>
      <w:r w:rsidRPr="006421DF">
        <w:t>;</w:t>
      </w:r>
      <w:r w:rsidRPr="006421DF">
        <w:rPr>
          <w:bCs/>
        </w:rPr>
        <w:t xml:space="preserve"> предназначен для подвески на опорах линий связи, контактной сети, линий электропередачи.</w:t>
      </w:r>
    </w:p>
    <w:p w:rsidR="00D45521" w:rsidRPr="006421DF" w:rsidRDefault="00D45521" w:rsidP="00160287">
      <w:pPr>
        <w:numPr>
          <w:ilvl w:val="2"/>
          <w:numId w:val="60"/>
        </w:numPr>
        <w:spacing w:before="40" w:after="40"/>
        <w:ind w:left="1418" w:hanging="425"/>
        <w:jc w:val="both"/>
        <w:outlineLvl w:val="2"/>
        <w:rPr>
          <w:bCs/>
        </w:rPr>
      </w:pPr>
      <w:r w:rsidRPr="006421DF">
        <w:rPr>
          <w:bCs/>
        </w:rPr>
        <w:t>ОК-ПОДВЕС - (с вынесенным силовым элементом тип «8»)</w:t>
      </w:r>
      <w:r w:rsidRPr="006421DF">
        <w:t>;</w:t>
      </w:r>
      <w:r w:rsidRPr="006421DF">
        <w:rPr>
          <w:bCs/>
        </w:rPr>
        <w:t xml:space="preserve"> предназначен для подвески на опорах линий связи и между зданиями.</w:t>
      </w:r>
    </w:p>
    <w:p w:rsidR="00D45521" w:rsidRPr="006421DF" w:rsidRDefault="00D45521" w:rsidP="00160287">
      <w:pPr>
        <w:numPr>
          <w:ilvl w:val="2"/>
          <w:numId w:val="60"/>
        </w:numPr>
        <w:spacing w:before="40" w:after="40"/>
        <w:ind w:left="1418" w:hanging="425"/>
        <w:jc w:val="both"/>
        <w:outlineLvl w:val="2"/>
        <w:rPr>
          <w:bCs/>
        </w:rPr>
      </w:pPr>
      <w:r w:rsidRPr="006421DF">
        <w:rPr>
          <w:bCs/>
        </w:rPr>
        <w:t xml:space="preserve">ОК-ОБЪЕКТ предназначены для прокладки внутри зданий и сооружений по стенам, в вертикальных и горизонтальных </w:t>
      </w:r>
      <w:proofErr w:type="spellStart"/>
      <w:r w:rsidRPr="006421DF">
        <w:rPr>
          <w:bCs/>
        </w:rPr>
        <w:t>кабелепроводах</w:t>
      </w:r>
      <w:proofErr w:type="spellEnd"/>
      <w:r w:rsidRPr="006421DF">
        <w:rPr>
          <w:bCs/>
        </w:rPr>
        <w:t xml:space="preserve">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D45521" w:rsidRPr="006421DF" w:rsidRDefault="00D45521" w:rsidP="00160287">
      <w:pPr>
        <w:pStyle w:val="aff4"/>
        <w:numPr>
          <w:ilvl w:val="1"/>
          <w:numId w:val="61"/>
        </w:numPr>
        <w:tabs>
          <w:tab w:val="left" w:pos="1560"/>
        </w:tabs>
        <w:spacing w:before="120" w:line="276" w:lineRule="auto"/>
        <w:ind w:left="567" w:hanging="567"/>
        <w:jc w:val="both"/>
        <w:rPr>
          <w:b/>
        </w:rPr>
      </w:pPr>
      <w:r w:rsidRPr="006421DF">
        <w:rPr>
          <w:b/>
        </w:rPr>
        <w:t>Требование к конструкции</w:t>
      </w:r>
    </w:p>
    <w:p w:rsidR="00D45521" w:rsidRPr="006421DF" w:rsidRDefault="00D45521" w:rsidP="00894B59">
      <w:pPr>
        <w:keepNext/>
        <w:spacing w:before="120" w:after="60" w:line="276" w:lineRule="auto"/>
        <w:contextualSpacing/>
        <w:outlineLvl w:val="1"/>
        <w:rPr>
          <w:bCs/>
          <w:iCs/>
        </w:rPr>
      </w:pPr>
      <w:r w:rsidRPr="006421DF">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 xml:space="preserve">Количество ОВ в кабеле определяется условиями Заказа. </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Поставляемые строительные длины не должны содержать сращённые ОВ.</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 xml:space="preserve">Оптический модуль должен представлять собой трубку из </w:t>
      </w:r>
      <w:proofErr w:type="spellStart"/>
      <w:r w:rsidRPr="006421DF">
        <w:rPr>
          <w:bCs/>
          <w:iCs/>
        </w:rPr>
        <w:t>полибутилентерефталата</w:t>
      </w:r>
      <w:proofErr w:type="spellEnd"/>
      <w:r w:rsidRPr="006421DF">
        <w:rPr>
          <w:bCs/>
          <w:iCs/>
        </w:rPr>
        <w:t xml:space="preserve">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 xml:space="preserve">Расцветка ОВ в модуле и расцветка модулей должны соответствовать таблице и уточняется в заказе: </w:t>
      </w:r>
    </w:p>
    <w:p w:rsidR="00D45521" w:rsidRPr="006421DF" w:rsidRDefault="00D45521" w:rsidP="00D45521"/>
    <w:p w:rsidR="00D45521" w:rsidRPr="006421DF" w:rsidRDefault="00D45521" w:rsidP="00D45521">
      <w:pPr>
        <w:keepNext/>
        <w:keepLines/>
        <w:spacing w:before="200"/>
        <w:jc w:val="right"/>
        <w:outlineLvl w:val="2"/>
        <w:rPr>
          <w:b/>
          <w:bCs/>
        </w:rPr>
      </w:pPr>
      <w:r w:rsidRPr="006421DF">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6421DF" w:rsidRPr="006421DF" w:rsidTr="00A61827">
        <w:tc>
          <w:tcPr>
            <w:tcW w:w="959" w:type="dxa"/>
            <w:vMerge w:val="restart"/>
            <w:shd w:val="clear" w:color="auto" w:fill="BFBFBF"/>
            <w:vAlign w:val="center"/>
          </w:tcPr>
          <w:p w:rsidR="00D45521" w:rsidRPr="006421DF" w:rsidRDefault="00D45521" w:rsidP="00A61827">
            <w:pPr>
              <w:jc w:val="center"/>
              <w:rPr>
                <w:lang w:eastAsia="en-US"/>
              </w:rPr>
            </w:pPr>
            <w:r w:rsidRPr="006421DF">
              <w:rPr>
                <w:lang w:eastAsia="en-US"/>
              </w:rPr>
              <w:t>Номер волокна</w:t>
            </w:r>
          </w:p>
        </w:tc>
        <w:tc>
          <w:tcPr>
            <w:tcW w:w="2305" w:type="dxa"/>
            <w:vMerge w:val="restart"/>
            <w:shd w:val="clear" w:color="auto" w:fill="BFBFBF"/>
            <w:vAlign w:val="center"/>
          </w:tcPr>
          <w:p w:rsidR="00D45521" w:rsidRPr="006421DF" w:rsidRDefault="00D45521" w:rsidP="00A61827">
            <w:pPr>
              <w:jc w:val="center"/>
              <w:rPr>
                <w:lang w:eastAsia="en-US"/>
              </w:rPr>
            </w:pPr>
            <w:r w:rsidRPr="006421DF">
              <w:rPr>
                <w:lang w:eastAsia="en-US"/>
              </w:rPr>
              <w:t>Используемые цвета</w:t>
            </w:r>
          </w:p>
        </w:tc>
        <w:tc>
          <w:tcPr>
            <w:tcW w:w="4636" w:type="dxa"/>
            <w:gridSpan w:val="8"/>
            <w:shd w:val="clear" w:color="auto" w:fill="BFBFBF"/>
            <w:vAlign w:val="center"/>
          </w:tcPr>
          <w:p w:rsidR="00D45521" w:rsidRPr="006421DF" w:rsidRDefault="00D45521" w:rsidP="00A61827">
            <w:pPr>
              <w:jc w:val="center"/>
              <w:rPr>
                <w:lang w:eastAsia="en-US"/>
              </w:rPr>
            </w:pPr>
            <w:r w:rsidRPr="006421DF">
              <w:rPr>
                <w:lang w:eastAsia="en-US"/>
              </w:rPr>
              <w:t>Число волокон в модуле</w:t>
            </w:r>
          </w:p>
        </w:tc>
        <w:tc>
          <w:tcPr>
            <w:tcW w:w="1671" w:type="dxa"/>
            <w:vMerge w:val="restart"/>
            <w:shd w:val="clear" w:color="auto" w:fill="BFBFBF"/>
          </w:tcPr>
          <w:p w:rsidR="00D45521" w:rsidRPr="006421DF" w:rsidRDefault="00D45521" w:rsidP="00A61827">
            <w:pPr>
              <w:jc w:val="center"/>
              <w:rPr>
                <w:lang w:eastAsia="en-US"/>
              </w:rPr>
            </w:pPr>
            <w:r w:rsidRPr="006421DF">
              <w:rPr>
                <w:lang w:eastAsia="en-US"/>
              </w:rPr>
              <w:t xml:space="preserve">Соответствие стандарту </w:t>
            </w:r>
            <w:r w:rsidRPr="006421DF">
              <w:rPr>
                <w:lang w:val="en-US" w:eastAsia="en-US"/>
              </w:rPr>
              <w:t>TIA</w:t>
            </w:r>
            <w:r w:rsidRPr="006421DF">
              <w:rPr>
                <w:lang w:eastAsia="en-US"/>
              </w:rPr>
              <w:t>/</w:t>
            </w:r>
            <w:r w:rsidRPr="006421DF">
              <w:rPr>
                <w:lang w:val="en-US" w:eastAsia="en-US"/>
              </w:rPr>
              <w:t>EIA</w:t>
            </w:r>
            <w:r w:rsidRPr="006421DF">
              <w:rPr>
                <w:lang w:eastAsia="en-US"/>
              </w:rPr>
              <w:t>-598</w:t>
            </w:r>
            <w:r w:rsidRPr="006421DF">
              <w:rPr>
                <w:lang w:val="en-US" w:eastAsia="en-US"/>
              </w:rPr>
              <w:t>C</w:t>
            </w:r>
          </w:p>
        </w:tc>
      </w:tr>
      <w:tr w:rsidR="006421DF" w:rsidRPr="006421DF" w:rsidTr="00A61827">
        <w:tc>
          <w:tcPr>
            <w:tcW w:w="959" w:type="dxa"/>
            <w:vMerge/>
            <w:vAlign w:val="center"/>
          </w:tcPr>
          <w:p w:rsidR="00D45521" w:rsidRPr="006421DF" w:rsidRDefault="00D45521" w:rsidP="00A61827">
            <w:pPr>
              <w:rPr>
                <w:lang w:eastAsia="en-US"/>
              </w:rPr>
            </w:pPr>
          </w:p>
        </w:tc>
        <w:tc>
          <w:tcPr>
            <w:tcW w:w="6331" w:type="dxa"/>
            <w:vMerge/>
            <w:vAlign w:val="center"/>
          </w:tcPr>
          <w:p w:rsidR="00D45521" w:rsidRPr="006421DF" w:rsidRDefault="00D45521" w:rsidP="00A61827">
            <w:pPr>
              <w:rPr>
                <w:lang w:eastAsia="en-US"/>
              </w:rPr>
            </w:pP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2</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4</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6</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8</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10</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12</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14</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16</w:t>
            </w: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w:t>
            </w:r>
          </w:p>
        </w:tc>
        <w:tc>
          <w:tcPr>
            <w:tcW w:w="2305" w:type="dxa"/>
          </w:tcPr>
          <w:p w:rsidR="00D45521" w:rsidRPr="006421DF" w:rsidRDefault="00D45521" w:rsidP="00A61827">
            <w:pPr>
              <w:rPr>
                <w:lang w:eastAsia="en-US"/>
              </w:rPr>
            </w:pPr>
            <w:r w:rsidRPr="006421DF">
              <w:rPr>
                <w:lang w:eastAsia="en-US"/>
              </w:rPr>
              <w:t>Синий</w:t>
            </w: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1671" w:type="dxa"/>
            <w:vMerge w:val="restart"/>
            <w:shd w:val="clear" w:color="auto" w:fill="BFBFBF"/>
          </w:tcPr>
          <w:p w:rsidR="00D45521" w:rsidRPr="006421DF" w:rsidRDefault="00D45521" w:rsidP="00A61827">
            <w:pPr>
              <w:rPr>
                <w:lang w:eastAsia="en-US"/>
              </w:rPr>
            </w:pPr>
            <w:r w:rsidRPr="006421DF">
              <w:rPr>
                <w:lang w:eastAsia="en-US"/>
              </w:rPr>
              <w:t>В соответствие со стандартом</w:t>
            </w: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2</w:t>
            </w:r>
          </w:p>
        </w:tc>
        <w:tc>
          <w:tcPr>
            <w:tcW w:w="2305" w:type="dxa"/>
            <w:shd w:val="clear" w:color="auto" w:fill="BFBFBF"/>
          </w:tcPr>
          <w:p w:rsidR="00D45521" w:rsidRPr="006421DF" w:rsidRDefault="00D45521" w:rsidP="00A61827">
            <w:pPr>
              <w:rPr>
                <w:lang w:eastAsia="en-US"/>
              </w:rPr>
            </w:pPr>
            <w:r w:rsidRPr="006421DF">
              <w:rPr>
                <w:lang w:eastAsia="en-US"/>
              </w:rPr>
              <w:t>Оранжевый</w:t>
            </w: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3</w:t>
            </w:r>
          </w:p>
        </w:tc>
        <w:tc>
          <w:tcPr>
            <w:tcW w:w="2854" w:type="dxa"/>
            <w:gridSpan w:val="2"/>
          </w:tcPr>
          <w:p w:rsidR="00D45521" w:rsidRPr="006421DF" w:rsidRDefault="00D45521" w:rsidP="00A61827">
            <w:pPr>
              <w:rPr>
                <w:lang w:eastAsia="en-US"/>
              </w:rPr>
            </w:pPr>
            <w:r w:rsidRPr="006421DF">
              <w:rPr>
                <w:lang w:eastAsia="en-US"/>
              </w:rPr>
              <w:t>Зеленый</w:t>
            </w:r>
          </w:p>
        </w:tc>
        <w:tc>
          <w:tcPr>
            <w:tcW w:w="549" w:type="dxa"/>
            <w:shd w:val="clear" w:color="auto" w:fill="00B050"/>
          </w:tcPr>
          <w:p w:rsidR="00D45521" w:rsidRPr="006421DF" w:rsidRDefault="00D45521" w:rsidP="00A61827">
            <w:pPr>
              <w:rPr>
                <w:lang w:eastAsia="en-US"/>
              </w:rPr>
            </w:pPr>
          </w:p>
        </w:tc>
        <w:tc>
          <w:tcPr>
            <w:tcW w:w="549" w:type="dxa"/>
            <w:shd w:val="clear" w:color="auto" w:fill="00B050"/>
          </w:tcPr>
          <w:p w:rsidR="00D45521" w:rsidRPr="006421DF" w:rsidRDefault="00D45521" w:rsidP="00A61827">
            <w:pPr>
              <w:rPr>
                <w:lang w:eastAsia="en-US"/>
              </w:rPr>
            </w:pPr>
          </w:p>
        </w:tc>
        <w:tc>
          <w:tcPr>
            <w:tcW w:w="549"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4</w:t>
            </w:r>
          </w:p>
        </w:tc>
        <w:tc>
          <w:tcPr>
            <w:tcW w:w="2854" w:type="dxa"/>
            <w:gridSpan w:val="2"/>
            <w:shd w:val="clear" w:color="auto" w:fill="BFBFBF"/>
          </w:tcPr>
          <w:p w:rsidR="00D45521" w:rsidRPr="006421DF" w:rsidRDefault="00D45521" w:rsidP="00A61827">
            <w:pPr>
              <w:rPr>
                <w:lang w:eastAsia="en-US"/>
              </w:rPr>
            </w:pPr>
            <w:r w:rsidRPr="006421DF">
              <w:rPr>
                <w:lang w:eastAsia="en-US"/>
              </w:rPr>
              <w:t>Коричневый</w:t>
            </w:r>
          </w:p>
        </w:tc>
        <w:tc>
          <w:tcPr>
            <w:tcW w:w="549" w:type="dxa"/>
            <w:shd w:val="clear" w:color="auto" w:fill="4A442A"/>
          </w:tcPr>
          <w:p w:rsidR="00D45521" w:rsidRPr="006421DF" w:rsidRDefault="00D45521" w:rsidP="00A61827">
            <w:pPr>
              <w:rPr>
                <w:lang w:eastAsia="en-US"/>
              </w:rPr>
            </w:pPr>
          </w:p>
        </w:tc>
        <w:tc>
          <w:tcPr>
            <w:tcW w:w="549" w:type="dxa"/>
            <w:shd w:val="clear" w:color="auto" w:fill="4A442A"/>
          </w:tcPr>
          <w:p w:rsidR="00D45521" w:rsidRPr="006421DF" w:rsidRDefault="00D45521" w:rsidP="00A61827">
            <w:pPr>
              <w:rPr>
                <w:lang w:eastAsia="en-US"/>
              </w:rPr>
            </w:pPr>
          </w:p>
        </w:tc>
        <w:tc>
          <w:tcPr>
            <w:tcW w:w="549"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5</w:t>
            </w:r>
          </w:p>
        </w:tc>
        <w:tc>
          <w:tcPr>
            <w:tcW w:w="3403" w:type="dxa"/>
            <w:gridSpan w:val="3"/>
          </w:tcPr>
          <w:p w:rsidR="00D45521" w:rsidRPr="006421DF" w:rsidRDefault="00D45521" w:rsidP="00A61827">
            <w:pPr>
              <w:rPr>
                <w:lang w:eastAsia="en-US"/>
              </w:rPr>
            </w:pPr>
            <w:r w:rsidRPr="006421DF">
              <w:rPr>
                <w:lang w:eastAsia="en-US"/>
              </w:rPr>
              <w:t>Серый</w:t>
            </w:r>
          </w:p>
        </w:tc>
        <w:tc>
          <w:tcPr>
            <w:tcW w:w="549" w:type="dxa"/>
            <w:shd w:val="clear" w:color="auto" w:fill="808080"/>
          </w:tcPr>
          <w:p w:rsidR="00D45521" w:rsidRPr="006421DF" w:rsidRDefault="00D45521" w:rsidP="00A61827">
            <w:pPr>
              <w:rPr>
                <w:lang w:eastAsia="en-US"/>
              </w:rPr>
            </w:pPr>
          </w:p>
        </w:tc>
        <w:tc>
          <w:tcPr>
            <w:tcW w:w="549"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6</w:t>
            </w:r>
          </w:p>
        </w:tc>
        <w:tc>
          <w:tcPr>
            <w:tcW w:w="3403" w:type="dxa"/>
            <w:gridSpan w:val="3"/>
            <w:shd w:val="clear" w:color="auto" w:fill="BFBFBF"/>
          </w:tcPr>
          <w:p w:rsidR="00D45521" w:rsidRPr="006421DF" w:rsidRDefault="00D45521" w:rsidP="00A61827">
            <w:pPr>
              <w:rPr>
                <w:lang w:eastAsia="en-US"/>
              </w:rPr>
            </w:pPr>
            <w:r w:rsidRPr="006421DF">
              <w:rPr>
                <w:lang w:eastAsia="en-US"/>
              </w:rPr>
              <w:t>Белый</w:t>
            </w:r>
          </w:p>
        </w:tc>
        <w:tc>
          <w:tcPr>
            <w:tcW w:w="549" w:type="dxa"/>
          </w:tcPr>
          <w:p w:rsidR="00D45521" w:rsidRPr="006421DF" w:rsidRDefault="00D45521" w:rsidP="00A61827">
            <w:pPr>
              <w:rPr>
                <w:lang w:eastAsia="en-US"/>
              </w:rPr>
            </w:pPr>
          </w:p>
        </w:tc>
        <w:tc>
          <w:tcPr>
            <w:tcW w:w="549"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7</w:t>
            </w:r>
          </w:p>
        </w:tc>
        <w:tc>
          <w:tcPr>
            <w:tcW w:w="3952" w:type="dxa"/>
            <w:gridSpan w:val="4"/>
          </w:tcPr>
          <w:p w:rsidR="00D45521" w:rsidRPr="006421DF" w:rsidRDefault="00D45521" w:rsidP="00A61827">
            <w:pPr>
              <w:rPr>
                <w:lang w:eastAsia="en-US"/>
              </w:rPr>
            </w:pPr>
            <w:r w:rsidRPr="006421DF">
              <w:rPr>
                <w:lang w:eastAsia="en-US"/>
              </w:rPr>
              <w:t>Красный</w:t>
            </w:r>
          </w:p>
        </w:tc>
        <w:tc>
          <w:tcPr>
            <w:tcW w:w="549"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8</w:t>
            </w:r>
          </w:p>
        </w:tc>
        <w:tc>
          <w:tcPr>
            <w:tcW w:w="3952" w:type="dxa"/>
            <w:gridSpan w:val="4"/>
            <w:shd w:val="clear" w:color="auto" w:fill="BFBFBF"/>
          </w:tcPr>
          <w:p w:rsidR="00D45521" w:rsidRPr="006421DF" w:rsidRDefault="00D45521" w:rsidP="00A61827">
            <w:pPr>
              <w:rPr>
                <w:lang w:eastAsia="en-US"/>
              </w:rPr>
            </w:pPr>
            <w:r w:rsidRPr="006421DF">
              <w:rPr>
                <w:lang w:eastAsia="en-US"/>
              </w:rPr>
              <w:t>Черный</w:t>
            </w:r>
          </w:p>
        </w:tc>
        <w:tc>
          <w:tcPr>
            <w:tcW w:w="549"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9</w:t>
            </w:r>
          </w:p>
        </w:tc>
        <w:tc>
          <w:tcPr>
            <w:tcW w:w="4501" w:type="dxa"/>
            <w:gridSpan w:val="5"/>
          </w:tcPr>
          <w:p w:rsidR="00D45521" w:rsidRPr="006421DF" w:rsidRDefault="00D45521" w:rsidP="00A61827">
            <w:pPr>
              <w:rPr>
                <w:lang w:eastAsia="en-US"/>
              </w:rPr>
            </w:pPr>
            <w:r w:rsidRPr="006421DF">
              <w:rPr>
                <w:lang w:eastAsia="en-US"/>
              </w:rPr>
              <w:t>Желтый</w:t>
            </w: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10</w:t>
            </w:r>
          </w:p>
        </w:tc>
        <w:tc>
          <w:tcPr>
            <w:tcW w:w="4501" w:type="dxa"/>
            <w:gridSpan w:val="5"/>
            <w:shd w:val="clear" w:color="auto" w:fill="BFBFBF"/>
          </w:tcPr>
          <w:p w:rsidR="00D45521" w:rsidRPr="006421DF" w:rsidRDefault="00D45521" w:rsidP="00A61827">
            <w:pPr>
              <w:rPr>
                <w:lang w:eastAsia="en-US"/>
              </w:rPr>
            </w:pPr>
            <w:r w:rsidRPr="006421DF">
              <w:rPr>
                <w:lang w:eastAsia="en-US"/>
              </w:rPr>
              <w:t>Фиолетовый</w:t>
            </w: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11</w:t>
            </w:r>
          </w:p>
        </w:tc>
        <w:tc>
          <w:tcPr>
            <w:tcW w:w="5111" w:type="dxa"/>
            <w:gridSpan w:val="6"/>
          </w:tcPr>
          <w:p w:rsidR="00D45521" w:rsidRPr="006421DF" w:rsidRDefault="00D45521" w:rsidP="00A61827">
            <w:pPr>
              <w:rPr>
                <w:lang w:eastAsia="en-US"/>
              </w:rPr>
            </w:pPr>
            <w:r w:rsidRPr="006421DF">
              <w:rPr>
                <w:lang w:eastAsia="en-US"/>
              </w:rPr>
              <w:t>Розовый</w:t>
            </w:r>
          </w:p>
        </w:tc>
        <w:tc>
          <w:tcPr>
            <w:tcW w:w="610" w:type="dxa"/>
            <w:shd w:val="clear" w:color="auto" w:fill="FF9999"/>
          </w:tcPr>
          <w:p w:rsidR="00D45521" w:rsidRPr="006421DF" w:rsidRDefault="00D45521" w:rsidP="00A61827">
            <w:pPr>
              <w:rPr>
                <w:lang w:eastAsia="en-US"/>
              </w:rPr>
            </w:pPr>
          </w:p>
        </w:tc>
        <w:tc>
          <w:tcPr>
            <w:tcW w:w="610" w:type="dxa"/>
            <w:shd w:val="clear" w:color="auto" w:fill="FF9999"/>
          </w:tcPr>
          <w:p w:rsidR="00D45521" w:rsidRPr="006421DF" w:rsidRDefault="00D45521" w:rsidP="00A61827">
            <w:pPr>
              <w:rPr>
                <w:lang w:eastAsia="en-US"/>
              </w:rPr>
            </w:pPr>
          </w:p>
        </w:tc>
        <w:tc>
          <w:tcPr>
            <w:tcW w:w="610" w:type="dxa"/>
            <w:shd w:val="clear" w:color="auto" w:fill="FF9999"/>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12</w:t>
            </w:r>
          </w:p>
        </w:tc>
        <w:tc>
          <w:tcPr>
            <w:tcW w:w="5111" w:type="dxa"/>
            <w:gridSpan w:val="6"/>
            <w:shd w:val="clear" w:color="auto" w:fill="BFBFBF"/>
          </w:tcPr>
          <w:p w:rsidR="00D45521" w:rsidRPr="006421DF" w:rsidRDefault="00D45521" w:rsidP="00A61827">
            <w:pPr>
              <w:rPr>
                <w:lang w:eastAsia="en-US"/>
              </w:rPr>
            </w:pPr>
            <w:r w:rsidRPr="006421DF">
              <w:rPr>
                <w:lang w:eastAsia="en-US"/>
              </w:rPr>
              <w:t>Аква</w:t>
            </w:r>
          </w:p>
        </w:tc>
        <w:tc>
          <w:tcPr>
            <w:tcW w:w="610" w:type="dxa"/>
            <w:shd w:val="clear" w:color="auto" w:fill="B6DDE8"/>
          </w:tcPr>
          <w:p w:rsidR="00D45521" w:rsidRPr="006421DF" w:rsidRDefault="00D45521" w:rsidP="00A61827">
            <w:pPr>
              <w:rPr>
                <w:lang w:eastAsia="en-US"/>
              </w:rPr>
            </w:pPr>
          </w:p>
        </w:tc>
        <w:tc>
          <w:tcPr>
            <w:tcW w:w="610" w:type="dxa"/>
            <w:shd w:val="clear" w:color="auto" w:fill="B6DDE8"/>
          </w:tcPr>
          <w:p w:rsidR="00D45521" w:rsidRPr="006421DF" w:rsidRDefault="00D45521" w:rsidP="00A61827">
            <w:pPr>
              <w:rPr>
                <w:lang w:eastAsia="en-US"/>
              </w:rPr>
            </w:pPr>
          </w:p>
        </w:tc>
        <w:tc>
          <w:tcPr>
            <w:tcW w:w="610" w:type="dxa"/>
            <w:shd w:val="clear" w:color="auto" w:fill="B6DDE8"/>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13</w:t>
            </w:r>
          </w:p>
        </w:tc>
        <w:tc>
          <w:tcPr>
            <w:tcW w:w="5721" w:type="dxa"/>
            <w:gridSpan w:val="7"/>
          </w:tcPr>
          <w:p w:rsidR="00D45521" w:rsidRPr="006421DF" w:rsidRDefault="00D45521" w:rsidP="00A61827">
            <w:pPr>
              <w:rPr>
                <w:lang w:eastAsia="en-US"/>
              </w:rPr>
            </w:pPr>
            <w:r w:rsidRPr="006421DF">
              <w:rPr>
                <w:lang w:eastAsia="en-US"/>
              </w:rPr>
              <w:t>Оливковый</w:t>
            </w:r>
          </w:p>
        </w:tc>
        <w:tc>
          <w:tcPr>
            <w:tcW w:w="610" w:type="dxa"/>
            <w:shd w:val="clear" w:color="auto" w:fill="00CC00"/>
          </w:tcPr>
          <w:p w:rsidR="00D45521" w:rsidRPr="006421DF" w:rsidRDefault="00D45521" w:rsidP="00A61827">
            <w:pPr>
              <w:rPr>
                <w:lang w:eastAsia="en-US"/>
              </w:rPr>
            </w:pPr>
          </w:p>
        </w:tc>
        <w:tc>
          <w:tcPr>
            <w:tcW w:w="610" w:type="dxa"/>
            <w:shd w:val="clear" w:color="auto" w:fill="00CC00"/>
          </w:tcPr>
          <w:p w:rsidR="00D45521" w:rsidRPr="006421DF" w:rsidRDefault="00D45521" w:rsidP="00A61827">
            <w:pPr>
              <w:rPr>
                <w:lang w:eastAsia="en-US"/>
              </w:rPr>
            </w:pPr>
          </w:p>
        </w:tc>
        <w:tc>
          <w:tcPr>
            <w:tcW w:w="1671" w:type="dxa"/>
            <w:vMerge w:val="restart"/>
          </w:tcPr>
          <w:p w:rsidR="00D45521" w:rsidRPr="006421DF" w:rsidRDefault="00D45521" w:rsidP="00A61827">
            <w:pPr>
              <w:rPr>
                <w:lang w:eastAsia="en-US"/>
              </w:rPr>
            </w:pPr>
            <w:r w:rsidRPr="006421DF">
              <w:rPr>
                <w:lang w:eastAsia="en-US"/>
              </w:rPr>
              <w:t>Дополнительные цвета</w:t>
            </w: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14</w:t>
            </w:r>
          </w:p>
        </w:tc>
        <w:tc>
          <w:tcPr>
            <w:tcW w:w="5721" w:type="dxa"/>
            <w:gridSpan w:val="7"/>
            <w:shd w:val="clear" w:color="auto" w:fill="BFBFBF"/>
          </w:tcPr>
          <w:p w:rsidR="00D45521" w:rsidRPr="006421DF" w:rsidRDefault="00D45521" w:rsidP="00A61827">
            <w:pPr>
              <w:rPr>
                <w:lang w:eastAsia="en-US"/>
              </w:rPr>
            </w:pPr>
            <w:r w:rsidRPr="006421DF">
              <w:rPr>
                <w:lang w:eastAsia="en-US"/>
              </w:rPr>
              <w:t>Бежевый</w:t>
            </w:r>
          </w:p>
        </w:tc>
        <w:tc>
          <w:tcPr>
            <w:tcW w:w="610" w:type="dxa"/>
            <w:shd w:val="clear" w:color="auto" w:fill="DAC0A6"/>
          </w:tcPr>
          <w:p w:rsidR="00D45521" w:rsidRPr="006421DF" w:rsidRDefault="00D45521" w:rsidP="00A61827">
            <w:pPr>
              <w:rPr>
                <w:lang w:eastAsia="en-US"/>
              </w:rPr>
            </w:pPr>
          </w:p>
        </w:tc>
        <w:tc>
          <w:tcPr>
            <w:tcW w:w="610" w:type="dxa"/>
            <w:shd w:val="clear" w:color="auto" w:fill="DAC0A6"/>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15</w:t>
            </w:r>
          </w:p>
        </w:tc>
        <w:tc>
          <w:tcPr>
            <w:tcW w:w="6331" w:type="dxa"/>
            <w:gridSpan w:val="8"/>
          </w:tcPr>
          <w:p w:rsidR="00D45521" w:rsidRPr="006421DF" w:rsidRDefault="00D45521" w:rsidP="00A61827">
            <w:pPr>
              <w:rPr>
                <w:lang w:eastAsia="en-US"/>
              </w:rPr>
            </w:pPr>
            <w:r w:rsidRPr="006421DF">
              <w:rPr>
                <w:lang w:eastAsia="en-US"/>
              </w:rPr>
              <w:t>Темно-розовый</w:t>
            </w:r>
          </w:p>
        </w:tc>
        <w:tc>
          <w:tcPr>
            <w:tcW w:w="610" w:type="dxa"/>
            <w:shd w:val="clear" w:color="auto" w:fill="FF6699"/>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16</w:t>
            </w:r>
          </w:p>
        </w:tc>
        <w:tc>
          <w:tcPr>
            <w:tcW w:w="6331" w:type="dxa"/>
            <w:gridSpan w:val="8"/>
            <w:shd w:val="clear" w:color="auto" w:fill="BFBFBF"/>
          </w:tcPr>
          <w:p w:rsidR="00D45521" w:rsidRPr="006421DF" w:rsidRDefault="00D45521" w:rsidP="00A61827">
            <w:pPr>
              <w:rPr>
                <w:lang w:eastAsia="en-US"/>
              </w:rPr>
            </w:pPr>
            <w:r w:rsidRPr="006421DF">
              <w:rPr>
                <w:lang w:eastAsia="en-US"/>
              </w:rPr>
              <w:t>Салатный</w:t>
            </w:r>
          </w:p>
        </w:tc>
        <w:tc>
          <w:tcPr>
            <w:tcW w:w="610" w:type="dxa"/>
            <w:shd w:val="clear" w:color="auto" w:fill="CCFF33"/>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bl>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 xml:space="preserve">В случае модульного сердечника, заполняющий </w:t>
      </w:r>
      <w:proofErr w:type="spellStart"/>
      <w:r w:rsidRPr="006421DF">
        <w:rPr>
          <w:bCs/>
          <w:iCs/>
        </w:rPr>
        <w:t>кордель</w:t>
      </w:r>
      <w:proofErr w:type="spellEnd"/>
      <w:r w:rsidRPr="006421DF">
        <w:rPr>
          <w:bCs/>
          <w:iCs/>
        </w:rPr>
        <w:t xml:space="preserve"> должен быть чёрного цвета.</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 xml:space="preserve">Преимущество отдаётся «сухим» сердечникам, т.е. сердечникам, в которых продольная водонепроницаемость обеспечивается </w:t>
      </w:r>
      <w:proofErr w:type="spellStart"/>
      <w:r w:rsidRPr="006421DF">
        <w:rPr>
          <w:bCs/>
          <w:iCs/>
        </w:rPr>
        <w:t>водоблокирующими</w:t>
      </w:r>
      <w:proofErr w:type="spellEnd"/>
      <w:r w:rsidRPr="006421DF">
        <w:rPr>
          <w:bCs/>
          <w:iCs/>
        </w:rPr>
        <w:t xml:space="preserve"> нитями и лентами. Данное требование распространяется только на ОК-Объект.</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Толщина наружной оболочки ОК должна быть не менее 1,5 мм.</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Ассортимент кабельной продукции должен включать ёмкости ОК: 288, 192, 144, 96, 48, 32, 24, 12, 8 оптических волокон (общее количество).</w:t>
      </w:r>
    </w:p>
    <w:p w:rsidR="00D45521" w:rsidRPr="006421DF" w:rsidRDefault="00D45521" w:rsidP="00D45521">
      <w:pPr>
        <w:spacing w:line="276" w:lineRule="auto"/>
      </w:pPr>
    </w:p>
    <w:p w:rsidR="00894B59" w:rsidRPr="006421DF" w:rsidRDefault="00894B59" w:rsidP="00894B59">
      <w:pPr>
        <w:pStyle w:val="aff4"/>
        <w:numPr>
          <w:ilvl w:val="1"/>
          <w:numId w:val="1"/>
        </w:numPr>
        <w:spacing w:before="120" w:line="276" w:lineRule="auto"/>
        <w:contextualSpacing w:val="0"/>
        <w:jc w:val="both"/>
        <w:rPr>
          <w:b/>
          <w:vanish/>
          <w:highlight w:val="yellow"/>
        </w:rPr>
      </w:pPr>
    </w:p>
    <w:p w:rsidR="00D45521" w:rsidRPr="006421DF" w:rsidRDefault="00D45521" w:rsidP="00894B59">
      <w:pPr>
        <w:numPr>
          <w:ilvl w:val="1"/>
          <w:numId w:val="1"/>
        </w:numPr>
        <w:spacing w:before="120" w:line="276" w:lineRule="auto"/>
        <w:jc w:val="both"/>
        <w:rPr>
          <w:b/>
        </w:rPr>
      </w:pPr>
      <w:r w:rsidRPr="006421DF">
        <w:rPr>
          <w:b/>
        </w:rPr>
        <w:t>Требования по стойкости к механическим воздействиям</w:t>
      </w:r>
    </w:p>
    <w:p w:rsidR="00D45521" w:rsidRPr="006421DF" w:rsidRDefault="00D45521" w:rsidP="00160287">
      <w:pPr>
        <w:numPr>
          <w:ilvl w:val="0"/>
          <w:numId w:val="33"/>
        </w:numPr>
        <w:spacing w:before="120" w:after="60" w:line="276" w:lineRule="auto"/>
        <w:ind w:hanging="11"/>
        <w:jc w:val="both"/>
        <w:outlineLvl w:val="1"/>
        <w:rPr>
          <w:bCs/>
          <w:iCs/>
        </w:rPr>
      </w:pPr>
      <w:r w:rsidRPr="006421DF">
        <w:rPr>
          <w:bCs/>
          <w:iCs/>
        </w:rPr>
        <w:t xml:space="preserve">ОК должен быть стойким к долговременным растягивающим нагрузкам (метод </w:t>
      </w:r>
      <w:r w:rsidRPr="006421DF">
        <w:rPr>
          <w:bCs/>
          <w:iCs/>
          <w:lang w:val="en-US"/>
        </w:rPr>
        <w:t>IEC</w:t>
      </w:r>
      <w:r w:rsidRPr="006421DF">
        <w:rPr>
          <w:bCs/>
          <w:iCs/>
        </w:rPr>
        <w:t>-60794-1-2-</w:t>
      </w:r>
      <w:r w:rsidRPr="006421DF">
        <w:rPr>
          <w:bCs/>
          <w:iCs/>
          <w:lang w:val="en-US"/>
        </w:rPr>
        <w:t>E</w:t>
      </w:r>
      <w:r w:rsidRPr="006421DF">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D45521" w:rsidRPr="006421DF" w:rsidRDefault="00D45521" w:rsidP="00160287">
      <w:pPr>
        <w:numPr>
          <w:ilvl w:val="0"/>
          <w:numId w:val="34"/>
        </w:numPr>
        <w:spacing w:before="40" w:after="40" w:line="276" w:lineRule="auto"/>
        <w:ind w:firstLine="273"/>
        <w:jc w:val="both"/>
        <w:outlineLvl w:val="2"/>
        <w:rPr>
          <w:bCs/>
        </w:rPr>
      </w:pPr>
      <w:r w:rsidRPr="006421DF">
        <w:rPr>
          <w:bCs/>
        </w:rPr>
        <w:t>ОК-ЗПТ, не менее 2,7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ОК-ГТС, не менее 2,7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ОК-ГРУНТ, не менее 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ОК-ПОДВЕС - (с вынесенным силовым элементом тип «8»), не менее 9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ОК-ПОДВЕС - (самонесущий), не менее 6 кН (длина пролёта не должна превышать 80 метров)</w:t>
      </w:r>
      <w:r w:rsidR="00057CE4" w:rsidRPr="006421DF">
        <w:rPr>
          <w:bCs/>
        </w:rPr>
        <w:t xml:space="preserve"> и выше</w:t>
      </w:r>
      <w:r w:rsidRPr="006421DF">
        <w:rPr>
          <w:bCs/>
        </w:rPr>
        <w:t>;</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 xml:space="preserve">ОК-ОБЪЕКТ, не менее 1,5 </w:t>
      </w:r>
      <w:proofErr w:type="spellStart"/>
      <w:r w:rsidRPr="006421DF">
        <w:rPr>
          <w:bCs/>
        </w:rPr>
        <w:t>кН.</w:t>
      </w:r>
      <w:proofErr w:type="spellEnd"/>
    </w:p>
    <w:p w:rsidR="00D45521" w:rsidRPr="006421DF" w:rsidRDefault="00D45521" w:rsidP="00160287">
      <w:pPr>
        <w:numPr>
          <w:ilvl w:val="0"/>
          <w:numId w:val="33"/>
        </w:numPr>
        <w:spacing w:before="120" w:after="60" w:line="276" w:lineRule="auto"/>
        <w:ind w:left="851" w:firstLine="0"/>
        <w:jc w:val="both"/>
        <w:outlineLvl w:val="1"/>
        <w:rPr>
          <w:bCs/>
          <w:iCs/>
        </w:rPr>
      </w:pPr>
      <w:r w:rsidRPr="006421DF">
        <w:rPr>
          <w:bCs/>
          <w:iCs/>
        </w:rPr>
        <w:t xml:space="preserve">ОК должен быть стойким к раздавливающим нагрузкам, прикладываемым к ОК в течение 5 минут (метод </w:t>
      </w:r>
      <w:r w:rsidRPr="006421DF">
        <w:rPr>
          <w:bCs/>
          <w:iCs/>
          <w:lang w:val="en-US"/>
        </w:rPr>
        <w:t>IEC</w:t>
      </w:r>
      <w:r w:rsidRPr="006421DF">
        <w:rPr>
          <w:bCs/>
          <w:iCs/>
        </w:rPr>
        <w:t>-60794-1-2-</w:t>
      </w:r>
      <w:r w:rsidRPr="006421DF">
        <w:rPr>
          <w:bCs/>
          <w:iCs/>
          <w:lang w:val="en-US"/>
        </w:rPr>
        <w:t>E</w:t>
      </w:r>
      <w:r w:rsidRPr="006421DF">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D45521" w:rsidRPr="006421DF" w:rsidRDefault="00D45521" w:rsidP="00160287">
      <w:pPr>
        <w:numPr>
          <w:ilvl w:val="0"/>
          <w:numId w:val="35"/>
        </w:numPr>
        <w:spacing w:before="40" w:after="40" w:line="276" w:lineRule="auto"/>
        <w:ind w:firstLine="273"/>
        <w:jc w:val="both"/>
        <w:outlineLvl w:val="2"/>
        <w:rPr>
          <w:bCs/>
        </w:rPr>
      </w:pPr>
      <w:r w:rsidRPr="006421DF">
        <w:rPr>
          <w:bCs/>
        </w:rPr>
        <w:t>ОК-ЗПТ, не менее 0,2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ОК-ГТС, не менее 0,4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ОК-ГРУНТ, не менее 0,4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ОК-ПОДВЕС - (с вынесенным силовым элементом тип «8»), не менее 0,3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ОК-ПОДВЕС - (самонесущий), не менее 0,3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ОК-ОБЪЕКТ, не менее 0,2 кН/см.</w:t>
      </w:r>
    </w:p>
    <w:p w:rsidR="00D45521" w:rsidRPr="006421DF" w:rsidRDefault="00D45521" w:rsidP="00160287">
      <w:pPr>
        <w:numPr>
          <w:ilvl w:val="0"/>
          <w:numId w:val="33"/>
        </w:numPr>
        <w:spacing w:before="120" w:after="60" w:line="276" w:lineRule="auto"/>
        <w:ind w:left="567" w:firstLine="284"/>
        <w:jc w:val="both"/>
        <w:outlineLvl w:val="1"/>
        <w:rPr>
          <w:bCs/>
          <w:iCs/>
        </w:rPr>
      </w:pPr>
      <w:r w:rsidRPr="006421DF">
        <w:rPr>
          <w:bCs/>
          <w:iCs/>
        </w:rPr>
        <w:t>ОК должен быть стойким к ударному воздействию с энергией:</w:t>
      </w:r>
    </w:p>
    <w:p w:rsidR="00D45521" w:rsidRPr="006421DF" w:rsidRDefault="00D45521" w:rsidP="00160287">
      <w:pPr>
        <w:numPr>
          <w:ilvl w:val="0"/>
          <w:numId w:val="36"/>
        </w:numPr>
        <w:spacing w:before="40" w:after="40" w:line="276" w:lineRule="auto"/>
        <w:ind w:firstLine="273"/>
        <w:jc w:val="both"/>
        <w:outlineLvl w:val="2"/>
        <w:rPr>
          <w:bCs/>
        </w:rPr>
      </w:pPr>
      <w:r w:rsidRPr="006421DF">
        <w:rPr>
          <w:bCs/>
        </w:rPr>
        <w:t>ОК-ЗПТ, не менее 10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ОК-ГТС, не менее 10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ОК-ГРУНТ, не менее 30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ОК-ПОДВЕС - (с вынесенным силовым элементом тип «8»), не менее 5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ОК-ПОДВЕС - (самонесущий), не менее 5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ОК-ОБЪЕКТ, не менее 3 Дж.</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6421DF">
        <w:rPr>
          <w:bCs/>
          <w:iCs/>
          <w:lang w:val="en-US"/>
        </w:rPr>
        <w:t>g</w:t>
      </w:r>
      <w:r w:rsidRPr="006421DF">
        <w:rPr>
          <w:bCs/>
          <w:iCs/>
        </w:rPr>
        <w:t xml:space="preserve"> в диапазоне частот от 10 Гц до 200 Гц.</w:t>
      </w:r>
    </w:p>
    <w:p w:rsidR="00D45521" w:rsidRPr="006421DF" w:rsidRDefault="00D45521" w:rsidP="00160287">
      <w:pPr>
        <w:numPr>
          <w:ilvl w:val="0"/>
          <w:numId w:val="33"/>
        </w:numPr>
        <w:spacing w:before="120" w:after="60" w:line="276" w:lineRule="auto"/>
        <w:ind w:left="567" w:firstLine="0"/>
        <w:jc w:val="both"/>
        <w:outlineLvl w:val="1"/>
        <w:rPr>
          <w:bCs/>
          <w:iCs/>
        </w:rPr>
      </w:pPr>
      <w:r w:rsidRPr="006421DF">
        <w:rPr>
          <w:bCs/>
          <w:iCs/>
        </w:rPr>
        <w:t>Требования по стойкости к климатическим воздействиям.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Диапазон эксплуатационных температур (от пониженной до повышенной) ОК должен быть:</w:t>
      </w:r>
    </w:p>
    <w:p w:rsidR="00D45521" w:rsidRPr="006421DF" w:rsidRDefault="00D45521" w:rsidP="00160287">
      <w:pPr>
        <w:numPr>
          <w:ilvl w:val="0"/>
          <w:numId w:val="66"/>
        </w:numPr>
        <w:spacing w:before="40" w:after="40" w:line="276" w:lineRule="auto"/>
        <w:ind w:left="1134" w:firstLine="284"/>
        <w:contextualSpacing/>
        <w:jc w:val="both"/>
        <w:outlineLvl w:val="2"/>
        <w:rPr>
          <w:bCs/>
        </w:rPr>
      </w:pPr>
      <w:r w:rsidRPr="006421DF">
        <w:rPr>
          <w:bCs/>
        </w:rPr>
        <w:t>ОК-ЗПТ,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ОК-ГТС,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ОК-ГРУНТ,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ОК-ПОДВЕС (самонесущий, тип «8»), от минус 60°С до плюс 70°С;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ОК-ОБЪЕКТ, от минус 40°С до плюс 60°С.</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 xml:space="preserve">ОК должны быть стойкими к циклической смене температур в диапазоне эксплуатационных температур, (метод испытания </w:t>
      </w:r>
      <w:r w:rsidRPr="006421DF">
        <w:rPr>
          <w:bCs/>
          <w:iCs/>
          <w:lang w:val="en-US"/>
        </w:rPr>
        <w:t>IEC</w:t>
      </w:r>
      <w:r w:rsidRPr="006421DF">
        <w:rPr>
          <w:bCs/>
          <w:iCs/>
        </w:rPr>
        <w:t xml:space="preserve">-60794-1-2 </w:t>
      </w:r>
      <w:r w:rsidRPr="006421DF">
        <w:rPr>
          <w:bCs/>
          <w:iCs/>
          <w:lang w:val="en-US"/>
        </w:rPr>
        <w:t>F</w:t>
      </w:r>
      <w:r w:rsidRPr="006421DF">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6421DF">
        <w:rPr>
          <w:bCs/>
          <w:iCs/>
          <w:lang w:val="en-US"/>
        </w:rPr>
        <w:t>IEC</w:t>
      </w:r>
      <w:r w:rsidRPr="006421DF">
        <w:rPr>
          <w:bCs/>
          <w:iCs/>
        </w:rPr>
        <w:t>-60793-1-40-</w:t>
      </w:r>
      <w:r w:rsidRPr="006421DF">
        <w:rPr>
          <w:bCs/>
          <w:iCs/>
          <w:lang w:val="en-US"/>
        </w:rPr>
        <w:t>B</w:t>
      </w:r>
      <w:r w:rsidRPr="006421DF">
        <w:rPr>
          <w:bCs/>
          <w:iCs/>
        </w:rPr>
        <w:t>) с компенсацией флуктуации по обратному каналу; число циклов не менее 2, изменение затухания не менее 0,05 дБ/км).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Не должно быть вытекания гидрофобного компаунда при максимальном значении повышенной эксплуатационной температуры.</w:t>
      </w:r>
    </w:p>
    <w:p w:rsidR="00D45521" w:rsidRPr="006421DF" w:rsidRDefault="00D45521" w:rsidP="00160287">
      <w:pPr>
        <w:numPr>
          <w:ilvl w:val="0"/>
          <w:numId w:val="33"/>
        </w:numPr>
        <w:spacing w:before="120" w:after="60" w:line="276" w:lineRule="auto"/>
        <w:ind w:left="567" w:firstLine="0"/>
        <w:contextualSpacing/>
        <w:jc w:val="both"/>
        <w:outlineLvl w:val="1"/>
        <w:rPr>
          <w:bCs/>
          <w:i/>
          <w:iCs/>
        </w:rPr>
      </w:pPr>
      <w:r w:rsidRPr="006421DF">
        <w:rPr>
          <w:bCs/>
          <w:iCs/>
        </w:rPr>
        <w:t>ОК должны быть стойкими к воздействию повышенной влажности воздуха до 98% при температуре плюс 35°С.</w:t>
      </w:r>
      <w:r w:rsidRPr="006421DF">
        <w:rPr>
          <w:bCs/>
          <w:i/>
          <w:iCs/>
        </w:rPr>
        <w:t xml:space="preserve"> </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Требования по стойкости к специальным воздействиям.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ОК-Грунт, ОК-ГТС должны быть стойкими к повреждению грызунами (сертификации по ГОСТ 9.057-75 опционально).</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 xml:space="preserve">ОК-ГТС, ОК-ЗПТ, ОК-ГРУНТ должны быть стойкими к </w:t>
      </w:r>
      <w:proofErr w:type="spellStart"/>
      <w:r w:rsidRPr="006421DF">
        <w:rPr>
          <w:bCs/>
          <w:iCs/>
        </w:rPr>
        <w:t>вмораживанию</w:t>
      </w:r>
      <w:proofErr w:type="spellEnd"/>
      <w:r w:rsidRPr="006421DF">
        <w:rPr>
          <w:bCs/>
          <w:iCs/>
        </w:rPr>
        <w:t xml:space="preserve"> в лёд в соответствии с методикой </w:t>
      </w:r>
      <w:r w:rsidRPr="006421DF">
        <w:rPr>
          <w:bCs/>
          <w:iCs/>
          <w:lang w:val="en-US"/>
        </w:rPr>
        <w:t>EIA</w:t>
      </w:r>
      <w:r w:rsidRPr="006421DF">
        <w:rPr>
          <w:bCs/>
          <w:iCs/>
        </w:rPr>
        <w:t>/</w:t>
      </w:r>
      <w:r w:rsidRPr="006421DF">
        <w:rPr>
          <w:bCs/>
          <w:iCs/>
          <w:lang w:val="en-US"/>
        </w:rPr>
        <w:t>TIA</w:t>
      </w:r>
      <w:r w:rsidRPr="006421DF">
        <w:rPr>
          <w:bCs/>
          <w:iCs/>
        </w:rPr>
        <w:t>-455-98</w:t>
      </w:r>
      <w:r w:rsidRPr="006421DF">
        <w:rPr>
          <w:bCs/>
          <w:iCs/>
          <w:lang w:val="en-US"/>
        </w:rPr>
        <w:t>A</w:t>
      </w:r>
      <w:r w:rsidRPr="006421DF">
        <w:rPr>
          <w:bCs/>
          <w:iCs/>
        </w:rPr>
        <w:t xml:space="preserve"> (</w:t>
      </w:r>
      <w:r w:rsidRPr="006421DF">
        <w:rPr>
          <w:bCs/>
          <w:iCs/>
          <w:lang w:val="en-US"/>
        </w:rPr>
        <w:t>FOTP</w:t>
      </w:r>
      <w:r w:rsidRPr="006421DF">
        <w:rPr>
          <w:bCs/>
          <w:iCs/>
        </w:rPr>
        <w:t xml:space="preserve">-98), метод </w:t>
      </w:r>
      <w:r w:rsidRPr="006421DF">
        <w:rPr>
          <w:bCs/>
          <w:iCs/>
          <w:lang w:val="en-US"/>
        </w:rPr>
        <w:t>B</w:t>
      </w:r>
      <w:r w:rsidRPr="006421DF">
        <w:rPr>
          <w:bCs/>
          <w:iCs/>
        </w:rPr>
        <w:t>.</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w:t>
      </w:r>
      <w:proofErr w:type="spellStart"/>
      <w:r w:rsidRPr="006421DF">
        <w:rPr>
          <w:rFonts w:eastAsia="ArialMT"/>
          <w:bCs/>
          <w:iCs/>
        </w:rPr>
        <w:t>нг</w:t>
      </w:r>
      <w:proofErr w:type="spellEnd"/>
      <w:r w:rsidRPr="006421DF">
        <w:rPr>
          <w:rFonts w:eastAsia="ArialMT"/>
          <w:bCs/>
          <w:iCs/>
        </w:rPr>
        <w:t xml:space="preserve">-HF) </w:t>
      </w:r>
      <w:r w:rsidRPr="006421DF">
        <w:rPr>
          <w:bCs/>
          <w:iCs/>
        </w:rPr>
        <w:t>(</w:t>
      </w:r>
      <w:r w:rsidRPr="006421DF">
        <w:rPr>
          <w:bCs/>
          <w:iCs/>
          <w:lang w:val="en-US"/>
        </w:rPr>
        <w:t>HF</w:t>
      </w:r>
      <w:r w:rsidRPr="006421DF">
        <w:rPr>
          <w:bCs/>
          <w:iCs/>
        </w:rPr>
        <w:t>) согласно ГОСТ-Р 53315-2009.</w:t>
      </w:r>
    </w:p>
    <w:p w:rsidR="00D45521" w:rsidRPr="006421DF" w:rsidRDefault="00D45521" w:rsidP="00554590">
      <w:pPr>
        <w:pStyle w:val="aff4"/>
        <w:keepNext/>
        <w:numPr>
          <w:ilvl w:val="1"/>
          <w:numId w:val="1"/>
        </w:numPr>
        <w:spacing w:before="240" w:after="60" w:line="276" w:lineRule="auto"/>
        <w:ind w:hanging="366"/>
        <w:jc w:val="both"/>
        <w:outlineLvl w:val="0"/>
        <w:rPr>
          <w:b/>
          <w:bCs/>
          <w:kern w:val="32"/>
        </w:rPr>
      </w:pPr>
      <w:r w:rsidRPr="006421DF">
        <w:rPr>
          <w:b/>
          <w:bCs/>
          <w:kern w:val="32"/>
        </w:rPr>
        <w:t>Требования к оптическим параметрам передачи</w:t>
      </w:r>
    </w:p>
    <w:p w:rsidR="00D45521" w:rsidRPr="006421DF" w:rsidRDefault="00D45521" w:rsidP="00160287">
      <w:pPr>
        <w:numPr>
          <w:ilvl w:val="0"/>
          <w:numId w:val="37"/>
        </w:numPr>
        <w:spacing w:before="120" w:after="60" w:line="276" w:lineRule="auto"/>
        <w:jc w:val="both"/>
        <w:outlineLvl w:val="1"/>
        <w:rPr>
          <w:bCs/>
          <w:iCs/>
        </w:rPr>
      </w:pPr>
      <w:r w:rsidRPr="006421DF">
        <w:rPr>
          <w:bCs/>
          <w:iCs/>
        </w:rPr>
        <w:t>Коэффициент затухания ОВ в ОК:</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 xml:space="preserve">Тип ОВ – </w:t>
      </w:r>
      <w:r w:rsidRPr="006421DF">
        <w:rPr>
          <w:bCs/>
          <w:lang w:val="en-US"/>
        </w:rPr>
        <w:t>G</w:t>
      </w:r>
      <w:r w:rsidRPr="006421DF">
        <w:rPr>
          <w:bCs/>
        </w:rPr>
        <w:t>.652</w:t>
      </w:r>
      <w:r w:rsidRPr="006421DF">
        <w:rPr>
          <w:bCs/>
          <w:lang w:val="en-US"/>
        </w:rPr>
        <w:t>D</w:t>
      </w:r>
      <w:r w:rsidRPr="006421DF">
        <w:rPr>
          <w:bCs/>
        </w:rPr>
        <w:t xml:space="preserve"> </w:t>
      </w:r>
      <w:r w:rsidRPr="006421DF">
        <w:rPr>
          <w:bCs/>
          <w:iCs/>
        </w:rPr>
        <w:t>для построения городских сетей и сетей доступа, с улучшенными изгибными характеристики</w:t>
      </w:r>
      <w:r w:rsidRPr="006421DF">
        <w:rPr>
          <w:bCs/>
        </w:rPr>
        <w:t>;</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 xml:space="preserve">Длины волн – 1310 </w:t>
      </w:r>
      <w:proofErr w:type="spellStart"/>
      <w:r w:rsidRPr="006421DF">
        <w:rPr>
          <w:bCs/>
        </w:rPr>
        <w:t>нм</w:t>
      </w:r>
      <w:proofErr w:type="spellEnd"/>
      <w:r w:rsidRPr="006421DF">
        <w:rPr>
          <w:bCs/>
        </w:rPr>
        <w:t xml:space="preserve"> и 1550 </w:t>
      </w:r>
      <w:proofErr w:type="spellStart"/>
      <w:r w:rsidRPr="006421DF">
        <w:rPr>
          <w:bCs/>
        </w:rPr>
        <w:t>нм</w:t>
      </w:r>
      <w:proofErr w:type="spellEnd"/>
      <w:r w:rsidRPr="006421DF">
        <w:rPr>
          <w:bCs/>
        </w:rPr>
        <w:t>;</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Коэффициент затухания;</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 xml:space="preserve">При длине волны 1310 </w:t>
      </w:r>
      <w:proofErr w:type="spellStart"/>
      <w:r w:rsidRPr="006421DF">
        <w:rPr>
          <w:bCs/>
        </w:rPr>
        <w:t>нм</w:t>
      </w:r>
      <w:proofErr w:type="spellEnd"/>
      <w:r w:rsidRPr="006421DF">
        <w:rPr>
          <w:bCs/>
        </w:rPr>
        <w:t xml:space="preserve"> - не более 0,35 </w:t>
      </w:r>
      <w:proofErr w:type="spellStart"/>
      <w:r w:rsidRPr="006421DF">
        <w:rPr>
          <w:bCs/>
        </w:rPr>
        <w:t>дб</w:t>
      </w:r>
      <w:proofErr w:type="spellEnd"/>
      <w:r w:rsidRPr="006421DF">
        <w:rPr>
          <w:bCs/>
        </w:rPr>
        <w:t>/км;</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 xml:space="preserve">При длине волны 1550 </w:t>
      </w:r>
      <w:proofErr w:type="spellStart"/>
      <w:r w:rsidRPr="006421DF">
        <w:rPr>
          <w:bCs/>
        </w:rPr>
        <w:t>нм</w:t>
      </w:r>
      <w:proofErr w:type="spellEnd"/>
      <w:r w:rsidRPr="006421DF">
        <w:rPr>
          <w:bCs/>
        </w:rPr>
        <w:t xml:space="preserve"> - не более 0,22 дБ/км.</w:t>
      </w:r>
    </w:p>
    <w:p w:rsidR="00D45521" w:rsidRPr="006421DF" w:rsidRDefault="00D45521" w:rsidP="00160287">
      <w:pPr>
        <w:numPr>
          <w:ilvl w:val="0"/>
          <w:numId w:val="37"/>
        </w:numPr>
        <w:spacing w:before="120" w:after="60" w:line="276" w:lineRule="auto"/>
        <w:jc w:val="both"/>
        <w:outlineLvl w:val="1"/>
        <w:rPr>
          <w:bCs/>
          <w:iCs/>
        </w:rPr>
      </w:pPr>
      <w:r w:rsidRPr="006421DF">
        <w:rPr>
          <w:bCs/>
          <w:iCs/>
        </w:rPr>
        <w:t>Хроматическая дисперсия</w:t>
      </w:r>
      <w:r w:rsidRPr="006421DF">
        <w:rPr>
          <w:bCs/>
          <w:iCs/>
          <w:lang w:val="en-US"/>
        </w:rPr>
        <w:t>:</w:t>
      </w:r>
    </w:p>
    <w:p w:rsidR="00D45521" w:rsidRPr="006421DF" w:rsidRDefault="00D45521" w:rsidP="00160287">
      <w:pPr>
        <w:numPr>
          <w:ilvl w:val="0"/>
          <w:numId w:val="39"/>
        </w:numPr>
        <w:spacing w:before="40" w:after="40" w:line="276" w:lineRule="auto"/>
        <w:ind w:firstLine="349"/>
        <w:jc w:val="both"/>
        <w:outlineLvl w:val="2"/>
        <w:rPr>
          <w:bCs/>
        </w:rPr>
      </w:pPr>
      <w:r w:rsidRPr="006421DF">
        <w:rPr>
          <w:bCs/>
        </w:rPr>
        <w:t xml:space="preserve">Интервалы длин волн – 1285…1330 </w:t>
      </w:r>
      <w:proofErr w:type="spellStart"/>
      <w:r w:rsidRPr="006421DF">
        <w:rPr>
          <w:bCs/>
        </w:rPr>
        <w:t>нм</w:t>
      </w:r>
      <w:proofErr w:type="spellEnd"/>
      <w:r w:rsidRPr="006421DF">
        <w:rPr>
          <w:bCs/>
        </w:rPr>
        <w:t xml:space="preserve"> и 1525…1575 </w:t>
      </w:r>
      <w:proofErr w:type="spellStart"/>
      <w:r w:rsidRPr="006421DF">
        <w:rPr>
          <w:bCs/>
        </w:rPr>
        <w:t>нм</w:t>
      </w:r>
      <w:proofErr w:type="spellEnd"/>
      <w:r w:rsidRPr="006421DF">
        <w:rPr>
          <w:bCs/>
        </w:rPr>
        <w:t>;</w:t>
      </w:r>
    </w:p>
    <w:p w:rsidR="00D45521" w:rsidRPr="006421DF" w:rsidRDefault="00D45521" w:rsidP="00160287">
      <w:pPr>
        <w:numPr>
          <w:ilvl w:val="0"/>
          <w:numId w:val="39"/>
        </w:numPr>
        <w:spacing w:before="40" w:after="40" w:line="276" w:lineRule="auto"/>
        <w:ind w:left="993" w:firstLine="0"/>
        <w:jc w:val="both"/>
        <w:outlineLvl w:val="2"/>
        <w:rPr>
          <w:bCs/>
        </w:rPr>
      </w:pPr>
      <w:r w:rsidRPr="006421DF">
        <w:rPr>
          <w:bCs/>
        </w:rPr>
        <w:t>Хроматическая дисперсия:</w:t>
      </w:r>
    </w:p>
    <w:p w:rsidR="00D45521" w:rsidRPr="006421DF" w:rsidRDefault="00D45521" w:rsidP="00D45521">
      <w:pPr>
        <w:keepLines/>
        <w:tabs>
          <w:tab w:val="num" w:pos="1276"/>
        </w:tabs>
        <w:spacing w:before="40" w:after="40" w:line="276" w:lineRule="auto"/>
        <w:ind w:left="993"/>
        <w:outlineLvl w:val="2"/>
        <w:rPr>
          <w:bCs/>
        </w:rPr>
      </w:pPr>
      <w:r w:rsidRPr="006421DF">
        <w:rPr>
          <w:bCs/>
        </w:rPr>
        <w:tab/>
      </w:r>
      <w:r w:rsidRPr="006421DF">
        <w:rPr>
          <w:bCs/>
        </w:rPr>
        <w:tab/>
      </w:r>
      <w:r w:rsidRPr="006421DF">
        <w:rPr>
          <w:bCs/>
        </w:rPr>
        <w:tab/>
        <w:t xml:space="preserve">При длине волны 1310 </w:t>
      </w:r>
      <w:proofErr w:type="spellStart"/>
      <w:r w:rsidRPr="006421DF">
        <w:rPr>
          <w:bCs/>
        </w:rPr>
        <w:t>нм</w:t>
      </w:r>
      <w:proofErr w:type="spellEnd"/>
      <w:r w:rsidRPr="006421DF">
        <w:rPr>
          <w:bCs/>
        </w:rPr>
        <w:t xml:space="preserve"> - не более 3,5 </w:t>
      </w:r>
      <w:proofErr w:type="spellStart"/>
      <w:r w:rsidRPr="006421DF">
        <w:rPr>
          <w:bCs/>
        </w:rPr>
        <w:t>пс</w:t>
      </w:r>
      <w:proofErr w:type="spellEnd"/>
      <w:r w:rsidRPr="006421DF">
        <w:rPr>
          <w:bCs/>
        </w:rPr>
        <w:t>/(</w:t>
      </w:r>
      <w:proofErr w:type="spellStart"/>
      <w:r w:rsidRPr="006421DF">
        <w:rPr>
          <w:bCs/>
        </w:rPr>
        <w:t>нм</w:t>
      </w:r>
      <w:proofErr w:type="spellEnd"/>
      <w:r w:rsidRPr="006421DF">
        <w:rPr>
          <w:bCs/>
        </w:rPr>
        <w:t>*км);</w:t>
      </w:r>
    </w:p>
    <w:p w:rsidR="00D45521" w:rsidRPr="006421DF" w:rsidRDefault="00D45521" w:rsidP="00D45521">
      <w:pPr>
        <w:keepLines/>
        <w:spacing w:before="40" w:after="40" w:line="276" w:lineRule="auto"/>
        <w:ind w:left="993"/>
        <w:outlineLvl w:val="2"/>
        <w:rPr>
          <w:bCs/>
        </w:rPr>
      </w:pPr>
      <w:r w:rsidRPr="006421DF">
        <w:rPr>
          <w:bCs/>
        </w:rPr>
        <w:tab/>
      </w:r>
      <w:r w:rsidRPr="006421DF">
        <w:rPr>
          <w:bCs/>
        </w:rPr>
        <w:tab/>
        <w:t xml:space="preserve">При длине волны 1550 </w:t>
      </w:r>
      <w:proofErr w:type="spellStart"/>
      <w:r w:rsidRPr="006421DF">
        <w:rPr>
          <w:bCs/>
        </w:rPr>
        <w:t>нм</w:t>
      </w:r>
      <w:proofErr w:type="spellEnd"/>
      <w:r w:rsidRPr="006421DF">
        <w:rPr>
          <w:bCs/>
        </w:rPr>
        <w:t xml:space="preserve"> - не более 18 </w:t>
      </w:r>
      <w:proofErr w:type="spellStart"/>
      <w:r w:rsidRPr="006421DF">
        <w:rPr>
          <w:bCs/>
        </w:rPr>
        <w:t>пс</w:t>
      </w:r>
      <w:proofErr w:type="spellEnd"/>
      <w:r w:rsidRPr="006421DF">
        <w:rPr>
          <w:bCs/>
        </w:rPr>
        <w:t>/(</w:t>
      </w:r>
      <w:proofErr w:type="spellStart"/>
      <w:r w:rsidRPr="006421DF">
        <w:rPr>
          <w:bCs/>
        </w:rPr>
        <w:t>нм</w:t>
      </w:r>
      <w:proofErr w:type="spellEnd"/>
      <w:r w:rsidRPr="006421DF">
        <w:rPr>
          <w:bCs/>
        </w:rPr>
        <w:t>*км).</w:t>
      </w:r>
    </w:p>
    <w:p w:rsidR="00D45521" w:rsidRPr="006421DF" w:rsidRDefault="00D45521" w:rsidP="00160287">
      <w:pPr>
        <w:numPr>
          <w:ilvl w:val="0"/>
          <w:numId w:val="37"/>
        </w:numPr>
        <w:spacing w:before="120" w:after="60" w:line="276" w:lineRule="auto"/>
        <w:jc w:val="both"/>
        <w:outlineLvl w:val="1"/>
        <w:rPr>
          <w:bCs/>
          <w:iCs/>
        </w:rPr>
      </w:pPr>
      <w:r w:rsidRPr="006421DF">
        <w:rPr>
          <w:bCs/>
          <w:iCs/>
        </w:rPr>
        <w:t xml:space="preserve">Поляризационная </w:t>
      </w:r>
      <w:proofErr w:type="spellStart"/>
      <w:r w:rsidRPr="006421DF">
        <w:rPr>
          <w:bCs/>
          <w:iCs/>
        </w:rPr>
        <w:t>модовая</w:t>
      </w:r>
      <w:proofErr w:type="spellEnd"/>
      <w:r w:rsidRPr="006421DF">
        <w:rPr>
          <w:bCs/>
          <w:iCs/>
        </w:rPr>
        <w:t xml:space="preserve"> дисперсия (ПМД) линии, </w:t>
      </w:r>
      <w:r w:rsidRPr="006421DF">
        <w:rPr>
          <w:bCs/>
          <w:iCs/>
          <w:lang w:val="en-US"/>
        </w:rPr>
        <w:t>PMDQ</w:t>
      </w:r>
      <w:r w:rsidRPr="006421DF">
        <w:rPr>
          <w:bCs/>
          <w:iCs/>
        </w:rPr>
        <w:t xml:space="preserve"> не более 0,1 </w:t>
      </w:r>
      <w:proofErr w:type="spellStart"/>
      <w:r w:rsidRPr="006421DF">
        <w:rPr>
          <w:bCs/>
          <w:iCs/>
        </w:rPr>
        <w:t>пс</w:t>
      </w:r>
      <w:proofErr w:type="spellEnd"/>
      <w:r w:rsidRPr="006421DF">
        <w:rPr>
          <w:bCs/>
          <w:iCs/>
        </w:rPr>
        <w:t>/√км.</w:t>
      </w:r>
    </w:p>
    <w:p w:rsidR="00D45521" w:rsidRPr="006421DF" w:rsidRDefault="00D45521" w:rsidP="00D45521">
      <w:pPr>
        <w:ind w:firstLine="567"/>
      </w:pPr>
    </w:p>
    <w:p w:rsidR="00D45521" w:rsidRPr="006421DF" w:rsidRDefault="00D45521" w:rsidP="00554590">
      <w:pPr>
        <w:pStyle w:val="aff4"/>
        <w:numPr>
          <w:ilvl w:val="1"/>
          <w:numId w:val="1"/>
        </w:numPr>
        <w:spacing w:before="120" w:after="60" w:line="276" w:lineRule="auto"/>
        <w:jc w:val="both"/>
        <w:outlineLvl w:val="1"/>
        <w:rPr>
          <w:b/>
          <w:bCs/>
          <w:iCs/>
        </w:rPr>
      </w:pPr>
      <w:r w:rsidRPr="006421DF">
        <w:rPr>
          <w:b/>
          <w:bCs/>
          <w:iCs/>
        </w:rPr>
        <w:t>Требования к материалам ОК</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Наружная полиэтиленовая оболочка должна быть изготовлена из полиэтилена средней плотности.</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Стальная проволока, должна быть плакирована алюминием.</w:t>
      </w:r>
    </w:p>
    <w:p w:rsidR="00D45521" w:rsidRPr="006421DF" w:rsidRDefault="00D45521" w:rsidP="00D45521">
      <w:pPr>
        <w:keepNext/>
        <w:spacing w:before="240" w:after="120" w:line="276" w:lineRule="auto"/>
        <w:outlineLvl w:val="0"/>
        <w:rPr>
          <w:b/>
          <w:bCs/>
          <w:kern w:val="32"/>
        </w:rPr>
      </w:pPr>
      <w:r w:rsidRPr="006421DF">
        <w:rPr>
          <w:b/>
          <w:bCs/>
          <w:kern w:val="32"/>
        </w:rPr>
        <w:t>4. Требования к надёжности</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Срок хранения материалов составляет не менее одного года со дня производства:</w:t>
      </w:r>
    </w:p>
    <w:p w:rsidR="00D45521" w:rsidRPr="006421DF" w:rsidRDefault="00D45521" w:rsidP="00160287">
      <w:pPr>
        <w:numPr>
          <w:ilvl w:val="2"/>
          <w:numId w:val="41"/>
        </w:numPr>
        <w:spacing w:before="40" w:after="40" w:line="276" w:lineRule="auto"/>
        <w:ind w:left="426" w:firstLine="0"/>
        <w:jc w:val="both"/>
        <w:outlineLvl w:val="2"/>
        <w:rPr>
          <w:bCs/>
        </w:rPr>
      </w:pPr>
      <w:r w:rsidRPr="006421DF">
        <w:rPr>
          <w:bCs/>
        </w:rPr>
        <w:t>Срок хранения ОК в условиях, рекомендуемых Заводом должен быть не менее 25 лет;</w:t>
      </w:r>
    </w:p>
    <w:p w:rsidR="00D45521" w:rsidRPr="006421DF" w:rsidRDefault="00D45521" w:rsidP="00160287">
      <w:pPr>
        <w:numPr>
          <w:ilvl w:val="2"/>
          <w:numId w:val="41"/>
        </w:numPr>
        <w:spacing w:before="40" w:after="40" w:line="276" w:lineRule="auto"/>
        <w:ind w:left="426" w:firstLine="0"/>
        <w:jc w:val="both"/>
        <w:outlineLvl w:val="2"/>
        <w:rPr>
          <w:bCs/>
        </w:rPr>
      </w:pPr>
      <w:r w:rsidRPr="006421DF">
        <w:rPr>
          <w:bCs/>
        </w:rPr>
        <w:t>Срок хранения ОК при хранении его на таре Завода под навесом в полевых условиях должен быть не менее 10 лет.</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6421DF">
        <w:rPr>
          <w:b/>
          <w:bCs/>
          <w:i/>
          <w:iCs/>
        </w:rPr>
        <w:t xml:space="preserve"> </w:t>
      </w:r>
    </w:p>
    <w:p w:rsidR="00D45521" w:rsidRPr="006421DF" w:rsidRDefault="00D45521" w:rsidP="00160287">
      <w:pPr>
        <w:pStyle w:val="aff4"/>
        <w:keepNext/>
        <w:numPr>
          <w:ilvl w:val="0"/>
          <w:numId w:val="41"/>
        </w:numPr>
        <w:spacing w:before="240" w:after="120" w:line="276" w:lineRule="auto"/>
        <w:jc w:val="both"/>
        <w:outlineLvl w:val="0"/>
        <w:rPr>
          <w:b/>
          <w:bCs/>
          <w:kern w:val="32"/>
        </w:rPr>
      </w:pPr>
      <w:r w:rsidRPr="006421DF">
        <w:rPr>
          <w:b/>
          <w:bCs/>
          <w:kern w:val="32"/>
        </w:rPr>
        <w:t xml:space="preserve">Требования к безопасности и охране окружающей среды </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Конструкция ОК должна исключать применение специальных мер безопасности при монтаже и эксплуатации ОК.</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Оптический ОК-ОБЪЕКТ должен соответствовать требованиям пожарной безопасности, установленным ГОСТ 12.2.007.14 п.2 и ГОСТ-Р 53315-2009.</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ОК не должны содержать опасных или токсичных химических веществ.</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6421DF" w:rsidRDefault="00D45521" w:rsidP="00160287">
      <w:pPr>
        <w:keepNext/>
        <w:numPr>
          <w:ilvl w:val="0"/>
          <w:numId w:val="41"/>
        </w:numPr>
        <w:spacing w:before="240" w:after="120" w:line="276" w:lineRule="auto"/>
        <w:ind w:left="432" w:hanging="432"/>
        <w:jc w:val="both"/>
        <w:outlineLvl w:val="0"/>
        <w:rPr>
          <w:b/>
          <w:bCs/>
          <w:kern w:val="32"/>
        </w:rPr>
      </w:pPr>
      <w:r w:rsidRPr="006421DF">
        <w:rPr>
          <w:b/>
          <w:bCs/>
          <w:kern w:val="32"/>
        </w:rPr>
        <w:t>Требования к сертификации</w:t>
      </w:r>
    </w:p>
    <w:p w:rsidR="00D45521" w:rsidRPr="006421DF" w:rsidRDefault="00D45521" w:rsidP="00D45521">
      <w:pPr>
        <w:spacing w:line="276" w:lineRule="auto"/>
      </w:pPr>
      <w:r w:rsidRPr="006421DF">
        <w:t xml:space="preserve">6.1 </w:t>
      </w:r>
      <w:r w:rsidRPr="006421DF">
        <w:tab/>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6421DF">
        <w:t>Мининформсвязи</w:t>
      </w:r>
      <w:proofErr w:type="spellEnd"/>
      <w:r w:rsidRPr="006421DF">
        <w:t xml:space="preserve"> России от 19.04.2006г. №47.</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маркировке ОК</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Маркировка ОК должны быть выполнена методом тиснения на внешней полиэтиленовой оболочке. Цвет маркировки – белый.</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ОК должен иметь равномерно размещённую маркировку, содержащую следующую информацию:</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Производитель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Условное обозначение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Количество ОВ в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Наименование владельца ОК – ПАО «Башинформсвязь»;</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Год изготовления – 201Х год</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Погонный метр – ХХХХ м</w:t>
      </w:r>
      <w:r w:rsidRPr="006421DF">
        <w:rPr>
          <w:bCs/>
          <w:lang w:val="en-US"/>
        </w:rPr>
        <w:t>.</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 xml:space="preserve">Маркировка ОК должна быть нанесена регулярно с шагом 1 м. </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упаковке и маркировке, нанесённой на ярлыках, этикетках, таре</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Основные требования к упаковке:</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ОК должен быть намотан без перехлёста витков;</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6421DF">
        <w:rPr>
          <w:bCs/>
          <w:lang w:val="en-US"/>
        </w:rPr>
        <w:t>;</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Барабаны должны выдерживать все требуемые условия при транспортировке и инсталляции ОК без деформации барабана;</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Каждый барабан должен иметь сплошную обшивку, обеспечивающую защиту ОК.</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6421DF" w:rsidRDefault="00D45521" w:rsidP="00160287">
      <w:pPr>
        <w:numPr>
          <w:ilvl w:val="2"/>
          <w:numId w:val="43"/>
        </w:numPr>
        <w:spacing w:before="40" w:after="40" w:line="276" w:lineRule="auto"/>
        <w:ind w:hanging="1014"/>
        <w:jc w:val="both"/>
        <w:outlineLvl w:val="2"/>
        <w:rPr>
          <w:bCs/>
        </w:rPr>
      </w:pPr>
      <w:r w:rsidRPr="006421DF">
        <w:rPr>
          <w:bCs/>
        </w:rPr>
        <w:t>Товарный знак изготовителя</w:t>
      </w:r>
      <w:r w:rsidRPr="006421DF">
        <w:rPr>
          <w:bCs/>
          <w:lang w:val="en-US"/>
        </w:rPr>
        <w:t>;</w:t>
      </w:r>
    </w:p>
    <w:p w:rsidR="00D45521" w:rsidRPr="006421DF" w:rsidRDefault="00D45521" w:rsidP="00160287">
      <w:pPr>
        <w:numPr>
          <w:ilvl w:val="2"/>
          <w:numId w:val="43"/>
        </w:numPr>
        <w:spacing w:before="40" w:after="40" w:line="276" w:lineRule="auto"/>
        <w:ind w:hanging="1014"/>
        <w:jc w:val="both"/>
        <w:outlineLvl w:val="2"/>
        <w:rPr>
          <w:bCs/>
        </w:rPr>
      </w:pPr>
      <w:r w:rsidRPr="006421DF">
        <w:rPr>
          <w:bCs/>
        </w:rPr>
        <w:t>№ договора/Заказа</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Грузополучатель;</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Марка ОК;</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 барабана;</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Длина ОК, 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Масса ОК брутто/нетто, кг;</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Диаметр ОК, мм;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Допустимый радиус изгиба, мм;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Дата изготовления</w:t>
      </w:r>
      <w:r w:rsidRPr="006421DF">
        <w:rPr>
          <w:bCs/>
          <w:lang w:val="en-US"/>
        </w:rPr>
        <w:t>;</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Знак Сертификата Минсвязи России по ОСТ.45.02-97.</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Информация, указываемая в Паспорте на ОК:</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Товарный знак изготовителя</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Номер технических условий и Сертификата соответствия (Декларации о соответствии);</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Тип ОК</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 барабана</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Копия Сертификата соответствия Минсвязи РФ (Декларации о соответствии);</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Оптическая и физическая длины ОК, 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Номинальный диаметр, мм</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Погонная масса ОК, кг/км;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Сопротивление изоляции наружной оболочки, МОм*км;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Омическое сопротивление алюмополиэтиленовой ленты (если используется), ОМ/км;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Показатель преломления в ОВ на длине волны 1,31 мкм и 1,55 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Номер ОВ, номер ОМ, Цветовая кодировка ОВ и ОМ, при этом сортировка по номеру ОВ по возрастанию;</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Тип ОВ и фирма производитель ОВ;</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Коэффициент затухания в ОВ, на длине волны 1,55 мкм, дБ/км;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 xml:space="preserve">ПМД в ОВ в ОК, </w:t>
      </w:r>
      <w:proofErr w:type="spellStart"/>
      <w:r w:rsidRPr="006421DF">
        <w:rPr>
          <w:bCs/>
        </w:rPr>
        <w:t>пс</w:t>
      </w:r>
      <w:proofErr w:type="spellEnd"/>
      <w:r w:rsidRPr="006421DF">
        <w:rPr>
          <w:bCs/>
        </w:rPr>
        <w:t>/√км, на длине волны 1,55 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 xml:space="preserve">Хроматическая дисперсия в ОВ (по паспорту изготовителя ОВ), </w:t>
      </w:r>
      <w:proofErr w:type="spellStart"/>
      <w:r w:rsidRPr="006421DF">
        <w:rPr>
          <w:bCs/>
        </w:rPr>
        <w:t>пс</w:t>
      </w:r>
      <w:proofErr w:type="spellEnd"/>
      <w:r w:rsidRPr="006421DF">
        <w:rPr>
          <w:bCs/>
        </w:rPr>
        <w:t>/(</w:t>
      </w:r>
      <w:proofErr w:type="spellStart"/>
      <w:r w:rsidRPr="006421DF">
        <w:rPr>
          <w:bCs/>
        </w:rPr>
        <w:t>нм</w:t>
      </w:r>
      <w:proofErr w:type="spellEnd"/>
      <w:r w:rsidRPr="006421DF">
        <w:rPr>
          <w:bCs/>
        </w:rPr>
        <w:t>*км);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Дата изготовления ОК</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Другая информация, согласованная с Заказчиком.</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6421DF" w:rsidRDefault="00D45521" w:rsidP="00160287">
      <w:pPr>
        <w:numPr>
          <w:ilvl w:val="1"/>
          <w:numId w:val="43"/>
        </w:numPr>
        <w:spacing w:line="276" w:lineRule="auto"/>
        <w:ind w:left="426" w:hanging="426"/>
        <w:jc w:val="both"/>
      </w:pPr>
      <w:r w:rsidRPr="006421DF">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монтажу</w:t>
      </w:r>
    </w:p>
    <w:p w:rsidR="00D45521" w:rsidRPr="006421DF" w:rsidRDefault="00D45521" w:rsidP="00D45521">
      <w:pPr>
        <w:spacing w:line="276" w:lineRule="auto"/>
        <w:ind w:firstLine="567"/>
      </w:pPr>
      <w:r w:rsidRPr="006421DF">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условиям транспортировки и хранения</w:t>
      </w:r>
    </w:p>
    <w:p w:rsidR="00D45521" w:rsidRPr="006421DF" w:rsidRDefault="00D45521" w:rsidP="00D45521">
      <w:pPr>
        <w:spacing w:line="276" w:lineRule="auto"/>
        <w:ind w:firstLine="603"/>
      </w:pPr>
      <w:r w:rsidRPr="006421DF">
        <w:t>Не предъявляются в связи с тем, что ответственность за доставку возлагается на Поставщика.</w:t>
      </w:r>
    </w:p>
    <w:p w:rsidR="00D45521" w:rsidRPr="006421DF" w:rsidRDefault="00D45521" w:rsidP="00D45521">
      <w:pPr>
        <w:spacing w:line="276" w:lineRule="auto"/>
        <w:ind w:left="514" w:firstLine="319"/>
      </w:pPr>
    </w:p>
    <w:p w:rsidR="00D45521" w:rsidRPr="006421DF" w:rsidRDefault="00D45521" w:rsidP="00D45521">
      <w:pPr>
        <w:spacing w:line="276" w:lineRule="auto"/>
        <w:ind w:left="142" w:hanging="142"/>
        <w:rPr>
          <w:b/>
        </w:rPr>
      </w:pPr>
      <w:r w:rsidRPr="006421DF">
        <w:rPr>
          <w:b/>
        </w:rPr>
        <w:t>Раздел 2. Требования к межэтажному оптическому кабелю</w:t>
      </w:r>
    </w:p>
    <w:p w:rsidR="00D45521" w:rsidRPr="006421DF" w:rsidRDefault="00D45521" w:rsidP="00D45521">
      <w:pPr>
        <w:spacing w:line="276" w:lineRule="auto"/>
        <w:ind w:left="142" w:hanging="142"/>
        <w:rPr>
          <w:b/>
        </w:rPr>
      </w:pPr>
    </w:p>
    <w:p w:rsidR="00D45521" w:rsidRPr="006421DF" w:rsidRDefault="00D45521" w:rsidP="00554590">
      <w:pPr>
        <w:numPr>
          <w:ilvl w:val="1"/>
          <w:numId w:val="26"/>
        </w:numPr>
        <w:tabs>
          <w:tab w:val="left" w:pos="1276"/>
        </w:tabs>
        <w:spacing w:before="120" w:line="276" w:lineRule="auto"/>
        <w:ind w:left="567" w:hanging="567"/>
        <w:jc w:val="both"/>
      </w:pPr>
      <w:bookmarkStart w:id="2" w:name="по_назначанию"/>
      <w:r w:rsidRPr="006421DF">
        <w:t>Требования по назнач</w:t>
      </w:r>
      <w:bookmarkEnd w:id="2"/>
      <w:r w:rsidRPr="006421DF">
        <w:t>ению</w:t>
      </w:r>
    </w:p>
    <w:p w:rsidR="00D45521" w:rsidRPr="006421DF" w:rsidRDefault="00D45521" w:rsidP="00D45521">
      <w:pPr>
        <w:numPr>
          <w:ilvl w:val="1"/>
          <w:numId w:val="0"/>
        </w:numPr>
        <w:tabs>
          <w:tab w:val="num" w:pos="576"/>
        </w:tabs>
        <w:spacing w:before="120" w:after="60" w:line="276" w:lineRule="auto"/>
        <w:ind w:left="576" w:hanging="576"/>
        <w:outlineLvl w:val="1"/>
        <w:rPr>
          <w:rFonts w:eastAsia="MS Mincho"/>
          <w:bCs/>
          <w:iCs/>
        </w:rPr>
      </w:pPr>
      <w:r w:rsidRPr="006421DF">
        <w:rPr>
          <w:rFonts w:eastAsia="MS Mincho"/>
          <w:bCs/>
          <w:iCs/>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w:t>
      </w:r>
      <w:proofErr w:type="spellStart"/>
      <w:r w:rsidRPr="006421DF">
        <w:rPr>
          <w:rFonts w:eastAsia="MS Mincho"/>
          <w:bCs/>
          <w:iCs/>
        </w:rPr>
        <w:t>кабелепроводах</w:t>
      </w:r>
      <w:proofErr w:type="spellEnd"/>
      <w:r w:rsidRPr="006421DF">
        <w:rPr>
          <w:rFonts w:eastAsia="MS Mincho"/>
          <w:bCs/>
          <w:iCs/>
        </w:rPr>
        <w:t xml:space="preserve"> и по кабель-ростам. Внешняя оболочка ОК выполнена из полиэтилена, не распространяющего горения. </w:t>
      </w:r>
    </w:p>
    <w:p w:rsidR="00D45521" w:rsidRPr="006421DF" w:rsidRDefault="00D45521" w:rsidP="00554590">
      <w:pPr>
        <w:numPr>
          <w:ilvl w:val="1"/>
          <w:numId w:val="26"/>
        </w:numPr>
        <w:tabs>
          <w:tab w:val="left" w:pos="567"/>
        </w:tabs>
        <w:spacing w:before="120" w:line="276" w:lineRule="auto"/>
        <w:ind w:left="1701" w:hanging="1701"/>
        <w:jc w:val="both"/>
      </w:pPr>
      <w:bookmarkStart w:id="3" w:name="к_конструкц"/>
      <w:r w:rsidRPr="006421DF">
        <w:t>Требование к конструкции:</w:t>
      </w:r>
    </w:p>
    <w:bookmarkEnd w:id="3"/>
    <w:p w:rsidR="00D45521" w:rsidRPr="006421DF" w:rsidRDefault="00D45521" w:rsidP="00160287">
      <w:pPr>
        <w:numPr>
          <w:ilvl w:val="2"/>
          <w:numId w:val="56"/>
        </w:numPr>
        <w:spacing w:line="276" w:lineRule="auto"/>
        <w:ind w:left="993" w:hanging="426"/>
        <w:jc w:val="both"/>
      </w:pPr>
      <w:r w:rsidRPr="006421DF">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D45521" w:rsidRPr="006421DF" w:rsidRDefault="00D45521" w:rsidP="00160287">
      <w:pPr>
        <w:numPr>
          <w:ilvl w:val="2"/>
          <w:numId w:val="56"/>
        </w:numPr>
        <w:spacing w:line="276" w:lineRule="auto"/>
        <w:ind w:left="993" w:hanging="426"/>
        <w:jc w:val="both"/>
      </w:pPr>
      <w:r w:rsidRPr="006421DF">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6421DF">
        <w:rPr>
          <w:lang w:val="en-US"/>
        </w:rPr>
        <w:t>ANSI</w:t>
      </w:r>
      <w:r w:rsidRPr="006421DF">
        <w:t>/</w:t>
      </w:r>
      <w:r w:rsidRPr="006421DF">
        <w:rPr>
          <w:lang w:val="en-US"/>
        </w:rPr>
        <w:t>TIA</w:t>
      </w:r>
      <w:r w:rsidRPr="006421DF">
        <w:t>/</w:t>
      </w:r>
      <w:r w:rsidRPr="006421DF">
        <w:rPr>
          <w:lang w:val="en-US"/>
        </w:rPr>
        <w:t>EIA</w:t>
      </w:r>
      <w:r w:rsidRPr="006421DF">
        <w:t xml:space="preserve"> 598</w:t>
      </w:r>
      <w:r w:rsidRPr="006421DF">
        <w:rPr>
          <w:lang w:val="en-US"/>
        </w:rPr>
        <w:t>A</w:t>
      </w:r>
      <w:r w:rsidRPr="006421DF">
        <w:t>.</w:t>
      </w:r>
    </w:p>
    <w:p w:rsidR="00D45521" w:rsidRPr="006421DF" w:rsidRDefault="00D45521" w:rsidP="00160287">
      <w:pPr>
        <w:numPr>
          <w:ilvl w:val="2"/>
          <w:numId w:val="56"/>
        </w:numPr>
        <w:spacing w:line="276" w:lineRule="auto"/>
        <w:ind w:left="993" w:hanging="426"/>
        <w:jc w:val="both"/>
      </w:pPr>
      <w:r w:rsidRPr="006421DF">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D45521" w:rsidRPr="006421DF" w:rsidRDefault="00D45521" w:rsidP="00160287">
      <w:pPr>
        <w:numPr>
          <w:ilvl w:val="2"/>
          <w:numId w:val="56"/>
        </w:numPr>
        <w:spacing w:line="276" w:lineRule="auto"/>
        <w:ind w:left="993" w:hanging="426"/>
        <w:jc w:val="both"/>
      </w:pPr>
      <w:r w:rsidRPr="006421DF">
        <w:t xml:space="preserve">Оптические волокна должны соответствовать стандарту </w:t>
      </w:r>
      <w:r w:rsidRPr="006421DF">
        <w:rPr>
          <w:lang w:val="en-US"/>
        </w:rPr>
        <w:t>ITU</w:t>
      </w:r>
      <w:r w:rsidRPr="006421DF">
        <w:t>-</w:t>
      </w:r>
      <w:r w:rsidRPr="006421DF">
        <w:rPr>
          <w:lang w:val="en-US"/>
        </w:rPr>
        <w:t>T</w:t>
      </w:r>
      <w:r w:rsidRPr="006421DF">
        <w:t xml:space="preserve"> </w:t>
      </w:r>
      <w:r w:rsidRPr="006421DF">
        <w:rPr>
          <w:lang w:val="en-US"/>
        </w:rPr>
        <w:t>G</w:t>
      </w:r>
      <w:r w:rsidRPr="006421DF">
        <w:t>657</w:t>
      </w:r>
      <w:r w:rsidRPr="006421DF">
        <w:rPr>
          <w:lang w:val="en-US"/>
        </w:rPr>
        <w:t>A</w:t>
      </w:r>
      <w:r w:rsidRPr="006421DF">
        <w:t xml:space="preserve"> и должны быть совместимы с волокнами, выполненными по стандарту ITU-</w:t>
      </w:r>
      <w:r w:rsidRPr="006421DF">
        <w:rPr>
          <w:lang w:val="en-US"/>
        </w:rPr>
        <w:t>T</w:t>
      </w:r>
      <w:r w:rsidRPr="006421DF">
        <w:t xml:space="preserve"> </w:t>
      </w:r>
      <w:r w:rsidRPr="006421DF">
        <w:rPr>
          <w:lang w:val="en-US"/>
        </w:rPr>
        <w:t>G</w:t>
      </w:r>
      <w:r w:rsidRPr="006421DF">
        <w:t>652</w:t>
      </w:r>
      <w:r w:rsidRPr="006421DF">
        <w:rPr>
          <w:lang w:val="en-US"/>
        </w:rPr>
        <w:t>D</w:t>
      </w:r>
      <w:r w:rsidRPr="006421DF">
        <w:t>.</w:t>
      </w:r>
    </w:p>
    <w:p w:rsidR="00D45521" w:rsidRPr="006421DF" w:rsidRDefault="00D45521" w:rsidP="00160287">
      <w:pPr>
        <w:numPr>
          <w:ilvl w:val="2"/>
          <w:numId w:val="56"/>
        </w:numPr>
        <w:spacing w:line="276" w:lineRule="auto"/>
        <w:ind w:left="993" w:hanging="426"/>
        <w:jc w:val="both"/>
      </w:pPr>
      <w:r w:rsidRPr="006421DF">
        <w:t>Буфер 250мк должен позволять лёгкое снятие на длину не менее 300мм.</w:t>
      </w:r>
    </w:p>
    <w:p w:rsidR="00D45521" w:rsidRPr="006421DF" w:rsidRDefault="00D45521" w:rsidP="00160287">
      <w:pPr>
        <w:numPr>
          <w:ilvl w:val="2"/>
          <w:numId w:val="56"/>
        </w:numPr>
        <w:spacing w:line="276" w:lineRule="auto"/>
        <w:ind w:left="993" w:hanging="426"/>
        <w:jc w:val="both"/>
      </w:pPr>
      <w:r w:rsidRPr="006421DF">
        <w:t>Конструкция кабеля должна предохранять оптические модули от повреждения в процессе монтажа и эксплуатации.</w:t>
      </w:r>
    </w:p>
    <w:p w:rsidR="00D45521" w:rsidRPr="006421DF" w:rsidRDefault="00D45521" w:rsidP="00160287">
      <w:pPr>
        <w:numPr>
          <w:ilvl w:val="2"/>
          <w:numId w:val="56"/>
        </w:numPr>
        <w:spacing w:line="276" w:lineRule="auto"/>
        <w:ind w:left="993" w:hanging="426"/>
        <w:jc w:val="both"/>
      </w:pPr>
      <w:r w:rsidRPr="006421DF">
        <w:t>Кабель должен быть полностью диэлектрическим.</w:t>
      </w:r>
    </w:p>
    <w:p w:rsidR="00D45521" w:rsidRPr="006421DF" w:rsidRDefault="00D45521" w:rsidP="00160287">
      <w:pPr>
        <w:numPr>
          <w:ilvl w:val="2"/>
          <w:numId w:val="56"/>
        </w:numPr>
        <w:spacing w:line="276" w:lineRule="auto"/>
        <w:ind w:left="993" w:hanging="426"/>
        <w:jc w:val="both"/>
      </w:pPr>
      <w:r w:rsidRPr="006421DF">
        <w:t>Минимальный радиус изгиба кабеля: 20 диаметров внешней оболочки кабеля.</w:t>
      </w:r>
    </w:p>
    <w:p w:rsidR="00D45521" w:rsidRPr="006421DF" w:rsidRDefault="00D45521" w:rsidP="00160287">
      <w:pPr>
        <w:numPr>
          <w:ilvl w:val="2"/>
          <w:numId w:val="56"/>
        </w:numPr>
        <w:spacing w:line="276" w:lineRule="auto"/>
        <w:ind w:left="993" w:hanging="426"/>
        <w:jc w:val="both"/>
      </w:pPr>
      <w:r w:rsidRPr="006421DF">
        <w:t xml:space="preserve">Кабель должен соответствовать </w:t>
      </w:r>
      <w:r w:rsidRPr="006421DF">
        <w:rPr>
          <w:rFonts w:eastAsia="MS Mincho"/>
          <w:lang w:val="en-US" w:eastAsia="ja-JP"/>
        </w:rPr>
        <w:t>IEC</w:t>
      </w:r>
      <w:r w:rsidRPr="006421DF">
        <w:rPr>
          <w:rFonts w:eastAsia="MS Mincho"/>
          <w:lang w:eastAsia="ja-JP"/>
        </w:rPr>
        <w:t xml:space="preserve"> 61300-3-1 </w:t>
      </w:r>
      <w:r w:rsidRPr="006421DF">
        <w:t>(Внешняя проверка изделия на наличие трещин, дефектов или заломов).</w:t>
      </w:r>
    </w:p>
    <w:p w:rsidR="00D45521" w:rsidRPr="006421DF" w:rsidRDefault="00D45521" w:rsidP="00160287">
      <w:pPr>
        <w:numPr>
          <w:ilvl w:val="2"/>
          <w:numId w:val="56"/>
        </w:numPr>
        <w:spacing w:line="276" w:lineRule="auto"/>
        <w:ind w:left="993" w:hanging="426"/>
        <w:jc w:val="both"/>
      </w:pPr>
      <w:r w:rsidRPr="006421DF">
        <w:t xml:space="preserve">Кабель должен соответствовать </w:t>
      </w:r>
      <w:r w:rsidRPr="006421DF">
        <w:rPr>
          <w:rFonts w:eastAsia="MS Mincho"/>
          <w:lang w:val="en-US" w:eastAsia="ja-JP"/>
        </w:rPr>
        <w:t>IEC</w:t>
      </w:r>
      <w:r w:rsidRPr="006421DF">
        <w:rPr>
          <w:rFonts w:eastAsia="MS Mincho"/>
          <w:lang w:eastAsia="ja-JP"/>
        </w:rPr>
        <w:t xml:space="preserve"> 60794-1-2</w:t>
      </w:r>
    </w:p>
    <w:p w:rsidR="00D45521" w:rsidRPr="006421DF" w:rsidRDefault="00D45521" w:rsidP="00160287">
      <w:pPr>
        <w:numPr>
          <w:ilvl w:val="2"/>
          <w:numId w:val="56"/>
        </w:numPr>
        <w:spacing w:line="276" w:lineRule="auto"/>
        <w:ind w:left="993" w:hanging="426"/>
        <w:jc w:val="both"/>
      </w:pPr>
      <w:r w:rsidRPr="006421DF">
        <w:rPr>
          <w:rFonts w:eastAsia="MS Mincho"/>
          <w:lang w:eastAsia="ja-JP"/>
        </w:rPr>
        <w:t>Максимальное статическое растягивающие усилие, не менее: 400</w:t>
      </w:r>
      <w:r w:rsidRPr="006421DF">
        <w:rPr>
          <w:rFonts w:eastAsia="MS Mincho"/>
          <w:lang w:val="en-US" w:eastAsia="ja-JP"/>
        </w:rPr>
        <w:t>N</w:t>
      </w:r>
      <w:r w:rsidRPr="006421DF">
        <w:rPr>
          <w:rFonts w:eastAsia="MS Mincho"/>
          <w:lang w:eastAsia="ja-JP"/>
        </w:rPr>
        <w:t xml:space="preserve"> </w:t>
      </w:r>
    </w:p>
    <w:p w:rsidR="00D45521" w:rsidRPr="006421DF" w:rsidRDefault="00D45521" w:rsidP="00160287">
      <w:pPr>
        <w:numPr>
          <w:ilvl w:val="2"/>
          <w:numId w:val="56"/>
        </w:numPr>
        <w:spacing w:line="276" w:lineRule="auto"/>
        <w:ind w:left="993" w:hanging="426"/>
        <w:jc w:val="both"/>
      </w:pPr>
      <w:r w:rsidRPr="006421DF">
        <w:rPr>
          <w:rFonts w:eastAsia="MS Mincho"/>
          <w:lang w:eastAsia="ja-JP"/>
        </w:rPr>
        <w:t xml:space="preserve">Максимальное раздавливающее усилие, не менее: 1кН/100мм </w:t>
      </w:r>
    </w:p>
    <w:p w:rsidR="00D45521" w:rsidRPr="006421DF" w:rsidRDefault="00D45521" w:rsidP="00160287">
      <w:pPr>
        <w:numPr>
          <w:ilvl w:val="2"/>
          <w:numId w:val="56"/>
        </w:numPr>
        <w:spacing w:line="276" w:lineRule="auto"/>
        <w:ind w:left="993" w:hanging="426"/>
        <w:jc w:val="both"/>
      </w:pPr>
      <w:r w:rsidRPr="006421DF">
        <w:t>Ассортимент кабельной продукции должен включать ёмкости ОК: 6,8, 12, 16, 24, 32 оптических волокон (общее количество).</w:t>
      </w:r>
    </w:p>
    <w:p w:rsidR="00D45521" w:rsidRPr="006421DF" w:rsidRDefault="00D45521" w:rsidP="00D45521">
      <w:pPr>
        <w:spacing w:line="276" w:lineRule="auto"/>
      </w:pPr>
    </w:p>
    <w:p w:rsidR="00D45521" w:rsidRPr="006421DF" w:rsidRDefault="00D45521" w:rsidP="00160287">
      <w:pPr>
        <w:pStyle w:val="23"/>
        <w:numPr>
          <w:ilvl w:val="1"/>
          <w:numId w:val="58"/>
        </w:numPr>
        <w:tabs>
          <w:tab w:val="clear" w:pos="1560"/>
          <w:tab w:val="left" w:pos="567"/>
        </w:tabs>
        <w:ind w:left="3402" w:hanging="3414"/>
        <w:rPr>
          <w:i w:val="0"/>
        </w:rPr>
      </w:pPr>
      <w:bookmarkStart w:id="4" w:name="по_стойкости"/>
      <w:r w:rsidRPr="006421DF">
        <w:rPr>
          <w:i w:val="0"/>
        </w:rPr>
        <w:t>Требования по стойкости к механическим воздействиям</w:t>
      </w:r>
    </w:p>
    <w:bookmarkEnd w:id="4"/>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 xml:space="preserve">ОК должен быть стойким к долговременным растягивающим нагрузкам (метод </w:t>
      </w:r>
      <w:r w:rsidRPr="006421DF">
        <w:rPr>
          <w:rFonts w:eastAsia="MS Mincho"/>
          <w:bCs/>
          <w:iCs/>
          <w:lang w:val="en-US"/>
        </w:rPr>
        <w:t>IEC</w:t>
      </w:r>
      <w:r w:rsidRPr="006421DF">
        <w:rPr>
          <w:rFonts w:eastAsia="MS Mincho"/>
          <w:bCs/>
          <w:iCs/>
        </w:rPr>
        <w:t>-60794-1-2-</w:t>
      </w:r>
      <w:r w:rsidRPr="006421DF">
        <w:rPr>
          <w:rFonts w:eastAsia="MS Mincho"/>
          <w:bCs/>
          <w:iCs/>
          <w:lang w:val="en-US"/>
        </w:rPr>
        <w:t>E</w:t>
      </w:r>
      <w:r w:rsidRPr="006421DF">
        <w:rPr>
          <w:rFonts w:eastAsia="MS Mincho"/>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6421DF">
        <w:rPr>
          <w:rFonts w:eastAsia="MS Mincho"/>
          <w:bCs/>
          <w:i/>
          <w:iCs/>
        </w:rPr>
        <w:t xml:space="preserve"> </w:t>
      </w:r>
      <w:r w:rsidRPr="006421DF">
        <w:rPr>
          <w:rFonts w:eastAsia="MS Mincho"/>
          <w:b/>
          <w:bCs/>
          <w:i/>
          <w:iCs/>
        </w:rPr>
        <w:t xml:space="preserve">не менее 0,4 </w:t>
      </w:r>
      <w:proofErr w:type="spellStart"/>
      <w:r w:rsidRPr="006421DF">
        <w:rPr>
          <w:rFonts w:eastAsia="MS Mincho"/>
          <w:b/>
          <w:bCs/>
          <w:i/>
          <w:iCs/>
        </w:rPr>
        <w:t>кН.</w:t>
      </w:r>
      <w:proofErr w:type="spellEnd"/>
    </w:p>
    <w:p w:rsidR="00D45521" w:rsidRPr="006421DF" w:rsidRDefault="00D45521" w:rsidP="00160287">
      <w:pPr>
        <w:numPr>
          <w:ilvl w:val="0"/>
          <w:numId w:val="57"/>
        </w:numPr>
        <w:spacing w:before="120" w:after="60" w:line="276" w:lineRule="auto"/>
        <w:ind w:left="993" w:hanging="426"/>
        <w:jc w:val="both"/>
        <w:outlineLvl w:val="1"/>
        <w:rPr>
          <w:rFonts w:eastAsia="MS Mincho"/>
          <w:bCs/>
          <w:i/>
          <w:iCs/>
        </w:rPr>
      </w:pPr>
      <w:r w:rsidRPr="006421DF">
        <w:rPr>
          <w:rFonts w:eastAsia="MS Mincho"/>
          <w:bCs/>
          <w:iCs/>
        </w:rPr>
        <w:t xml:space="preserve">ОК должен быть стойким к раздавливающим нагрузкам, прикладываемым к ОК в течение 5 минут (метод </w:t>
      </w:r>
      <w:r w:rsidRPr="006421DF">
        <w:rPr>
          <w:rFonts w:eastAsia="MS Mincho"/>
          <w:bCs/>
          <w:iCs/>
          <w:lang w:val="en-US"/>
        </w:rPr>
        <w:t>IEC</w:t>
      </w:r>
      <w:r w:rsidRPr="006421DF">
        <w:rPr>
          <w:rFonts w:eastAsia="MS Mincho"/>
          <w:bCs/>
          <w:iCs/>
        </w:rPr>
        <w:t>-60794-1-2-</w:t>
      </w:r>
      <w:r w:rsidRPr="006421DF">
        <w:rPr>
          <w:rFonts w:eastAsia="MS Mincho"/>
          <w:bCs/>
          <w:iCs/>
          <w:lang w:val="en-US"/>
        </w:rPr>
        <w:t>E</w:t>
      </w:r>
      <w:r w:rsidRPr="006421DF">
        <w:rPr>
          <w:rFonts w:eastAsia="MS Mincho"/>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6421DF">
        <w:rPr>
          <w:rFonts w:eastAsia="MS Mincho"/>
          <w:bCs/>
        </w:rPr>
        <w:t xml:space="preserve"> </w:t>
      </w:r>
      <w:r w:rsidRPr="006421DF">
        <w:rPr>
          <w:rFonts w:eastAsia="MS Mincho"/>
          <w:b/>
          <w:bCs/>
          <w:i/>
          <w:iCs/>
        </w:rPr>
        <w:t>не менее 0,1 кН/см.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ОК должен быть стойким к осевому кручению (10 циклов) на угол ±360°, на длине 4 м при нормальной температуре окружающей среды.</w:t>
      </w:r>
    </w:p>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ОК должны быть стойкими к вибрационным нагрузкам с ускорением до 4</w:t>
      </w:r>
      <w:r w:rsidRPr="006421DF">
        <w:rPr>
          <w:rFonts w:eastAsia="MS Mincho"/>
          <w:bCs/>
          <w:iCs/>
          <w:lang w:val="en-US"/>
        </w:rPr>
        <w:t>g</w:t>
      </w:r>
      <w:r w:rsidRPr="006421DF">
        <w:rPr>
          <w:rFonts w:eastAsia="MS Mincho"/>
          <w:bCs/>
          <w:iCs/>
        </w:rPr>
        <w:t xml:space="preserve"> в диапазоне частот от 10 Гц до 200 Гц.</w:t>
      </w:r>
    </w:p>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Требования по стойкости к климатическим воздействиям.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Диапазон эксплуатационных температур (от пониженной до повышенной) ОК должен быть:</w:t>
      </w:r>
      <w:r w:rsidRPr="006421DF">
        <w:rPr>
          <w:rFonts w:eastAsia="MS Mincho"/>
          <w:bCs/>
          <w:i/>
          <w:iCs/>
        </w:rPr>
        <w:t xml:space="preserve"> от минус 40°С до плюс 60°С.</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 xml:space="preserve">ОК должны быть стойкими к циклической смене температур в диапазоне эксплуатационных температур, (метод испытания </w:t>
      </w:r>
      <w:r w:rsidRPr="006421DF">
        <w:rPr>
          <w:rFonts w:eastAsia="MS Mincho"/>
          <w:bCs/>
          <w:iCs/>
          <w:lang w:val="en-US"/>
        </w:rPr>
        <w:t>IEC</w:t>
      </w:r>
      <w:r w:rsidRPr="006421DF">
        <w:rPr>
          <w:rFonts w:eastAsia="MS Mincho"/>
          <w:bCs/>
          <w:iCs/>
        </w:rPr>
        <w:t xml:space="preserve">-60794-1-2 </w:t>
      </w:r>
      <w:r w:rsidRPr="006421DF">
        <w:rPr>
          <w:rFonts w:eastAsia="MS Mincho"/>
          <w:bCs/>
          <w:iCs/>
          <w:lang w:val="en-US"/>
        </w:rPr>
        <w:t>F</w:t>
      </w:r>
      <w:r w:rsidRPr="006421DF">
        <w:rPr>
          <w:rFonts w:eastAsia="MS Mincho"/>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6421DF">
        <w:rPr>
          <w:rFonts w:eastAsia="MS Mincho"/>
          <w:bCs/>
          <w:iCs/>
          <w:lang w:val="en-US"/>
        </w:rPr>
        <w:t>IEC</w:t>
      </w:r>
      <w:r w:rsidRPr="006421DF">
        <w:rPr>
          <w:rFonts w:eastAsia="MS Mincho"/>
          <w:bCs/>
          <w:iCs/>
        </w:rPr>
        <w:t>-60793-1-40-</w:t>
      </w:r>
      <w:r w:rsidRPr="006421DF">
        <w:rPr>
          <w:rFonts w:eastAsia="MS Mincho"/>
          <w:bCs/>
          <w:iCs/>
          <w:lang w:val="en-US"/>
        </w:rPr>
        <w:t>B</w:t>
      </w:r>
      <w:r w:rsidRPr="006421DF">
        <w:rPr>
          <w:rFonts w:eastAsia="MS Mincho"/>
          <w:bCs/>
          <w:iCs/>
        </w:rPr>
        <w:t>) с компенсацией флуктуации по обратному каналу; число циклов не менее 2, изменение затухания не менее 0,05 дБ/км).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
          <w:iCs/>
        </w:rPr>
      </w:pPr>
      <w:r w:rsidRPr="006421DF">
        <w:rPr>
          <w:rFonts w:eastAsia="MS Mincho"/>
          <w:bCs/>
          <w:iCs/>
        </w:rPr>
        <w:t>ОК должны быть стойкими к воздействию повышенной влажности воздуха до 98% при температуре плюс 35°С.</w:t>
      </w:r>
      <w:r w:rsidRPr="006421DF">
        <w:rPr>
          <w:rFonts w:eastAsia="MS Mincho"/>
          <w:bCs/>
          <w:i/>
          <w:iCs/>
        </w:rPr>
        <w:t xml:space="preserve"> </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6421DF">
        <w:rPr>
          <w:rFonts w:eastAsia="MS Mincho"/>
          <w:bCs/>
          <w:iCs/>
        </w:rPr>
        <w:t>согласно ГОСТ-Р 53315-2009.</w:t>
      </w:r>
    </w:p>
    <w:p w:rsidR="00D45521" w:rsidRPr="006421DF" w:rsidRDefault="00D45521" w:rsidP="00D45521">
      <w:pPr>
        <w:ind w:firstLine="567"/>
      </w:pPr>
    </w:p>
    <w:p w:rsidR="00D45521" w:rsidRPr="006421DF" w:rsidRDefault="00D45521" w:rsidP="00160287">
      <w:pPr>
        <w:pStyle w:val="23"/>
        <w:numPr>
          <w:ilvl w:val="1"/>
          <w:numId w:val="58"/>
        </w:numPr>
        <w:tabs>
          <w:tab w:val="clear" w:pos="1560"/>
          <w:tab w:val="left" w:pos="567"/>
        </w:tabs>
        <w:spacing w:after="60"/>
        <w:ind w:hanging="3414"/>
        <w:outlineLvl w:val="1"/>
        <w:rPr>
          <w:rFonts w:eastAsia="MS Mincho"/>
          <w:bCs/>
          <w:i w:val="0"/>
          <w:iCs/>
        </w:rPr>
      </w:pPr>
      <w:bookmarkStart w:id="5" w:name="к_материалам"/>
      <w:r w:rsidRPr="006421DF">
        <w:rPr>
          <w:rFonts w:eastAsia="MS Mincho"/>
          <w:bCs/>
          <w:i w:val="0"/>
          <w:iCs/>
        </w:rPr>
        <w:t xml:space="preserve">Требования к материалам </w:t>
      </w:r>
      <w:bookmarkEnd w:id="5"/>
      <w:r w:rsidRPr="006421DF">
        <w:rPr>
          <w:rFonts w:eastAsia="MS Mincho"/>
          <w:bCs/>
          <w:i w:val="0"/>
          <w:iCs/>
        </w:rPr>
        <w:t>ОК</w:t>
      </w:r>
    </w:p>
    <w:p w:rsidR="00D45521" w:rsidRPr="006421DF" w:rsidRDefault="00D45521" w:rsidP="00D45521">
      <w:pPr>
        <w:spacing w:before="120" w:after="60" w:line="276" w:lineRule="auto"/>
        <w:ind w:firstLine="1134"/>
        <w:contextualSpacing/>
        <w:outlineLvl w:val="1"/>
        <w:rPr>
          <w:rFonts w:eastAsia="MS Mincho"/>
          <w:b/>
          <w:bCs/>
          <w:iCs/>
        </w:rPr>
      </w:pPr>
      <w:r w:rsidRPr="006421DF">
        <w:rPr>
          <w:rFonts w:eastAsia="MS Mincho"/>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6" w:name="_Toc322541178"/>
      <w:bookmarkStart w:id="7" w:name="_Toc369203076"/>
      <w:r w:rsidRPr="006421DF">
        <w:rPr>
          <w:rFonts w:eastAsia="MS Mincho"/>
          <w:b/>
          <w:bCs/>
          <w:kern w:val="32"/>
        </w:rPr>
        <w:t>Требования к производителю оборудования</w:t>
      </w:r>
      <w:bookmarkEnd w:id="6"/>
      <w:bookmarkEnd w:id="7"/>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kern w:val="28"/>
        </w:rPr>
        <w:t>Поставщик должен иметь возможность обеспечить Заказчику ознакомление с производством ОК.</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D45521" w:rsidRPr="006421DF" w:rsidRDefault="00D45521" w:rsidP="00160287">
      <w:pPr>
        <w:numPr>
          <w:ilvl w:val="0"/>
          <w:numId w:val="44"/>
        </w:numPr>
        <w:spacing w:before="40" w:after="40" w:line="276" w:lineRule="auto"/>
        <w:ind w:left="1134" w:hanging="567"/>
        <w:jc w:val="both"/>
        <w:outlineLvl w:val="2"/>
        <w:rPr>
          <w:rFonts w:eastAsia="MS Mincho"/>
          <w:bCs/>
        </w:rPr>
      </w:pPr>
      <w:r w:rsidRPr="006421DF">
        <w:rPr>
          <w:rFonts w:eastAsia="MS Mincho"/>
          <w:bCs/>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обеспечить возможность за счёт Заказчика проведение типовых испытаний ОК в согласованные сроки.</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поддерживаемую Систему Менеджмента Качества, сертифицированную на соответствие ISO-9000 и, желательно, ISO-14000.</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представить по запросу технологическую документацию создания ОК, упомянутых в данном документе.</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опыт использования своих ОК с рекомендуемыми муфтами, арматурой и бирками, подтверждённый отзывами потребителей.</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установочного совещания с подрядчиком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оформление рекламации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инструктажа-обучения персонала подрядчика прокладке ОК (по отдельным счетам);</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периодический контроль правильности прокладки ОК и монтажа муфт (по отдельным счетам);</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 xml:space="preserve">приёмка ВОЛС в эксплуатацию в </w:t>
      </w:r>
      <w:proofErr w:type="spellStart"/>
      <w:r w:rsidRPr="006421DF">
        <w:rPr>
          <w:rFonts w:eastAsia="MS Mincho"/>
          <w:bCs/>
        </w:rPr>
        <w:t>т.ч</w:t>
      </w:r>
      <w:proofErr w:type="spellEnd"/>
      <w:r w:rsidRPr="006421DF">
        <w:rPr>
          <w:rFonts w:eastAsia="MS Mincho"/>
          <w:bCs/>
        </w:rPr>
        <w:t xml:space="preserve">., работа в составе рабочей комиссии (без дополнительной оплаты). </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D45521" w:rsidRPr="006421DF" w:rsidRDefault="00D45521" w:rsidP="00160287">
      <w:pPr>
        <w:keepNext/>
        <w:numPr>
          <w:ilvl w:val="0"/>
          <w:numId w:val="59"/>
        </w:numPr>
        <w:spacing w:before="240" w:after="120" w:line="276" w:lineRule="auto"/>
        <w:ind w:left="0" w:firstLine="0"/>
        <w:jc w:val="both"/>
        <w:outlineLvl w:val="0"/>
        <w:rPr>
          <w:rFonts w:eastAsia="MS Mincho"/>
          <w:b/>
          <w:bCs/>
          <w:kern w:val="32"/>
        </w:rPr>
      </w:pPr>
      <w:bookmarkStart w:id="8" w:name="_Toc322541179"/>
      <w:bookmarkStart w:id="9" w:name="_Toc369203077"/>
      <w:r w:rsidRPr="006421DF">
        <w:rPr>
          <w:rFonts w:eastAsia="MS Mincho"/>
          <w:b/>
          <w:bCs/>
          <w:kern w:val="32"/>
        </w:rPr>
        <w:t xml:space="preserve">Требования к </w:t>
      </w:r>
      <w:bookmarkEnd w:id="8"/>
      <w:bookmarkEnd w:id="9"/>
      <w:r w:rsidRPr="006421DF">
        <w:rPr>
          <w:rFonts w:eastAsia="MS Mincho"/>
          <w:b/>
          <w:bCs/>
          <w:kern w:val="32"/>
        </w:rPr>
        <w:t>надёжности</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Срок хранения материалов составляет не менее одного года со дня производства:</w:t>
      </w:r>
    </w:p>
    <w:p w:rsidR="00D45521" w:rsidRPr="006421DF"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6421DF">
        <w:rPr>
          <w:rFonts w:eastAsia="MS Mincho"/>
          <w:bCs/>
        </w:rPr>
        <w:t>Срок хранения ОК в условиях, рекомендуемых Заводом должен быть не менее 25 лет;</w:t>
      </w:r>
    </w:p>
    <w:p w:rsidR="00D45521" w:rsidRPr="006421DF"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6421DF">
        <w:rPr>
          <w:rFonts w:eastAsia="MS Mincho"/>
          <w:bCs/>
        </w:rPr>
        <w:t>Срок хранения ОК при хранении его на таре Завода под навесом в полевых условиях должен быть не менее 10 лет.</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6421DF">
        <w:rPr>
          <w:rFonts w:eastAsia="MS Mincho"/>
          <w:b/>
          <w:bCs/>
          <w:i/>
          <w:iCs/>
        </w:rPr>
        <w:t xml:space="preserve"> </w:t>
      </w:r>
    </w:p>
    <w:p w:rsidR="00D45521" w:rsidRPr="006421DF"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0" w:name="_Toc322541180"/>
      <w:bookmarkStart w:id="11" w:name="_Toc369203078"/>
      <w:r w:rsidRPr="006421DF">
        <w:rPr>
          <w:rFonts w:eastAsia="MS Mincho"/>
          <w:b/>
          <w:bCs/>
          <w:kern w:val="32"/>
        </w:rPr>
        <w:t xml:space="preserve">Требования к </w:t>
      </w:r>
      <w:bookmarkEnd w:id="10"/>
      <w:bookmarkEnd w:id="11"/>
      <w:r w:rsidRPr="006421DF">
        <w:rPr>
          <w:rFonts w:eastAsia="MS Mincho"/>
          <w:b/>
          <w:bCs/>
          <w:kern w:val="32"/>
        </w:rPr>
        <w:t xml:space="preserve">безопасности и охране окружающей среды </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bookmarkStart w:id="12" w:name="_Toc369203079"/>
      <w:r w:rsidRPr="006421DF">
        <w:rPr>
          <w:rFonts w:eastAsia="MS Mincho"/>
          <w:bCs/>
          <w:iCs/>
        </w:rPr>
        <w:t>Конструкция ОК должна исключать применение специальных мер безопасности при монтаже и эксплуатации ОК.</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Оптический кабель должен соответствовать требованиям пожарной безопасности, установленным ГОСТ 12.2.007.14 п.2 и ГОСТ-Р 53315-2009.</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ОК не должны содержать опасных или токсичных химических веществ.</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6421DF"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3" w:name="к_сертификац"/>
      <w:r w:rsidRPr="006421DF">
        <w:rPr>
          <w:rFonts w:eastAsia="MS Mincho"/>
          <w:b/>
          <w:bCs/>
          <w:kern w:val="32"/>
        </w:rPr>
        <w:t xml:space="preserve">Требования </w:t>
      </w:r>
      <w:bookmarkEnd w:id="12"/>
      <w:r w:rsidRPr="006421DF">
        <w:rPr>
          <w:rFonts w:eastAsia="MS Mincho"/>
          <w:b/>
          <w:bCs/>
          <w:kern w:val="32"/>
        </w:rPr>
        <w:t>к сертификации</w:t>
      </w:r>
    </w:p>
    <w:bookmarkEnd w:id="13"/>
    <w:p w:rsidR="00D45521" w:rsidRPr="006421DF" w:rsidRDefault="00D45521" w:rsidP="00D45521">
      <w:pPr>
        <w:spacing w:line="276" w:lineRule="auto"/>
        <w:ind w:left="142" w:firstLine="284"/>
      </w:pPr>
      <w:r w:rsidRPr="006421DF">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6421DF">
        <w:t>Мининформсвязи</w:t>
      </w:r>
      <w:proofErr w:type="spellEnd"/>
      <w:r w:rsidRPr="006421DF">
        <w:t xml:space="preserve"> России от 19.04.2006г. № 47.</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14" w:name="к_маркир"/>
      <w:r w:rsidRPr="006421DF">
        <w:rPr>
          <w:rFonts w:eastAsia="MS Mincho"/>
          <w:b/>
          <w:bCs/>
          <w:kern w:val="32"/>
        </w:rPr>
        <w:t>Требования к маркировке ОК</w:t>
      </w:r>
    </w:p>
    <w:bookmarkEnd w:id="14"/>
    <w:p w:rsidR="00D45521" w:rsidRPr="006421DF" w:rsidRDefault="00D45521" w:rsidP="00160287">
      <w:pPr>
        <w:numPr>
          <w:ilvl w:val="0"/>
          <w:numId w:val="54"/>
        </w:numPr>
        <w:spacing w:before="120" w:after="60" w:line="276" w:lineRule="auto"/>
        <w:ind w:left="0" w:firstLine="567"/>
        <w:jc w:val="both"/>
        <w:outlineLvl w:val="1"/>
        <w:rPr>
          <w:rFonts w:eastAsia="MS Mincho"/>
          <w:bCs/>
          <w:iCs/>
        </w:rPr>
      </w:pPr>
      <w:r w:rsidRPr="006421DF">
        <w:rPr>
          <w:rFonts w:eastAsia="MS Mincho"/>
          <w:bCs/>
          <w:iCs/>
        </w:rPr>
        <w:t>ОК должен иметь равномерно размещённую маркировку, содержащую следующую информацию:</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Производитель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Условное обозначение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Количество ОВ в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Наименование владельца ОК – ПАО «Башинформсвязь» (необязательное условие, согласовать с Заказчиком);</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Год изготовления – 20ХХ год</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Погонный метр – ХХХХ м</w:t>
      </w:r>
      <w:r w:rsidRPr="006421DF">
        <w:rPr>
          <w:rFonts w:eastAsia="MS Mincho"/>
          <w:bCs/>
          <w:lang w:val="en-US"/>
        </w:rPr>
        <w:t>.</w:t>
      </w:r>
    </w:p>
    <w:p w:rsidR="00D45521" w:rsidRPr="006421DF" w:rsidRDefault="00D45521" w:rsidP="00160287">
      <w:pPr>
        <w:numPr>
          <w:ilvl w:val="0"/>
          <w:numId w:val="54"/>
        </w:numPr>
        <w:spacing w:before="120" w:after="60" w:line="276" w:lineRule="auto"/>
        <w:ind w:left="0" w:firstLine="567"/>
        <w:jc w:val="both"/>
        <w:outlineLvl w:val="1"/>
        <w:rPr>
          <w:rFonts w:eastAsia="MS Mincho"/>
          <w:bCs/>
          <w:iCs/>
        </w:rPr>
      </w:pPr>
      <w:r w:rsidRPr="006421DF">
        <w:rPr>
          <w:rFonts w:eastAsia="MS Mincho"/>
          <w:bCs/>
          <w:iCs/>
        </w:rPr>
        <w:t xml:space="preserve">Маркировка ОК должна быть нанесена регулярно с шагом 1 м. </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15" w:name="_Toc301874027"/>
      <w:bookmarkStart w:id="16" w:name="_Toc301874028"/>
      <w:bookmarkStart w:id="17" w:name="_Toc322541181"/>
      <w:bookmarkStart w:id="18" w:name="_Toc369203080"/>
      <w:bookmarkStart w:id="19" w:name="к_таре"/>
      <w:bookmarkEnd w:id="15"/>
      <w:bookmarkEnd w:id="16"/>
      <w:r w:rsidRPr="006421DF">
        <w:rPr>
          <w:rFonts w:eastAsia="MS Mincho"/>
          <w:b/>
          <w:bCs/>
          <w:kern w:val="32"/>
        </w:rPr>
        <w:t xml:space="preserve">Требования к </w:t>
      </w:r>
      <w:bookmarkEnd w:id="17"/>
      <w:bookmarkEnd w:id="18"/>
      <w:r w:rsidRPr="006421DF">
        <w:rPr>
          <w:rFonts w:eastAsia="MS Mincho"/>
          <w:b/>
          <w:bCs/>
          <w:kern w:val="32"/>
        </w:rPr>
        <w:t>упаковке и маркировке, нанесённой на ярлыках, этикетках, таре</w:t>
      </w:r>
    </w:p>
    <w:bookmarkEnd w:id="19"/>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Основные требования к упаковке:</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ОК должен быть намотан без перехлёста витков;</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6421DF">
        <w:rPr>
          <w:rFonts w:eastAsia="MS Mincho"/>
          <w:bCs/>
          <w:lang w:val="en-US"/>
        </w:rPr>
        <w:t>;</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Барабаны должны выдерживать все требуемые условия при транспортировке и инсталляции ОК без деформации барабана;</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Каждый барабан должен иметь сплошную обшивку, обеспечивающую защиту ОК.</w:t>
      </w:r>
    </w:p>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Товарный знак изготовителя</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 договора/Заказа</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Грузополучатель</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Марка ОК</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 барабана</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Длина ОК, 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Масса ОК брутто/нетто, кг;</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Диаметр ОК, мм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Допустимый радиус изгиба, мм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Дата изготовления</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Знак Сертификата Минсвязи России по ОСТ.45.02-97.</w:t>
      </w:r>
    </w:p>
    <w:p w:rsidR="00D45521" w:rsidRPr="006421DF" w:rsidRDefault="00D45521" w:rsidP="00160287">
      <w:pPr>
        <w:numPr>
          <w:ilvl w:val="0"/>
          <w:numId w:val="51"/>
        </w:numPr>
        <w:tabs>
          <w:tab w:val="clear" w:pos="2160"/>
          <w:tab w:val="num" w:pos="1418"/>
        </w:tabs>
        <w:spacing w:before="120" w:after="60" w:line="276" w:lineRule="auto"/>
        <w:ind w:left="0" w:firstLine="567"/>
        <w:jc w:val="both"/>
        <w:outlineLvl w:val="1"/>
        <w:rPr>
          <w:rFonts w:eastAsia="MS Mincho"/>
          <w:bCs/>
          <w:iCs/>
        </w:rPr>
      </w:pPr>
      <w:r w:rsidRPr="006421DF">
        <w:rPr>
          <w:rFonts w:eastAsia="MS Mincho"/>
          <w:bCs/>
          <w:iCs/>
        </w:rPr>
        <w:t>Информация, указываемая в Паспорте на ОК:</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Товарный знак изготовителя</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Номер технических условий и Сертификата соответствия (Декларации о соответствии);</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Тип ОК</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 барабана</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Копия Сертификата соответствия Минсвязи РФ (Декларации о соответствии);</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Оптическая и физическая длины ОК, 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Номинальный диаметр, мм</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Погонная масса ОК, кг/км;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Сопротивление изоляции наружной оболочки, МОм*км;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Омическое сопротивление алюмополиэтиленовой ленты (если используется), ОМ/км;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Показатель преломления в ОВ на длине волны 1,31 мкм и 1,55 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Номер ОВ, номер ОМ, Цветовая кодировка ОВ и ОМ, при этом сортировка по номеру ОВ по возрастанию;</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Тип ОВ и фирма производитель ОВ;</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Коэффициент затухания в ОВ, на длине волны 1,55 мкм, дБ/км;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 xml:space="preserve">ПМД в ОВ в ОК, </w:t>
      </w:r>
      <w:proofErr w:type="spellStart"/>
      <w:r w:rsidRPr="006421DF">
        <w:rPr>
          <w:rFonts w:eastAsia="MS Mincho"/>
          <w:bCs/>
        </w:rPr>
        <w:t>пс</w:t>
      </w:r>
      <w:proofErr w:type="spellEnd"/>
      <w:r w:rsidRPr="006421DF">
        <w:rPr>
          <w:rFonts w:eastAsia="MS Mincho"/>
          <w:bCs/>
        </w:rPr>
        <w:t>/√км, на длине волны 1,55 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 xml:space="preserve">Хроматическая дисперсия в ОВ (по паспорту изготовителя ОВ), </w:t>
      </w:r>
      <w:proofErr w:type="spellStart"/>
      <w:r w:rsidRPr="006421DF">
        <w:rPr>
          <w:rFonts w:eastAsia="MS Mincho"/>
          <w:bCs/>
        </w:rPr>
        <w:t>пс</w:t>
      </w:r>
      <w:proofErr w:type="spellEnd"/>
      <w:r w:rsidRPr="006421DF">
        <w:rPr>
          <w:rFonts w:eastAsia="MS Mincho"/>
          <w:bCs/>
        </w:rPr>
        <w:t>/(</w:t>
      </w:r>
      <w:proofErr w:type="spellStart"/>
      <w:r w:rsidRPr="006421DF">
        <w:rPr>
          <w:rFonts w:eastAsia="MS Mincho"/>
          <w:bCs/>
        </w:rPr>
        <w:t>нм</w:t>
      </w:r>
      <w:proofErr w:type="spellEnd"/>
      <w:r w:rsidRPr="006421DF">
        <w:rPr>
          <w:rFonts w:eastAsia="MS Mincho"/>
          <w:bCs/>
        </w:rPr>
        <w:t>*км);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Дата изготовления ОК</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Другая информация, согласованная с Заказчиком.</w:t>
      </w:r>
    </w:p>
    <w:p w:rsidR="00D45521" w:rsidRPr="006421DF" w:rsidRDefault="00D45521" w:rsidP="00160287">
      <w:pPr>
        <w:numPr>
          <w:ilvl w:val="0"/>
          <w:numId w:val="53"/>
        </w:numPr>
        <w:tabs>
          <w:tab w:val="clear" w:pos="2160"/>
          <w:tab w:val="num" w:pos="1418"/>
        </w:tabs>
        <w:spacing w:before="120" w:after="60" w:line="276" w:lineRule="auto"/>
        <w:ind w:left="1418" w:hanging="851"/>
        <w:jc w:val="both"/>
        <w:outlineLvl w:val="1"/>
        <w:rPr>
          <w:rFonts w:eastAsia="MS Mincho"/>
          <w:bCs/>
          <w:iCs/>
        </w:rPr>
      </w:pPr>
      <w:r w:rsidRPr="006421DF">
        <w:rPr>
          <w:rFonts w:eastAsia="MS Mincho"/>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6421DF" w:rsidRDefault="00D45521" w:rsidP="00160287">
      <w:pPr>
        <w:numPr>
          <w:ilvl w:val="0"/>
          <w:numId w:val="53"/>
        </w:numPr>
        <w:tabs>
          <w:tab w:val="clear" w:pos="2160"/>
          <w:tab w:val="num" w:pos="1418"/>
        </w:tabs>
        <w:spacing w:line="276" w:lineRule="auto"/>
        <w:ind w:left="1418" w:hanging="851"/>
        <w:jc w:val="both"/>
      </w:pPr>
      <w:r w:rsidRPr="006421DF">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20" w:name="_Toc369203084"/>
      <w:r w:rsidRPr="006421DF">
        <w:rPr>
          <w:rFonts w:eastAsia="MS Mincho"/>
          <w:b/>
          <w:bCs/>
          <w:kern w:val="32"/>
        </w:rPr>
        <w:t>Требования к монтажу</w:t>
      </w:r>
      <w:bookmarkEnd w:id="20"/>
    </w:p>
    <w:p w:rsidR="00D45521" w:rsidRPr="006421DF" w:rsidRDefault="00D45521" w:rsidP="00D45521">
      <w:pPr>
        <w:spacing w:line="276" w:lineRule="auto"/>
        <w:ind w:left="142" w:firstLine="425"/>
      </w:pPr>
      <w:r w:rsidRPr="006421DF">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6421DF" w:rsidRDefault="00D45521" w:rsidP="00160287">
      <w:pPr>
        <w:keepNext/>
        <w:numPr>
          <w:ilvl w:val="0"/>
          <w:numId w:val="59"/>
        </w:numPr>
        <w:spacing w:before="240" w:after="120"/>
        <w:ind w:left="567" w:hanging="567"/>
        <w:outlineLvl w:val="0"/>
        <w:rPr>
          <w:rFonts w:eastAsia="MS Mincho"/>
          <w:b/>
          <w:bCs/>
          <w:kern w:val="32"/>
        </w:rPr>
      </w:pPr>
      <w:bookmarkStart w:id="21" w:name="_Toc322541185"/>
      <w:bookmarkStart w:id="22" w:name="_Toc369203085"/>
      <w:r w:rsidRPr="006421DF">
        <w:rPr>
          <w:rFonts w:eastAsia="MS Mincho"/>
          <w:b/>
          <w:bCs/>
          <w:kern w:val="32"/>
        </w:rPr>
        <w:t>Требования к условиям транспортировки и хранения</w:t>
      </w:r>
      <w:bookmarkEnd w:id="21"/>
      <w:bookmarkEnd w:id="22"/>
    </w:p>
    <w:p w:rsidR="00D45521" w:rsidRPr="006421DF" w:rsidRDefault="00D45521" w:rsidP="00D45521">
      <w:pPr>
        <w:spacing w:line="276" w:lineRule="auto"/>
        <w:ind w:left="142" w:firstLine="425"/>
      </w:pPr>
      <w:bookmarkStart w:id="23" w:name="_Toc322541186"/>
      <w:r w:rsidRPr="006421DF">
        <w:t>Не предъявляются в связи с тем, что ответственность за доставку возлагается на Поставщика.</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24" w:name="_Toc369203086"/>
      <w:bookmarkEnd w:id="23"/>
      <w:r w:rsidRPr="006421DF">
        <w:rPr>
          <w:rFonts w:eastAsia="MS Mincho"/>
          <w:b/>
          <w:bCs/>
          <w:kern w:val="32"/>
        </w:rPr>
        <w:t>Хранение и архивирование</w:t>
      </w:r>
      <w:bookmarkEnd w:id="24"/>
    </w:p>
    <w:p w:rsidR="00D45521" w:rsidRPr="006421DF" w:rsidRDefault="00D45521" w:rsidP="00D45521">
      <w:pPr>
        <w:tabs>
          <w:tab w:val="left" w:pos="284"/>
        </w:tabs>
        <w:spacing w:after="60" w:line="276" w:lineRule="auto"/>
        <w:ind w:firstLine="142"/>
      </w:pPr>
      <w:r w:rsidRPr="006421DF">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0735B3" w:rsidRPr="006421DF" w:rsidRDefault="000735B3" w:rsidP="000735B3">
      <w:pPr>
        <w:spacing w:line="360" w:lineRule="auto"/>
        <w:ind w:left="-567"/>
        <w:rPr>
          <w:b/>
        </w:rPr>
      </w:pPr>
    </w:p>
    <w:p w:rsidR="000735B3" w:rsidRPr="006421DF" w:rsidRDefault="000735B3" w:rsidP="000735B3">
      <w:pPr>
        <w:pageBreakBefore/>
        <w:jc w:val="right"/>
      </w:pPr>
      <w:r w:rsidRPr="006421DF">
        <w:t>Приложение №2 к Техническому заданию</w:t>
      </w:r>
    </w:p>
    <w:p w:rsidR="008324C6" w:rsidRPr="006421DF" w:rsidRDefault="008324C6" w:rsidP="008324C6">
      <w:pPr>
        <w:jc w:val="center"/>
        <w:rPr>
          <w:b/>
          <w:bCs/>
        </w:rPr>
      </w:pPr>
      <w:bookmarkStart w:id="25" w:name="_Toc367866172"/>
      <w:bookmarkStart w:id="26" w:name="_Toc369858242"/>
    </w:p>
    <w:p w:rsidR="008324C6" w:rsidRPr="006421DF" w:rsidRDefault="008324C6" w:rsidP="008324C6">
      <w:pPr>
        <w:jc w:val="center"/>
        <w:rPr>
          <w:b/>
          <w:bCs/>
        </w:rPr>
      </w:pPr>
      <w:r w:rsidRPr="006421DF">
        <w:rPr>
          <w:b/>
          <w:bCs/>
        </w:rPr>
        <w:t>Список терминов, определений и сокращени</w:t>
      </w:r>
      <w:bookmarkEnd w:id="25"/>
      <w:bookmarkEnd w:id="26"/>
      <w:r w:rsidRPr="006421DF">
        <w:rPr>
          <w:b/>
          <w:bCs/>
        </w:rPr>
        <w:t>й</w:t>
      </w:r>
    </w:p>
    <w:p w:rsidR="008324C6" w:rsidRPr="006421DF" w:rsidRDefault="008324C6" w:rsidP="008324C6"/>
    <w:p w:rsidR="008324C6" w:rsidRPr="006421DF" w:rsidRDefault="008324C6" w:rsidP="008324C6">
      <w:r w:rsidRPr="006421DF">
        <w:t>Определения:</w:t>
      </w:r>
    </w:p>
    <w:p w:rsidR="008324C6" w:rsidRPr="006421DF" w:rsidRDefault="008324C6" w:rsidP="008324C6"/>
    <w:tbl>
      <w:tblPr>
        <w:tblW w:w="9639" w:type="dxa"/>
        <w:tblInd w:w="108" w:type="dxa"/>
        <w:tblLayout w:type="fixed"/>
        <w:tblLook w:val="01E0" w:firstRow="1" w:lastRow="1" w:firstColumn="1" w:lastColumn="1" w:noHBand="0" w:noVBand="0"/>
      </w:tblPr>
      <w:tblGrid>
        <w:gridCol w:w="1564"/>
        <w:gridCol w:w="236"/>
        <w:gridCol w:w="7839"/>
      </w:tblGrid>
      <w:tr w:rsidR="006421DF" w:rsidRPr="006421DF" w:rsidTr="00A61827">
        <w:trPr>
          <w:trHeight w:val="601"/>
        </w:trPr>
        <w:tc>
          <w:tcPr>
            <w:tcW w:w="1564" w:type="dxa"/>
          </w:tcPr>
          <w:p w:rsidR="008324C6" w:rsidRPr="006421DF" w:rsidRDefault="008324C6" w:rsidP="00A61827">
            <w:r w:rsidRPr="006421DF">
              <w:t>Заказчик</w:t>
            </w:r>
          </w:p>
        </w:tc>
        <w:tc>
          <w:tcPr>
            <w:tcW w:w="236" w:type="dxa"/>
          </w:tcPr>
          <w:p w:rsidR="008324C6" w:rsidRPr="006421DF" w:rsidRDefault="008324C6" w:rsidP="00A61827">
            <w:pPr>
              <w:rPr>
                <w:lang w:val="en-US"/>
              </w:rPr>
            </w:pPr>
            <w:r w:rsidRPr="006421DF">
              <w:rPr>
                <w:lang w:val="en-US"/>
              </w:rPr>
              <w:t>-</w:t>
            </w:r>
          </w:p>
        </w:tc>
        <w:tc>
          <w:tcPr>
            <w:tcW w:w="7839" w:type="dxa"/>
          </w:tcPr>
          <w:p w:rsidR="008324C6" w:rsidRPr="006421DF" w:rsidRDefault="008324C6" w:rsidP="00A61827">
            <w:r w:rsidRPr="006421DF">
              <w:t xml:space="preserve">ПАО «Башинформсвязь» </w:t>
            </w:r>
          </w:p>
        </w:tc>
      </w:tr>
    </w:tbl>
    <w:p w:rsidR="008324C6" w:rsidRPr="006421DF" w:rsidRDefault="008324C6" w:rsidP="008324C6">
      <w:r w:rsidRPr="006421DF">
        <w:t>Сокращения:</w:t>
      </w:r>
    </w:p>
    <w:p w:rsidR="008324C6" w:rsidRPr="006421DF" w:rsidRDefault="008324C6" w:rsidP="008324C6"/>
    <w:tbl>
      <w:tblPr>
        <w:tblW w:w="9639" w:type="dxa"/>
        <w:tblInd w:w="108" w:type="dxa"/>
        <w:tblLayout w:type="fixed"/>
        <w:tblLook w:val="01E0" w:firstRow="1" w:lastRow="1" w:firstColumn="1" w:lastColumn="1" w:noHBand="0" w:noVBand="0"/>
      </w:tblPr>
      <w:tblGrid>
        <w:gridCol w:w="1701"/>
        <w:gridCol w:w="284"/>
        <w:gridCol w:w="7654"/>
      </w:tblGrid>
      <w:tr w:rsidR="006421DF" w:rsidRPr="006421DF" w:rsidTr="00A61827">
        <w:tc>
          <w:tcPr>
            <w:tcW w:w="1701" w:type="dxa"/>
          </w:tcPr>
          <w:p w:rsidR="008324C6" w:rsidRPr="006421DF" w:rsidRDefault="008324C6" w:rsidP="00A61827">
            <w:r w:rsidRPr="006421DF">
              <w:rPr>
                <w:bCs/>
                <w:lang w:val="en-US"/>
              </w:rPr>
              <w:t>ETTH</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rPr>
                <w:bCs/>
              </w:rPr>
              <w:t>(</w:t>
            </w:r>
            <w:r w:rsidRPr="006421DF">
              <w:rPr>
                <w:bCs/>
                <w:lang w:val="en-US"/>
              </w:rPr>
              <w:t>Ethernet</w:t>
            </w:r>
            <w:r w:rsidRPr="006421DF">
              <w:rPr>
                <w:bCs/>
              </w:rPr>
              <w:t xml:space="preserve"> </w:t>
            </w:r>
            <w:r w:rsidRPr="006421DF">
              <w:rPr>
                <w:bCs/>
                <w:lang w:val="en-US"/>
              </w:rPr>
              <w:t>To</w:t>
            </w:r>
            <w:r w:rsidRPr="006421DF">
              <w:rPr>
                <w:bCs/>
              </w:rPr>
              <w:t xml:space="preserve"> </w:t>
            </w:r>
            <w:r w:rsidRPr="006421DF">
              <w:rPr>
                <w:bCs/>
                <w:lang w:val="en-US"/>
              </w:rPr>
              <w:t>The</w:t>
            </w:r>
            <w:r w:rsidRPr="006421DF">
              <w:rPr>
                <w:bCs/>
              </w:rPr>
              <w:t xml:space="preserve"> </w:t>
            </w:r>
            <w:r w:rsidRPr="006421DF">
              <w:rPr>
                <w:bCs/>
                <w:lang w:val="en-US"/>
              </w:rPr>
              <w:t>Home</w:t>
            </w:r>
            <w:r w:rsidRPr="006421DF">
              <w:rPr>
                <w:bCs/>
              </w:rPr>
              <w:t xml:space="preserve">) </w:t>
            </w:r>
            <w:r w:rsidRPr="006421DF">
              <w:t xml:space="preserve">способ постоянного подключения к Интернету по протоколу </w:t>
            </w:r>
            <w:r w:rsidRPr="006421DF">
              <w:rPr>
                <w:lang w:val="en-US"/>
              </w:rPr>
              <w:t>Ethernet</w:t>
            </w:r>
            <w:r w:rsidRPr="006421DF">
              <w:t xml:space="preserve"> (FE, </w:t>
            </w:r>
            <w:r w:rsidRPr="006421DF">
              <w:rPr>
                <w:lang w:val="en-US"/>
              </w:rPr>
              <w:t>GE</w:t>
            </w:r>
            <w:r w:rsidRPr="006421DF">
              <w:t>).</w:t>
            </w:r>
          </w:p>
        </w:tc>
      </w:tr>
      <w:tr w:rsidR="006421DF" w:rsidRPr="006421DF" w:rsidTr="00A61827">
        <w:tc>
          <w:tcPr>
            <w:tcW w:w="1701" w:type="dxa"/>
          </w:tcPr>
          <w:p w:rsidR="008324C6" w:rsidRPr="006421DF" w:rsidRDefault="008324C6" w:rsidP="00A61827">
            <w:pPr>
              <w:rPr>
                <w:bCs/>
                <w:lang w:val="en-US"/>
              </w:rPr>
            </w:pPr>
            <w:r w:rsidRPr="006421DF">
              <w:rPr>
                <w:bCs/>
                <w:lang w:val="en-US"/>
              </w:rPr>
              <w:t>FTTB</w:t>
            </w: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r w:rsidRPr="006421DF">
              <w:t>ВОК</w:t>
            </w:r>
          </w:p>
        </w:tc>
        <w:tc>
          <w:tcPr>
            <w:tcW w:w="284" w:type="dxa"/>
          </w:tcPr>
          <w:p w:rsidR="008324C6" w:rsidRPr="006421DF" w:rsidRDefault="008324C6" w:rsidP="00A61827">
            <w:pPr>
              <w:rPr>
                <w:lang w:val="en-US"/>
              </w:rPr>
            </w:pPr>
            <w:r w:rsidRPr="006421DF">
              <w:rPr>
                <w:lang w:val="en-US"/>
              </w:rPr>
              <w:t>-</w:t>
            </w: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r w:rsidRPr="006421DF">
              <w:t>-</w:t>
            </w:r>
          </w:p>
        </w:tc>
        <w:tc>
          <w:tcPr>
            <w:tcW w:w="7654" w:type="dxa"/>
          </w:tcPr>
          <w:p w:rsidR="008324C6" w:rsidRPr="006421DF" w:rsidRDefault="008324C6" w:rsidP="00A61827">
            <w:r w:rsidRPr="006421DF">
              <w:t>(</w:t>
            </w:r>
            <w:proofErr w:type="spellStart"/>
            <w:r w:rsidRPr="006421DF">
              <w:t>Fiber</w:t>
            </w:r>
            <w:proofErr w:type="spellEnd"/>
            <w:r w:rsidRPr="006421DF">
              <w:t xml:space="preserve"> </w:t>
            </w:r>
            <w:proofErr w:type="spellStart"/>
            <w:r w:rsidRPr="006421DF">
              <w:t>to</w:t>
            </w:r>
            <w:proofErr w:type="spellEnd"/>
            <w:r w:rsidRPr="006421DF">
              <w:t xml:space="preserve"> </w:t>
            </w:r>
            <w:proofErr w:type="spellStart"/>
            <w:r w:rsidRPr="006421DF">
              <w:t>the</w:t>
            </w:r>
            <w:proofErr w:type="spellEnd"/>
            <w:r w:rsidRPr="006421DF">
              <w:t xml:space="preserve"> </w:t>
            </w:r>
            <w:r w:rsidRPr="006421DF">
              <w:rPr>
                <w:lang w:val="en-US"/>
              </w:rPr>
              <w:t>Building</w:t>
            </w:r>
            <w:r w:rsidRPr="006421DF">
              <w:t xml:space="preserve">) Разновидность </w:t>
            </w:r>
            <w:proofErr w:type="spellStart"/>
            <w:r w:rsidRPr="006421DF">
              <w:t>FTTx</w:t>
            </w:r>
            <w:proofErr w:type="spellEnd"/>
            <w:r w:rsidRPr="006421DF">
              <w:t>,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8324C6" w:rsidRPr="006421DF" w:rsidRDefault="008324C6" w:rsidP="00A61827">
            <w:pPr>
              <w:rPr>
                <w:bCs/>
              </w:rPr>
            </w:pPr>
            <w:r w:rsidRPr="006421DF">
              <w:rPr>
                <w:bCs/>
              </w:rPr>
              <w:t>Волоконно-оптический кабель</w:t>
            </w:r>
          </w:p>
        </w:tc>
      </w:tr>
      <w:tr w:rsidR="006421DF" w:rsidRPr="006421DF" w:rsidTr="00A61827">
        <w:tc>
          <w:tcPr>
            <w:tcW w:w="1701" w:type="dxa"/>
          </w:tcPr>
          <w:p w:rsidR="008324C6" w:rsidRPr="006421DF" w:rsidRDefault="008324C6" w:rsidP="00A61827">
            <w:r w:rsidRPr="006421DF">
              <w:t>ВОЛС</w:t>
            </w:r>
          </w:p>
          <w:p w:rsidR="008324C6" w:rsidRPr="006421DF" w:rsidRDefault="008324C6" w:rsidP="00A61827">
            <w:r w:rsidRPr="006421DF">
              <w:t>ГНБ</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r w:rsidRPr="006421DF">
              <w:t>Волоконно-оптическая линия связи</w:t>
            </w:r>
          </w:p>
          <w:p w:rsidR="008324C6" w:rsidRPr="006421DF" w:rsidRDefault="008324C6" w:rsidP="00A61827">
            <w:r w:rsidRPr="006421DF">
              <w:t>Горизонтально-направленное (наклонное) бурение</w:t>
            </w:r>
          </w:p>
        </w:tc>
      </w:tr>
      <w:tr w:rsidR="006421DF" w:rsidRPr="006421DF" w:rsidTr="00A61827">
        <w:tc>
          <w:tcPr>
            <w:tcW w:w="1701" w:type="dxa"/>
          </w:tcPr>
          <w:p w:rsidR="008324C6" w:rsidRPr="006421DF" w:rsidRDefault="008324C6" w:rsidP="00A61827">
            <w:r w:rsidRPr="006421DF">
              <w:t>ИБП</w:t>
            </w:r>
          </w:p>
          <w:p w:rsidR="008324C6" w:rsidRPr="006421DF" w:rsidRDefault="008324C6" w:rsidP="00A61827">
            <w:r w:rsidRPr="006421DF">
              <w:t>КИД</w:t>
            </w:r>
          </w:p>
        </w:tc>
        <w:tc>
          <w:tcPr>
            <w:tcW w:w="284" w:type="dxa"/>
          </w:tcPr>
          <w:p w:rsidR="008324C6" w:rsidRPr="006421DF" w:rsidRDefault="008324C6" w:rsidP="00A61827">
            <w:pPr>
              <w:rPr>
                <w:lang w:val="en-US"/>
              </w:rPr>
            </w:pPr>
            <w:r w:rsidRPr="006421DF">
              <w:rPr>
                <w:lang w:val="en-US"/>
              </w:rPr>
              <w:t>-</w:t>
            </w:r>
          </w:p>
          <w:p w:rsidR="008324C6" w:rsidRPr="006421DF" w:rsidRDefault="008324C6" w:rsidP="00A61827">
            <w:r w:rsidRPr="006421DF">
              <w:t xml:space="preserve">- </w:t>
            </w:r>
          </w:p>
        </w:tc>
        <w:tc>
          <w:tcPr>
            <w:tcW w:w="7654" w:type="dxa"/>
          </w:tcPr>
          <w:p w:rsidR="008324C6" w:rsidRPr="006421DF" w:rsidRDefault="008324C6" w:rsidP="00A61827">
            <w:pPr>
              <w:rPr>
                <w:bCs/>
                <w:iCs/>
              </w:rPr>
            </w:pPr>
            <w:r w:rsidRPr="006421DF">
              <w:rPr>
                <w:bCs/>
                <w:iCs/>
              </w:rPr>
              <w:t>Источник бесперебойного питания</w:t>
            </w:r>
          </w:p>
          <w:p w:rsidR="008324C6" w:rsidRPr="006421DF" w:rsidRDefault="008324C6" w:rsidP="00A61827">
            <w:r w:rsidRPr="006421DF">
              <w:t>Комплект исполнительной документации по объекту</w:t>
            </w:r>
          </w:p>
        </w:tc>
      </w:tr>
      <w:tr w:rsidR="006421DF" w:rsidRPr="006421DF" w:rsidTr="00A61827">
        <w:tc>
          <w:tcPr>
            <w:tcW w:w="1701" w:type="dxa"/>
          </w:tcPr>
          <w:p w:rsidR="008324C6" w:rsidRPr="006421DF" w:rsidRDefault="008324C6" w:rsidP="00A61827">
            <w:r w:rsidRPr="006421DF">
              <w:t>ЛКС</w:t>
            </w:r>
          </w:p>
          <w:p w:rsidR="008324C6" w:rsidRPr="006421DF" w:rsidRDefault="008324C6" w:rsidP="00A61827">
            <w:r w:rsidRPr="006421DF">
              <w:t>МПК</w:t>
            </w:r>
          </w:p>
        </w:tc>
        <w:tc>
          <w:tcPr>
            <w:tcW w:w="284" w:type="dxa"/>
          </w:tcPr>
          <w:p w:rsidR="008324C6" w:rsidRPr="006421DF" w:rsidRDefault="008324C6" w:rsidP="00A61827">
            <w:r w:rsidRPr="006421DF">
              <w:t>-</w:t>
            </w:r>
          </w:p>
          <w:p w:rsidR="008324C6" w:rsidRPr="006421DF" w:rsidRDefault="008324C6" w:rsidP="00A61827">
            <w:r w:rsidRPr="006421DF">
              <w:t xml:space="preserve">-   </w:t>
            </w:r>
          </w:p>
        </w:tc>
        <w:tc>
          <w:tcPr>
            <w:tcW w:w="7654" w:type="dxa"/>
          </w:tcPr>
          <w:p w:rsidR="008324C6" w:rsidRPr="006421DF" w:rsidRDefault="008324C6" w:rsidP="00A61827">
            <w:pPr>
              <w:rPr>
                <w:bCs/>
                <w:iCs/>
              </w:rPr>
            </w:pPr>
            <w:r w:rsidRPr="006421DF">
              <w:rPr>
                <w:bCs/>
                <w:iCs/>
              </w:rPr>
              <w:t>Линейно-кабельные сооружения</w:t>
            </w:r>
          </w:p>
          <w:p w:rsidR="008324C6" w:rsidRPr="006421DF" w:rsidRDefault="008324C6" w:rsidP="00A61827">
            <w:r w:rsidRPr="006421DF">
              <w:t>Многопарный передаточный кабель</w:t>
            </w:r>
          </w:p>
        </w:tc>
      </w:tr>
      <w:tr w:rsidR="006421DF" w:rsidRPr="006421DF" w:rsidTr="00A61827">
        <w:tc>
          <w:tcPr>
            <w:tcW w:w="1701" w:type="dxa"/>
          </w:tcPr>
          <w:p w:rsidR="008324C6" w:rsidRPr="006421DF" w:rsidRDefault="008324C6" w:rsidP="00A61827">
            <w:r w:rsidRPr="006421DF">
              <w:rPr>
                <w:bCs/>
              </w:rPr>
              <w:t>МР-3п</w:t>
            </w:r>
          </w:p>
        </w:tc>
        <w:tc>
          <w:tcPr>
            <w:tcW w:w="284" w:type="dxa"/>
          </w:tcPr>
          <w:p w:rsidR="008324C6" w:rsidRPr="006421DF" w:rsidRDefault="008324C6" w:rsidP="00A61827">
            <w:r w:rsidRPr="006421DF">
              <w:t>-</w:t>
            </w:r>
          </w:p>
        </w:tc>
        <w:tc>
          <w:tcPr>
            <w:tcW w:w="7654" w:type="dxa"/>
          </w:tcPr>
          <w:p w:rsidR="008324C6" w:rsidRPr="006421DF" w:rsidRDefault="008324C6" w:rsidP="00A61827">
            <w:pPr>
              <w:rPr>
                <w:bCs/>
                <w:iCs/>
              </w:rPr>
            </w:pPr>
            <w:r w:rsidRPr="006421DF">
              <w:rPr>
                <w:bCs/>
                <w:iCs/>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tc>
      </w:tr>
      <w:tr w:rsidR="006421DF" w:rsidRPr="006421DF" w:rsidTr="00A61827">
        <w:tc>
          <w:tcPr>
            <w:tcW w:w="1701" w:type="dxa"/>
          </w:tcPr>
          <w:p w:rsidR="008324C6" w:rsidRPr="006421DF" w:rsidRDefault="008324C6" w:rsidP="00A61827">
            <w:r w:rsidRPr="006421DF">
              <w:t>ПУЭ</w:t>
            </w:r>
          </w:p>
        </w:tc>
        <w:tc>
          <w:tcPr>
            <w:tcW w:w="284" w:type="dxa"/>
          </w:tcPr>
          <w:p w:rsidR="008324C6" w:rsidRPr="006421DF" w:rsidRDefault="008324C6" w:rsidP="00A61827">
            <w:pPr>
              <w:rPr>
                <w:lang w:val="en-US"/>
              </w:rPr>
            </w:pPr>
            <w:r w:rsidRPr="006421DF">
              <w:rPr>
                <w:lang w:val="en-US"/>
              </w:rPr>
              <w:t>-</w:t>
            </w:r>
          </w:p>
        </w:tc>
        <w:tc>
          <w:tcPr>
            <w:tcW w:w="7654" w:type="dxa"/>
          </w:tcPr>
          <w:p w:rsidR="008324C6" w:rsidRPr="006421DF" w:rsidRDefault="008324C6" w:rsidP="00A61827">
            <w:r w:rsidRPr="006421DF">
              <w:rPr>
                <w:bCs/>
                <w:iCs/>
              </w:rPr>
              <w:t>Правила устройства электроустановок</w:t>
            </w:r>
          </w:p>
        </w:tc>
      </w:tr>
      <w:tr w:rsidR="006421DF" w:rsidRPr="006421DF" w:rsidTr="00A61827">
        <w:tc>
          <w:tcPr>
            <w:tcW w:w="1701" w:type="dxa"/>
          </w:tcPr>
          <w:p w:rsidR="008324C6" w:rsidRPr="006421DF" w:rsidRDefault="008324C6" w:rsidP="00A61827">
            <w:pPr>
              <w:ind w:right="-245"/>
            </w:pPr>
            <w:r w:rsidRPr="006421DF">
              <w:t>СПД</w:t>
            </w:r>
          </w:p>
          <w:p w:rsidR="008324C6" w:rsidRPr="006421DF" w:rsidRDefault="008324C6" w:rsidP="00A61827">
            <w:pPr>
              <w:ind w:right="-245"/>
            </w:pPr>
            <w:r w:rsidRPr="006421DF">
              <w:t>УА</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pPr>
              <w:rPr>
                <w:bCs/>
                <w:iCs/>
                <w:shd w:val="clear" w:color="auto" w:fill="FFFFFF"/>
              </w:rPr>
            </w:pPr>
            <w:r w:rsidRPr="006421DF">
              <w:rPr>
                <w:bCs/>
                <w:iCs/>
                <w:shd w:val="clear" w:color="auto" w:fill="FFFFFF"/>
              </w:rPr>
              <w:t>Сеть передачи данных</w:t>
            </w:r>
          </w:p>
          <w:p w:rsidR="008324C6" w:rsidRPr="006421DF" w:rsidRDefault="008324C6" w:rsidP="00A61827">
            <w:pPr>
              <w:rPr>
                <w:bCs/>
                <w:iCs/>
                <w:shd w:val="clear" w:color="auto" w:fill="FFFFFF"/>
              </w:rPr>
            </w:pPr>
            <w:r w:rsidRPr="006421DF">
              <w:rPr>
                <w:bCs/>
                <w:iCs/>
                <w:shd w:val="clear" w:color="auto" w:fill="FFFFFF"/>
              </w:rPr>
              <w:t>Узел агрегации</w:t>
            </w:r>
          </w:p>
        </w:tc>
      </w:tr>
      <w:tr w:rsidR="006421DF" w:rsidRPr="006421DF" w:rsidTr="00A61827">
        <w:trPr>
          <w:trHeight w:val="689"/>
        </w:trPr>
        <w:tc>
          <w:tcPr>
            <w:tcW w:w="1701" w:type="dxa"/>
          </w:tcPr>
          <w:p w:rsidR="008324C6" w:rsidRPr="006421DF" w:rsidRDefault="008324C6" w:rsidP="00A61827">
            <w:r w:rsidRPr="006421DF">
              <w:t>УС</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Узел связи сети передачи данных – средства связи, выполняющие функции систем коммутации на уровне агрегации</w:t>
            </w:r>
          </w:p>
        </w:tc>
      </w:tr>
      <w:tr w:rsidR="006421DF" w:rsidRPr="006421DF" w:rsidTr="00A61827">
        <w:tc>
          <w:tcPr>
            <w:tcW w:w="1701" w:type="dxa"/>
          </w:tcPr>
          <w:p w:rsidR="008324C6" w:rsidRPr="006421DF" w:rsidRDefault="008324C6" w:rsidP="00A61827">
            <w:r w:rsidRPr="006421DF">
              <w:t>УД</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Узел доступа сети передачи данных – средства связи, выполняющие функции систем коммутации на уровне доступа</w:t>
            </w:r>
          </w:p>
        </w:tc>
      </w:tr>
      <w:tr w:rsidR="006421DF" w:rsidRPr="006421DF" w:rsidTr="00A61827">
        <w:tc>
          <w:tcPr>
            <w:tcW w:w="1701" w:type="dxa"/>
          </w:tcPr>
          <w:p w:rsidR="008324C6" w:rsidRPr="006421DF" w:rsidRDefault="008324C6" w:rsidP="00A61827">
            <w:r w:rsidRPr="006421DF">
              <w:t>ТШ</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Телекоммуникационный шкаф</w:t>
            </w:r>
          </w:p>
        </w:tc>
      </w:tr>
      <w:tr w:rsidR="006421DF" w:rsidRPr="006421DF" w:rsidTr="00A61827">
        <w:tc>
          <w:tcPr>
            <w:tcW w:w="1701" w:type="dxa"/>
          </w:tcPr>
          <w:p w:rsidR="008324C6" w:rsidRPr="006421DF" w:rsidRDefault="008324C6" w:rsidP="00A61827">
            <w:pPr>
              <w:ind w:right="-245"/>
            </w:pPr>
            <w:r w:rsidRPr="006421DF">
              <w:t xml:space="preserve">ОВ </w:t>
            </w:r>
          </w:p>
          <w:p w:rsidR="008324C6" w:rsidRPr="006421DF" w:rsidRDefault="008324C6" w:rsidP="00A61827">
            <w:pPr>
              <w:ind w:right="-245"/>
            </w:pPr>
            <w:r w:rsidRPr="006421DF">
              <w:t>ОМ</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r w:rsidRPr="006421DF">
              <w:t>Оптическое волокно в волоконно-оптическом кабеле</w:t>
            </w:r>
          </w:p>
          <w:p w:rsidR="008324C6" w:rsidRPr="006421DF" w:rsidRDefault="008324C6" w:rsidP="00A61827">
            <w:r w:rsidRPr="006421DF">
              <w:t>Оптическая магистраль</w:t>
            </w:r>
          </w:p>
        </w:tc>
      </w:tr>
      <w:tr w:rsidR="006421DF" w:rsidRPr="006421DF" w:rsidTr="00A61827">
        <w:tc>
          <w:tcPr>
            <w:tcW w:w="1701" w:type="dxa"/>
          </w:tcPr>
          <w:p w:rsidR="008324C6" w:rsidRPr="006421DF" w:rsidRDefault="008324C6" w:rsidP="00A61827">
            <w:r w:rsidRPr="006421DF">
              <w:t>КБ/КЯ</w:t>
            </w:r>
          </w:p>
          <w:p w:rsidR="008324C6" w:rsidRPr="006421DF" w:rsidRDefault="008324C6" w:rsidP="00A61827"/>
          <w:p w:rsidR="008324C6" w:rsidRPr="006421DF" w:rsidRDefault="008324C6" w:rsidP="00A61827">
            <w:r w:rsidRPr="006421DF">
              <w:t>АК</w:t>
            </w:r>
          </w:p>
        </w:tc>
        <w:tc>
          <w:tcPr>
            <w:tcW w:w="284" w:type="dxa"/>
          </w:tcPr>
          <w:p w:rsidR="008324C6" w:rsidRPr="006421DF" w:rsidRDefault="008324C6" w:rsidP="00A61827">
            <w:r w:rsidRPr="006421DF">
              <w:t>-</w:t>
            </w:r>
          </w:p>
          <w:p w:rsidR="008324C6" w:rsidRPr="006421DF" w:rsidRDefault="008324C6" w:rsidP="00A61827"/>
          <w:p w:rsidR="008324C6" w:rsidRPr="006421DF" w:rsidRDefault="008324C6" w:rsidP="00A61827">
            <w:r w:rsidRPr="006421DF">
              <w:t>-</w:t>
            </w:r>
          </w:p>
        </w:tc>
        <w:tc>
          <w:tcPr>
            <w:tcW w:w="7654" w:type="dxa"/>
          </w:tcPr>
          <w:p w:rsidR="008324C6" w:rsidRPr="006421DF" w:rsidRDefault="008324C6" w:rsidP="00A61827">
            <w:pPr>
              <w:rPr>
                <w:bCs/>
                <w:iCs/>
              </w:rPr>
            </w:pPr>
            <w:r w:rsidRPr="006421DF">
              <w:t>Кабельный бокс/</w:t>
            </w:r>
            <w:r w:rsidRPr="006421DF">
              <w:rPr>
                <w:bCs/>
                <w:iCs/>
              </w:rPr>
              <w:t>Кабельный ящик (аналог ящика распределительного)</w:t>
            </w:r>
          </w:p>
          <w:p w:rsidR="008324C6" w:rsidRPr="006421DF" w:rsidRDefault="008324C6" w:rsidP="00A61827"/>
          <w:p w:rsidR="008324C6" w:rsidRPr="006421DF" w:rsidRDefault="008324C6" w:rsidP="00A61827">
            <w:r w:rsidRPr="006421DF">
              <w:t>Антивандальная коробка КТВ </w:t>
            </w:r>
          </w:p>
        </w:tc>
      </w:tr>
      <w:tr w:rsidR="006421DF" w:rsidRPr="006421DF" w:rsidTr="00A61827">
        <w:tc>
          <w:tcPr>
            <w:tcW w:w="1701" w:type="dxa"/>
          </w:tcPr>
          <w:p w:rsidR="008324C6" w:rsidRPr="006421DF" w:rsidRDefault="008324C6" w:rsidP="00A61827">
            <w:r w:rsidRPr="006421DF">
              <w:t>ДРС</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Домовая распределительная сеть</w:t>
            </w:r>
          </w:p>
        </w:tc>
      </w:tr>
      <w:tr w:rsidR="006421DF" w:rsidRPr="006421DF" w:rsidTr="00A61827">
        <w:tc>
          <w:tcPr>
            <w:tcW w:w="1701" w:type="dxa"/>
          </w:tcPr>
          <w:p w:rsidR="008324C6" w:rsidRPr="006421DF" w:rsidRDefault="008324C6" w:rsidP="00A61827">
            <w:r w:rsidRPr="006421DF">
              <w:t>ВРУ</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Вводно-распределительное устройство</w:t>
            </w:r>
          </w:p>
        </w:tc>
      </w:tr>
      <w:tr w:rsidR="006421DF" w:rsidRPr="006421DF" w:rsidTr="00A61827">
        <w:tc>
          <w:tcPr>
            <w:tcW w:w="1701" w:type="dxa"/>
          </w:tcPr>
          <w:p w:rsidR="008324C6" w:rsidRPr="006421DF" w:rsidRDefault="008324C6" w:rsidP="00A61827">
            <w:r w:rsidRPr="006421DF">
              <w:rPr>
                <w:lang w:val="en-US"/>
              </w:rPr>
              <w:t>B</w:t>
            </w:r>
            <w:r w:rsidRPr="006421DF">
              <w:t>2</w:t>
            </w:r>
            <w:r w:rsidRPr="006421DF">
              <w:rPr>
                <w:lang w:val="en-US"/>
              </w:rPr>
              <w:t>B</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Совокупность клиентов, являющихся юридическими лицами</w:t>
            </w:r>
          </w:p>
        </w:tc>
      </w:tr>
      <w:tr w:rsidR="006421DF" w:rsidRPr="006421DF" w:rsidTr="00A61827">
        <w:trPr>
          <w:trHeight w:val="761"/>
        </w:trPr>
        <w:tc>
          <w:tcPr>
            <w:tcW w:w="1701" w:type="dxa"/>
          </w:tcPr>
          <w:p w:rsidR="008324C6" w:rsidRPr="006421DF" w:rsidRDefault="008324C6" w:rsidP="00A61827">
            <w:pPr>
              <w:rPr>
                <w:lang w:val="en-US"/>
              </w:rPr>
            </w:pPr>
            <w:r w:rsidRPr="006421DF">
              <w:rPr>
                <w:lang w:val="en-US"/>
              </w:rPr>
              <w:t>B</w:t>
            </w:r>
            <w:r w:rsidRPr="006421DF">
              <w:t>2</w:t>
            </w:r>
            <w:r w:rsidRPr="006421DF">
              <w:rPr>
                <w:lang w:val="en-US"/>
              </w:rPr>
              <w:t>G</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Совокупность клиентов - органов государственной власти и/или местного самоуправления</w:t>
            </w:r>
          </w:p>
        </w:tc>
      </w:tr>
      <w:tr w:rsidR="008324C6" w:rsidRPr="006421DF" w:rsidTr="00A61827">
        <w:tc>
          <w:tcPr>
            <w:tcW w:w="1701" w:type="dxa"/>
          </w:tcPr>
          <w:p w:rsidR="008324C6" w:rsidRPr="006421DF" w:rsidRDefault="008324C6" w:rsidP="00A61827">
            <w:r w:rsidRPr="006421DF">
              <w:t>МВН</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rPr>
                <w:lang w:val="en-US"/>
              </w:rPr>
              <w:t>M</w:t>
            </w:r>
            <w:proofErr w:type="spellStart"/>
            <w:r w:rsidRPr="006421DF">
              <w:t>obile</w:t>
            </w:r>
            <w:proofErr w:type="spellEnd"/>
            <w:r w:rsidRPr="006421DF">
              <w:t xml:space="preserve"> </w:t>
            </w:r>
            <w:r w:rsidRPr="006421DF">
              <w:rPr>
                <w:lang w:val="en-US"/>
              </w:rPr>
              <w:t>B</w:t>
            </w:r>
            <w:proofErr w:type="spellStart"/>
            <w:r w:rsidRPr="006421DF">
              <w:t>ackhaul</w:t>
            </w:r>
            <w:proofErr w:type="spellEnd"/>
          </w:p>
        </w:tc>
      </w:tr>
    </w:tbl>
    <w:p w:rsidR="000735B3" w:rsidRPr="006421DF" w:rsidRDefault="000735B3" w:rsidP="000735B3">
      <w:pPr>
        <w:spacing w:line="360" w:lineRule="auto"/>
        <w:ind w:left="-567"/>
        <w:jc w:val="center"/>
        <w:rPr>
          <w:b/>
        </w:rPr>
      </w:pPr>
    </w:p>
    <w:p w:rsidR="000735B3" w:rsidRPr="006421DF" w:rsidRDefault="000735B3" w:rsidP="000735B3">
      <w:pPr>
        <w:spacing w:line="360" w:lineRule="auto"/>
        <w:ind w:left="-567"/>
        <w:jc w:val="center"/>
        <w:rPr>
          <w:b/>
        </w:rPr>
      </w:pPr>
    </w:p>
    <w:p w:rsidR="000735B3" w:rsidRPr="006421DF" w:rsidRDefault="000735B3" w:rsidP="000735B3">
      <w:pPr>
        <w:spacing w:line="360" w:lineRule="auto"/>
        <w:ind w:left="-567"/>
        <w:jc w:val="right"/>
      </w:pPr>
    </w:p>
    <w:p w:rsidR="000735B3" w:rsidRPr="006421DF" w:rsidRDefault="000735B3" w:rsidP="000735B3">
      <w:pPr>
        <w:spacing w:line="360" w:lineRule="auto"/>
        <w:ind w:left="-567"/>
        <w:jc w:val="right"/>
      </w:pPr>
      <w:r w:rsidRPr="006421DF">
        <w:t>Приложение № 3 к Техническому заданию</w:t>
      </w:r>
    </w:p>
    <w:p w:rsidR="00F817D9" w:rsidRPr="006421DF" w:rsidRDefault="00F817D9" w:rsidP="00F817D9">
      <w:pPr>
        <w:spacing w:line="360" w:lineRule="auto"/>
        <w:ind w:left="-567"/>
        <w:jc w:val="right"/>
        <w:rPr>
          <w:b/>
        </w:rPr>
      </w:pPr>
      <w:r w:rsidRPr="006421DF">
        <w:rPr>
          <w:b/>
        </w:rPr>
        <w:t xml:space="preserve">Данные макеты предоставлены для образца! </w:t>
      </w:r>
    </w:p>
    <w:p w:rsidR="00F817D9" w:rsidRPr="006421DF" w:rsidRDefault="00F817D9" w:rsidP="00F817D9">
      <w:pPr>
        <w:spacing w:line="360" w:lineRule="auto"/>
        <w:ind w:left="-567"/>
        <w:rPr>
          <w:b/>
        </w:rPr>
      </w:pPr>
      <w:r w:rsidRPr="006421DF">
        <w:rPr>
          <w:b/>
        </w:rPr>
        <w:t xml:space="preserve">Актуальный макет получить у Заказчика непосредственно при выполнении проектных работ по Объекту в Заказе. Макеты для РБ имеют отличия от макетов для Уфы! </w:t>
      </w:r>
    </w:p>
    <w:p w:rsidR="00F817D9" w:rsidRPr="006421DF" w:rsidRDefault="00F817D9" w:rsidP="00F817D9">
      <w:pPr>
        <w:spacing w:line="360" w:lineRule="auto"/>
        <w:ind w:left="-567"/>
        <w:rPr>
          <w:b/>
        </w:rPr>
      </w:pPr>
      <w:r w:rsidRPr="006421DF">
        <w:rPr>
          <w:b/>
        </w:rPr>
        <w:t>Наклейки для ОРШ (для РБ) имеют другие размеры и макет (получить у Заказчика отдельно)</w:t>
      </w:r>
    </w:p>
    <w:p w:rsidR="00F817D9" w:rsidRPr="006421DF" w:rsidRDefault="00F817D9" w:rsidP="00F817D9">
      <w:pPr>
        <w:spacing w:line="360" w:lineRule="auto"/>
        <w:ind w:left="-567"/>
        <w:jc w:val="right"/>
        <w:rPr>
          <w:b/>
          <w:bCs/>
          <w:iCs/>
        </w:rPr>
      </w:pPr>
    </w:p>
    <w:p w:rsidR="00F817D9" w:rsidRPr="006421DF" w:rsidRDefault="00F817D9" w:rsidP="00F817D9">
      <w:pPr>
        <w:spacing w:line="360" w:lineRule="auto"/>
        <w:ind w:left="-567"/>
        <w:jc w:val="right"/>
        <w:rPr>
          <w:b/>
          <w:bCs/>
          <w:iCs/>
        </w:rPr>
      </w:pPr>
      <w:r w:rsidRPr="006421DF">
        <w:rPr>
          <w:noProof/>
        </w:rPr>
        <w:drawing>
          <wp:anchor distT="0" distB="0" distL="114300" distR="114300" simplePos="0" relativeHeight="251669504" behindDoc="0" locked="0" layoutInCell="1" allowOverlap="1" wp14:anchorId="5679E75B" wp14:editId="1DAD7CF4">
            <wp:simplePos x="0" y="0"/>
            <wp:positionH relativeFrom="column">
              <wp:posOffset>242998</wp:posOffset>
            </wp:positionH>
            <wp:positionV relativeFrom="paragraph">
              <wp:posOffset>1122680</wp:posOffset>
            </wp:positionV>
            <wp:extent cx="5562600" cy="4300551"/>
            <wp:effectExtent l="0" t="0" r="0" b="5080"/>
            <wp:wrapThrough wrapText="bothSides">
              <wp:wrapPolygon edited="0">
                <wp:start x="0" y="0"/>
                <wp:lineTo x="0" y="21530"/>
                <wp:lineTo x="21526" y="21530"/>
                <wp:lineTo x="21526" y="0"/>
                <wp:lineTo x="0" y="0"/>
              </wp:wrapPolygon>
            </wp:wrapThrough>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 для ТЗ PON-6.png"/>
                    <pic:cNvPicPr/>
                  </pic:nvPicPr>
                  <pic:blipFill>
                    <a:blip r:embed="rId9">
                      <a:extLst>
                        <a:ext uri="{28A0092B-C50C-407E-A947-70E740481C1C}">
                          <a14:useLocalDpi xmlns:a14="http://schemas.microsoft.com/office/drawing/2010/main" val="0"/>
                        </a:ext>
                      </a:extLst>
                    </a:blip>
                    <a:stretch>
                      <a:fillRect/>
                    </a:stretch>
                  </pic:blipFill>
                  <pic:spPr>
                    <a:xfrm>
                      <a:off x="0" y="0"/>
                      <a:ext cx="5562600" cy="4300551"/>
                    </a:xfrm>
                    <a:prstGeom prst="rect">
                      <a:avLst/>
                    </a:prstGeom>
                  </pic:spPr>
                </pic:pic>
              </a:graphicData>
            </a:graphic>
            <wp14:sizeRelH relativeFrom="page">
              <wp14:pctWidth>0</wp14:pctWidth>
            </wp14:sizeRelH>
            <wp14:sizeRelV relativeFrom="page">
              <wp14:pctHeight>0</wp14:pctHeight>
            </wp14:sizeRelV>
          </wp:anchor>
        </w:drawing>
      </w:r>
      <w:r w:rsidRPr="006421DF">
        <w:rPr>
          <w:b/>
          <w:bCs/>
          <w:iCs/>
        </w:rPr>
        <w:t xml:space="preserve">Формат </w:t>
      </w:r>
      <w:proofErr w:type="spellStart"/>
      <w:r w:rsidRPr="006421DF">
        <w:rPr>
          <w:b/>
          <w:bCs/>
          <w:iCs/>
        </w:rPr>
        <w:t>имиджевых</w:t>
      </w:r>
      <w:proofErr w:type="spellEnd"/>
      <w:r w:rsidRPr="006421DF">
        <w:rPr>
          <w:b/>
          <w:bCs/>
          <w:iCs/>
        </w:rPr>
        <w:t xml:space="preserve">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798"/>
      </w:tblGrid>
      <w:tr w:rsidR="00F817D9" w:rsidRPr="006421DF" w:rsidTr="004F6464">
        <w:tc>
          <w:tcPr>
            <w:tcW w:w="5949" w:type="dxa"/>
            <w:shd w:val="clear" w:color="auto" w:fill="auto"/>
          </w:tcPr>
          <w:p w:rsidR="00F817D9" w:rsidRPr="006421DF" w:rsidRDefault="00F817D9" w:rsidP="007424F6">
            <w:pPr>
              <w:spacing w:line="360" w:lineRule="auto"/>
              <w:ind w:left="-567" w:firstLine="170"/>
              <w:jc w:val="right"/>
              <w:rPr>
                <w:b/>
              </w:rPr>
            </w:pPr>
            <w:r w:rsidRPr="006421DF">
              <w:rPr>
                <w:b/>
              </w:rPr>
              <w:t xml:space="preserve">Макет наклейки тип.1 </w:t>
            </w:r>
            <w:r w:rsidRPr="006421DF">
              <w:rPr>
                <w:b/>
                <w:u w:val="single"/>
              </w:rPr>
              <w:t>для РБ</w:t>
            </w:r>
          </w:p>
          <w:p w:rsidR="00F817D9" w:rsidRPr="006421DF" w:rsidRDefault="00F817D9" w:rsidP="007424F6">
            <w:pPr>
              <w:spacing w:line="360" w:lineRule="auto"/>
              <w:ind w:left="-567" w:firstLine="170"/>
              <w:jc w:val="right"/>
            </w:pPr>
            <w:r w:rsidRPr="006421DF">
              <w:t>Для наклейки на ОРК, ЯР, КБ/КЯ, АК, слаботочный щит</w:t>
            </w:r>
          </w:p>
        </w:tc>
        <w:tc>
          <w:tcPr>
            <w:tcW w:w="3798" w:type="dxa"/>
            <w:shd w:val="clear" w:color="auto" w:fill="auto"/>
          </w:tcPr>
          <w:p w:rsidR="00F817D9" w:rsidRPr="006421DF" w:rsidRDefault="00F817D9" w:rsidP="004F6464">
            <w:pPr>
              <w:spacing w:line="360" w:lineRule="auto"/>
              <w:ind w:left="-567"/>
              <w:jc w:val="right"/>
              <w:rPr>
                <w:b/>
              </w:rPr>
            </w:pPr>
            <w:r w:rsidRPr="006421DF">
              <w:rPr>
                <w:b/>
              </w:rPr>
              <w:t xml:space="preserve">Макет наклейки тип.2 </w:t>
            </w:r>
            <w:r w:rsidRPr="006421DF">
              <w:rPr>
                <w:b/>
                <w:u w:val="single"/>
              </w:rPr>
              <w:t>для РБ</w:t>
            </w:r>
          </w:p>
          <w:p w:rsidR="00F817D9" w:rsidRPr="006421DF" w:rsidRDefault="00F817D9" w:rsidP="007424F6">
            <w:pPr>
              <w:spacing w:line="360" w:lineRule="auto"/>
              <w:ind w:left="-567"/>
              <w:jc w:val="right"/>
            </w:pPr>
            <w:r w:rsidRPr="006421DF">
              <w:t xml:space="preserve">для наклейки на </w:t>
            </w:r>
            <w:proofErr w:type="spellStart"/>
            <w:r w:rsidRPr="006421DF">
              <w:t>трубостойку</w:t>
            </w:r>
            <w:proofErr w:type="spellEnd"/>
          </w:p>
        </w:tc>
      </w:tr>
    </w:tbl>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r w:rsidRPr="006421DF">
        <w:t>Все размеры на чертеже указаны в мм.</w:t>
      </w:r>
    </w:p>
    <w:p w:rsidR="00F817D9" w:rsidRPr="006421DF" w:rsidRDefault="00F817D9" w:rsidP="00F817D9">
      <w:pPr>
        <w:spacing w:line="360" w:lineRule="auto"/>
        <w:ind w:left="-567"/>
        <w:jc w:val="right"/>
      </w:pPr>
      <w:r w:rsidRPr="006421DF">
        <w:t xml:space="preserve">Материал ламинированная самоклеящаяся бумага. </w:t>
      </w:r>
    </w:p>
    <w:p w:rsidR="00F817D9" w:rsidRPr="006421DF" w:rsidRDefault="00F817D9" w:rsidP="00F817D9">
      <w:pPr>
        <w:spacing w:line="360" w:lineRule="auto"/>
        <w:ind w:left="-567"/>
        <w:jc w:val="right"/>
      </w:pPr>
      <w:r w:rsidRPr="006421DF">
        <w:t>Макет для печати получить у Заказчика</w:t>
      </w: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705662" w:rsidRPr="006421DF" w:rsidRDefault="00705662" w:rsidP="00705662">
      <w:pPr>
        <w:spacing w:line="360" w:lineRule="auto"/>
        <w:ind w:left="-567"/>
        <w:jc w:val="right"/>
        <w:rPr>
          <w:b/>
          <w:bCs/>
          <w:iCs/>
        </w:rPr>
      </w:pPr>
      <w:r w:rsidRPr="006421DF">
        <w:rPr>
          <w:b/>
          <w:bCs/>
          <w:iCs/>
        </w:rPr>
        <w:t>Формат идентификационных кабельных бирок</w:t>
      </w:r>
    </w:p>
    <w:p w:rsidR="00705662" w:rsidRPr="006421DF" w:rsidRDefault="00705662" w:rsidP="00705662">
      <w:pPr>
        <w:ind w:left="-567"/>
        <w:jc w:val="right"/>
        <w:rPr>
          <w:b/>
        </w:rPr>
      </w:pPr>
    </w:p>
    <w:p w:rsidR="00705662" w:rsidRPr="006421DF" w:rsidRDefault="00705662" w:rsidP="00705662">
      <w:pPr>
        <w:ind w:left="-567"/>
        <w:jc w:val="right"/>
        <w:rPr>
          <w:b/>
        </w:rPr>
      </w:pPr>
      <w:r w:rsidRPr="006421DF">
        <w:rPr>
          <w:b/>
        </w:rPr>
        <w:t>Макет маркировочной бирки (идентификационной бирки-</w:t>
      </w:r>
      <w:proofErr w:type="spellStart"/>
      <w:r w:rsidRPr="006421DF">
        <w:rPr>
          <w:b/>
        </w:rPr>
        <w:t>шильда</w:t>
      </w:r>
      <w:proofErr w:type="spellEnd"/>
      <w:r w:rsidRPr="006421DF">
        <w:rPr>
          <w:b/>
        </w:rPr>
        <w:t>) тип. 3</w:t>
      </w:r>
    </w:p>
    <w:p w:rsidR="00705662" w:rsidRPr="006421DF" w:rsidRDefault="00705662" w:rsidP="00705662">
      <w:pPr>
        <w:ind w:left="-567"/>
        <w:jc w:val="right"/>
      </w:pPr>
      <w:r w:rsidRPr="006421DF">
        <w:t xml:space="preserve">Для маркировки кабелей исключительно внутри помещений. Применяется для кабелей МПК, </w:t>
      </w:r>
      <w:r w:rsidRPr="006421DF">
        <w:rPr>
          <w:lang w:val="en-US"/>
        </w:rPr>
        <w:t>RG</w:t>
      </w:r>
      <w:r w:rsidRPr="006421DF">
        <w:t>-11, кабелей эл. питания (кроме ВОК).</w:t>
      </w:r>
    </w:p>
    <w:p w:rsidR="00705662" w:rsidRPr="006421DF" w:rsidRDefault="00705662" w:rsidP="00705662">
      <w:r w:rsidRPr="006421DF">
        <w:rPr>
          <w:noProof/>
        </w:rPr>
        <w:drawing>
          <wp:anchor distT="0" distB="0" distL="114300" distR="114300" simplePos="0" relativeHeight="251662336" behindDoc="0" locked="0" layoutInCell="1" allowOverlap="1" wp14:anchorId="61E68A42" wp14:editId="6452FFE2">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10">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705662" w:rsidRPr="006421DF" w:rsidRDefault="00705662" w:rsidP="00705662"/>
    <w:p w:rsidR="00705662" w:rsidRPr="006421DF" w:rsidRDefault="00705662" w:rsidP="00705662">
      <w:pPr>
        <w:rPr>
          <w:noProof/>
        </w:rPr>
      </w:pPr>
    </w:p>
    <w:p w:rsidR="00705662" w:rsidRPr="006421DF" w:rsidRDefault="00705662" w:rsidP="00705662">
      <w:pPr>
        <w:rPr>
          <w:noProof/>
        </w:rPr>
      </w:pPr>
    </w:p>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Pr>
        <w:ind w:left="-567"/>
        <w:jc w:val="right"/>
      </w:pPr>
      <w:r w:rsidRPr="006421DF">
        <w:t>Все размеры на чертеже указаны в мм.</w:t>
      </w:r>
    </w:p>
    <w:p w:rsidR="00705662" w:rsidRPr="006421DF" w:rsidRDefault="00705662" w:rsidP="00705662">
      <w:pPr>
        <w:ind w:left="-567"/>
        <w:jc w:val="right"/>
      </w:pPr>
      <w:r w:rsidRPr="006421DF">
        <w:t xml:space="preserve">Материал ламинированная самоклеящаяся бумага. Цвет: </w:t>
      </w:r>
      <w:proofErr w:type="spellStart"/>
      <w:r w:rsidRPr="006421DF">
        <w:t>пантон</w:t>
      </w:r>
      <w:proofErr w:type="spellEnd"/>
      <w:r w:rsidRPr="006421DF">
        <w:t xml:space="preserve"> -258С</w:t>
      </w:r>
    </w:p>
    <w:p w:rsidR="00705662" w:rsidRPr="006421DF" w:rsidRDefault="00705662" w:rsidP="00705662">
      <w:pPr>
        <w:ind w:left="-567"/>
        <w:jc w:val="right"/>
      </w:pPr>
      <w:r w:rsidRPr="006421DF">
        <w:t>Макет для печати получить у Заказчика</w:t>
      </w:r>
    </w:p>
    <w:p w:rsidR="00705662" w:rsidRPr="006421DF" w:rsidRDefault="00705662" w:rsidP="00705662"/>
    <w:p w:rsidR="00705662" w:rsidRPr="006421DF" w:rsidRDefault="00705662" w:rsidP="00705662">
      <w:pPr>
        <w:ind w:left="-567"/>
        <w:jc w:val="right"/>
        <w:rPr>
          <w:b/>
        </w:rPr>
      </w:pPr>
      <w:r w:rsidRPr="006421DF">
        <w:rPr>
          <w:b/>
        </w:rPr>
        <w:t>Макет маркировочной бирки (идентификационной бирки-</w:t>
      </w:r>
      <w:proofErr w:type="spellStart"/>
      <w:r w:rsidRPr="006421DF">
        <w:rPr>
          <w:b/>
        </w:rPr>
        <w:t>шильда</w:t>
      </w:r>
      <w:proofErr w:type="spellEnd"/>
      <w:r w:rsidRPr="006421DF">
        <w:rPr>
          <w:b/>
        </w:rPr>
        <w:t>) тип. 4</w:t>
      </w:r>
    </w:p>
    <w:p w:rsidR="00705662" w:rsidRPr="006421DF" w:rsidRDefault="00705662" w:rsidP="00705662">
      <w:pPr>
        <w:ind w:left="-567"/>
        <w:jc w:val="right"/>
      </w:pPr>
      <w:r w:rsidRPr="006421DF">
        <w:t xml:space="preserve">Применяется для маркировки всех кабелей (кабели ВОК, МПК, </w:t>
      </w:r>
      <w:r w:rsidRPr="006421DF">
        <w:rPr>
          <w:lang w:val="en-US"/>
        </w:rPr>
        <w:t>RG</w:t>
      </w:r>
      <w:r w:rsidRPr="006421DF">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705662" w:rsidRPr="006421DF" w:rsidRDefault="00705662" w:rsidP="00705662"/>
    <w:p w:rsidR="00705662" w:rsidRPr="006421DF" w:rsidRDefault="00705662" w:rsidP="00705662">
      <w:r w:rsidRPr="006421DF">
        <w:rPr>
          <w:noProof/>
        </w:rPr>
        <w:drawing>
          <wp:anchor distT="0" distB="0" distL="114300" distR="114300" simplePos="0" relativeHeight="251663360" behindDoc="0" locked="0" layoutInCell="1" allowOverlap="1" wp14:anchorId="5F2F6F3F" wp14:editId="39CB9E2D">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1">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903848" w:rsidP="00903848">
      <w:pPr>
        <w:pStyle w:val="aff0"/>
        <w:ind w:hanging="1560"/>
        <w:jc w:val="right"/>
      </w:pPr>
      <w:r w:rsidRPr="006421DF">
        <w:t xml:space="preserve">                                   </w:t>
      </w:r>
      <w:r w:rsidRPr="006421DF">
        <w:rPr>
          <w:i/>
          <w:sz w:val="18"/>
        </w:rPr>
        <w:t xml:space="preserve"> </w:t>
      </w:r>
      <w:r w:rsidRPr="006421DF">
        <w:t xml:space="preserve">                                                                                                </w:t>
      </w: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103979" w:rsidRPr="006421DF" w:rsidRDefault="00103979" w:rsidP="00903848">
      <w:pPr>
        <w:pStyle w:val="aff0"/>
        <w:ind w:hanging="1560"/>
        <w:jc w:val="right"/>
      </w:pPr>
    </w:p>
    <w:p w:rsidR="00103979" w:rsidRPr="006421DF" w:rsidRDefault="00103979" w:rsidP="00103979">
      <w:pPr>
        <w:jc w:val="right"/>
        <w:rPr>
          <w:b/>
        </w:rPr>
      </w:pPr>
      <w:r w:rsidRPr="006421DF">
        <w:rPr>
          <w:b/>
        </w:rPr>
        <w:t>Приложение № 4 к Техническому заданию</w:t>
      </w:r>
    </w:p>
    <w:p w:rsidR="00103979" w:rsidRPr="006421DF" w:rsidRDefault="00103979" w:rsidP="00103979">
      <w:pPr>
        <w:jc w:val="center"/>
        <w:rPr>
          <w:b/>
        </w:rPr>
      </w:pPr>
    </w:p>
    <w:p w:rsidR="00103979" w:rsidRPr="006421DF" w:rsidRDefault="00103979" w:rsidP="00103979">
      <w:pPr>
        <w:jc w:val="center"/>
        <w:rPr>
          <w:b/>
        </w:rPr>
      </w:pPr>
      <w:r w:rsidRPr="006421DF">
        <w:rPr>
          <w:b/>
        </w:rPr>
        <w:t>ТЕХНИЧЕСКИЕ ТРЕБОВАНИЯ К</w:t>
      </w:r>
    </w:p>
    <w:p w:rsidR="00103979" w:rsidRPr="006421DF" w:rsidRDefault="00103979" w:rsidP="00103979">
      <w:pPr>
        <w:jc w:val="center"/>
        <w:rPr>
          <w:b/>
        </w:rPr>
      </w:pPr>
      <w:r w:rsidRPr="006421DF">
        <w:rPr>
          <w:b/>
        </w:rPr>
        <w:t>ТЕЛЕКОММУНИКАЦИОННЫМ ШКАФАМ 7</w:t>
      </w:r>
      <w:r w:rsidRPr="006421DF">
        <w:rPr>
          <w:b/>
          <w:lang w:val="en-US"/>
        </w:rPr>
        <w:t>U</w:t>
      </w:r>
      <w:r w:rsidRPr="006421DF">
        <w:rPr>
          <w:b/>
        </w:rPr>
        <w:t>, 9</w:t>
      </w:r>
      <w:r w:rsidRPr="006421DF">
        <w:rPr>
          <w:b/>
          <w:lang w:val="en-US"/>
        </w:rPr>
        <w:t>U</w:t>
      </w:r>
      <w:r w:rsidRPr="006421DF">
        <w:rPr>
          <w:b/>
        </w:rPr>
        <w:t xml:space="preserve"> </w:t>
      </w:r>
    </w:p>
    <w:p w:rsidR="00103979" w:rsidRPr="006421DF" w:rsidRDefault="00103979" w:rsidP="00103979">
      <w:pPr>
        <w:jc w:val="center"/>
        <w:rPr>
          <w:sz w:val="28"/>
          <w:szCs w:val="28"/>
        </w:rPr>
      </w:pPr>
      <w:r w:rsidRPr="006421DF">
        <w:rPr>
          <w:b/>
        </w:rPr>
        <w:t xml:space="preserve">для строительства сетей при подключении клиентов в сегментах </w:t>
      </w:r>
      <w:r w:rsidRPr="006421DF">
        <w:rPr>
          <w:b/>
          <w:lang w:val="en-US"/>
        </w:rPr>
        <w:t>B</w:t>
      </w:r>
      <w:r w:rsidRPr="006421DF">
        <w:rPr>
          <w:b/>
        </w:rPr>
        <w:t>2</w:t>
      </w:r>
      <w:r w:rsidRPr="006421DF">
        <w:rPr>
          <w:b/>
          <w:lang w:val="en-US"/>
        </w:rPr>
        <w:t>B</w:t>
      </w:r>
      <w:r w:rsidRPr="006421DF">
        <w:rPr>
          <w:b/>
        </w:rPr>
        <w:t>/В2С/В2О</w:t>
      </w:r>
    </w:p>
    <w:p w:rsidR="00103979" w:rsidRPr="006421DF" w:rsidRDefault="00103979" w:rsidP="00103979">
      <w:pPr>
        <w:spacing w:before="360"/>
        <w:jc w:val="both"/>
      </w:pPr>
    </w:p>
    <w:p w:rsidR="00103979" w:rsidRPr="006421DF"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r w:rsidRPr="006421DF">
        <w:rPr>
          <w:rFonts w:ascii="Times New Roman" w:hAnsi="Times New Roman"/>
          <w:sz w:val="24"/>
          <w:szCs w:val="24"/>
        </w:rPr>
        <w:t>Назначение.</w:t>
      </w:r>
    </w:p>
    <w:p w:rsidR="00103979" w:rsidRPr="006421DF" w:rsidRDefault="00103979" w:rsidP="00103979">
      <w:pPr>
        <w:pStyle w:val="af2"/>
        <w:ind w:firstLine="426"/>
        <w:jc w:val="both"/>
        <w:rPr>
          <w:rFonts w:ascii="Times New Roman" w:hAnsi="Times New Roman"/>
          <w:sz w:val="24"/>
          <w:szCs w:val="24"/>
        </w:rPr>
      </w:pPr>
      <w:r w:rsidRPr="006421DF">
        <w:rPr>
          <w:rFonts w:ascii="Times New Roman" w:hAnsi="Times New Roman"/>
          <w:sz w:val="24"/>
          <w:szCs w:val="24"/>
        </w:rPr>
        <w:t>Настоящий документ содержит информацию о технических требованиях к телекоммуникационным шкафам на объекты В2В/В2С/В2О.</w:t>
      </w:r>
    </w:p>
    <w:p w:rsidR="00103979" w:rsidRPr="006421DF"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bookmarkStart w:id="27" w:name="_Toc369516731"/>
      <w:r w:rsidRPr="006421DF">
        <w:rPr>
          <w:rFonts w:ascii="Times New Roman" w:hAnsi="Times New Roman"/>
          <w:sz w:val="24"/>
          <w:szCs w:val="24"/>
        </w:rPr>
        <w:t>Общая информация.</w:t>
      </w:r>
      <w:bookmarkEnd w:id="27"/>
    </w:p>
    <w:p w:rsidR="00103979" w:rsidRPr="006421DF" w:rsidRDefault="00103979" w:rsidP="00103979">
      <w:pPr>
        <w:pStyle w:val="afff0"/>
        <w:ind w:firstLine="360"/>
        <w:rPr>
          <w:rFonts w:ascii="Times New Roman" w:hAnsi="Times New Roman"/>
          <w:sz w:val="24"/>
          <w:szCs w:val="24"/>
        </w:rPr>
      </w:pPr>
      <w:r w:rsidRPr="006421DF">
        <w:rPr>
          <w:rFonts w:ascii="Times New Roman" w:hAnsi="Times New Roman"/>
          <w:sz w:val="24"/>
          <w:szCs w:val="24"/>
        </w:rPr>
        <w:t>Шкафы телекоммуникационные</w:t>
      </w:r>
      <w:r w:rsidRPr="006421DF">
        <w:rPr>
          <w:rFonts w:ascii="Times New Roman" w:hAnsi="Times New Roman"/>
          <w:sz w:val="24"/>
          <w:szCs w:val="24"/>
          <w:vertAlign w:val="superscript"/>
        </w:rPr>
        <w:t xml:space="preserve"> </w:t>
      </w:r>
      <w:r w:rsidRPr="006421DF">
        <w:rPr>
          <w:rFonts w:ascii="Times New Roman" w:hAnsi="Times New Roman"/>
          <w:sz w:val="24"/>
          <w:szCs w:val="24"/>
        </w:rPr>
        <w:t>предназначены для размещения в них активного и пассивного телекоммуникационного оборудования.</w:t>
      </w:r>
    </w:p>
    <w:p w:rsidR="00103979" w:rsidRPr="006421DF" w:rsidRDefault="00103979" w:rsidP="00103979">
      <w:pPr>
        <w:pStyle w:val="afff0"/>
        <w:ind w:firstLine="360"/>
        <w:rPr>
          <w:rFonts w:ascii="Times New Roman" w:hAnsi="Times New Roman"/>
          <w:sz w:val="24"/>
          <w:szCs w:val="24"/>
        </w:rPr>
      </w:pPr>
      <w:r w:rsidRPr="006421DF">
        <w:rPr>
          <w:rFonts w:ascii="Times New Roman" w:hAnsi="Times New Roman"/>
          <w:sz w:val="24"/>
          <w:szCs w:val="24"/>
        </w:rPr>
        <w:t xml:space="preserve">ТШ предназначен для размещения в жилых и нежилых помещениях, </w:t>
      </w:r>
      <w:r w:rsidRPr="006421DF">
        <w:rPr>
          <w:rFonts w:ascii="Times New Roman" w:hAnsi="Times New Roman"/>
          <w:spacing w:val="-5"/>
          <w:w w:val="102"/>
          <w:sz w:val="24"/>
          <w:szCs w:val="24"/>
        </w:rPr>
        <w:t xml:space="preserve">в </w:t>
      </w:r>
      <w:proofErr w:type="spellStart"/>
      <w:r w:rsidRPr="006421DF">
        <w:rPr>
          <w:rFonts w:ascii="Times New Roman" w:hAnsi="Times New Roman"/>
          <w:spacing w:val="-5"/>
          <w:w w:val="102"/>
          <w:sz w:val="24"/>
          <w:szCs w:val="24"/>
        </w:rPr>
        <w:t>предлифтовых</w:t>
      </w:r>
      <w:proofErr w:type="spellEnd"/>
      <w:r w:rsidRPr="006421DF">
        <w:rPr>
          <w:rFonts w:ascii="Times New Roman" w:hAnsi="Times New Roman"/>
          <w:spacing w:val="-5"/>
          <w:w w:val="102"/>
          <w:sz w:val="24"/>
          <w:szCs w:val="24"/>
        </w:rPr>
        <w:t>, чердачных помещениях, технических этажах, верхних этажах (межэтажных площадках) и подвалах зданий.</w:t>
      </w:r>
    </w:p>
    <w:p w:rsidR="00103979" w:rsidRPr="006421DF" w:rsidRDefault="00103979" w:rsidP="00103979">
      <w:pPr>
        <w:ind w:left="1080"/>
        <w:jc w:val="both"/>
      </w:pPr>
      <w:r w:rsidRPr="006421DF">
        <w:t>Применение: для узлов доступа В2В устанавливаемых в зданиях.</w:t>
      </w:r>
    </w:p>
    <w:p w:rsidR="00103979" w:rsidRPr="006421DF" w:rsidRDefault="00103979" w:rsidP="00160287">
      <w:pPr>
        <w:pStyle w:val="11"/>
        <w:keepNext/>
        <w:numPr>
          <w:ilvl w:val="0"/>
          <w:numId w:val="76"/>
        </w:numPr>
        <w:autoSpaceDE/>
        <w:autoSpaceDN/>
        <w:adjustRightInd/>
        <w:spacing w:before="360" w:after="60"/>
        <w:jc w:val="both"/>
        <w:rPr>
          <w:sz w:val="24"/>
          <w:szCs w:val="24"/>
        </w:rPr>
      </w:pPr>
      <w:bookmarkStart w:id="28" w:name="_Toc369516732"/>
      <w:r w:rsidRPr="006421DF">
        <w:rPr>
          <w:rFonts w:ascii="Times New Roman" w:hAnsi="Times New Roman"/>
          <w:sz w:val="24"/>
          <w:szCs w:val="24"/>
        </w:rPr>
        <w:t xml:space="preserve">Технические требования к конструкции шкафов. </w:t>
      </w:r>
      <w:bookmarkEnd w:id="28"/>
      <w:r w:rsidRPr="006421DF">
        <w:rPr>
          <w:rFonts w:ascii="Times New Roman" w:hAnsi="Times New Roman"/>
          <w:sz w:val="24"/>
          <w:szCs w:val="24"/>
        </w:rPr>
        <w:t xml:space="preserve"> </w:t>
      </w: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03979">
      <w:pPr>
        <w:tabs>
          <w:tab w:val="left" w:pos="-1134"/>
        </w:tabs>
        <w:ind w:left="360"/>
        <w:jc w:val="both"/>
      </w:pPr>
      <w:r w:rsidRPr="006421DF">
        <w:rPr>
          <w:b/>
        </w:rPr>
        <w:t>3.1. Основные параметры и характеристики</w:t>
      </w: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1"/>
          <w:numId w:val="71"/>
        </w:numPr>
        <w:autoSpaceDE w:val="0"/>
        <w:autoSpaceDN w:val="0"/>
        <w:adjustRightInd w:val="0"/>
        <w:contextualSpacing w:val="0"/>
        <w:jc w:val="both"/>
        <w:rPr>
          <w:vanish/>
        </w:rPr>
      </w:pPr>
    </w:p>
    <w:p w:rsidR="00103979" w:rsidRPr="006421DF" w:rsidRDefault="00103979" w:rsidP="00103979">
      <w:pPr>
        <w:autoSpaceDE w:val="0"/>
        <w:autoSpaceDN w:val="0"/>
        <w:adjustRightInd w:val="0"/>
        <w:ind w:left="720"/>
        <w:jc w:val="both"/>
      </w:pPr>
      <w:r w:rsidRPr="006421DF">
        <w:t>3.1.1.Размеры шкафа</w:t>
      </w:r>
      <w:r w:rsidRPr="006421DF">
        <w:tab/>
      </w:r>
      <w:r w:rsidRPr="006421DF">
        <w:tab/>
      </w:r>
      <w:r w:rsidRPr="006421DF">
        <w:tab/>
      </w:r>
      <w:r w:rsidRPr="006421DF">
        <w:tab/>
      </w:r>
      <w:r w:rsidRPr="006421DF">
        <w:tab/>
      </w:r>
      <w:r w:rsidRPr="006421DF">
        <w:tab/>
      </w:r>
      <w:r w:rsidRPr="006421DF">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gridCol w:w="1418"/>
      </w:tblGrid>
      <w:tr w:rsidR="006421DF" w:rsidRPr="006421DF" w:rsidTr="0045002B">
        <w:trPr>
          <w:trHeight w:hRule="exact" w:val="284"/>
        </w:trPr>
        <w:tc>
          <w:tcPr>
            <w:tcW w:w="4764" w:type="dxa"/>
          </w:tcPr>
          <w:p w:rsidR="00103979" w:rsidRPr="006421DF" w:rsidRDefault="00103979" w:rsidP="0045002B">
            <w:pPr>
              <w:pStyle w:val="afe"/>
              <w:spacing w:after="240" w:afterAutospacing="0"/>
              <w:ind w:left="851" w:hanging="284"/>
              <w:jc w:val="center"/>
            </w:pPr>
            <w:r w:rsidRPr="006421DF">
              <w:t>Тип шкафа</w:t>
            </w:r>
          </w:p>
        </w:tc>
        <w:tc>
          <w:tcPr>
            <w:tcW w:w="1418" w:type="dxa"/>
            <w:tcBorders>
              <w:right w:val="single" w:sz="4" w:space="0" w:color="auto"/>
            </w:tcBorders>
            <w:vAlign w:val="center"/>
          </w:tcPr>
          <w:p w:rsidR="00103979" w:rsidRPr="006421DF" w:rsidRDefault="00103979" w:rsidP="0045002B">
            <w:pPr>
              <w:ind w:left="851" w:hanging="284"/>
              <w:rPr>
                <w:lang w:val="en-US"/>
              </w:rPr>
            </w:pPr>
            <w:r w:rsidRPr="006421DF">
              <w:t>7</w:t>
            </w:r>
            <w:r w:rsidRPr="006421DF">
              <w:rPr>
                <w:lang w:val="en-US"/>
              </w:rPr>
              <w:t>U</w:t>
            </w:r>
          </w:p>
        </w:tc>
        <w:tc>
          <w:tcPr>
            <w:tcW w:w="1418" w:type="dxa"/>
            <w:tcBorders>
              <w:right w:val="single" w:sz="4" w:space="0" w:color="auto"/>
            </w:tcBorders>
          </w:tcPr>
          <w:p w:rsidR="00103979" w:rsidRPr="006421DF" w:rsidRDefault="00103979" w:rsidP="0045002B">
            <w:pPr>
              <w:ind w:left="851" w:hanging="284"/>
            </w:pPr>
            <w:r w:rsidRPr="006421DF">
              <w:rPr>
                <w:lang w:val="en-US"/>
              </w:rPr>
              <w:t>9U</w:t>
            </w:r>
          </w:p>
        </w:tc>
      </w:tr>
      <w:tr w:rsidR="006421DF" w:rsidRPr="006421DF" w:rsidTr="0045002B">
        <w:trPr>
          <w:trHeight w:hRule="exact" w:val="284"/>
        </w:trPr>
        <w:tc>
          <w:tcPr>
            <w:tcW w:w="4764" w:type="dxa"/>
          </w:tcPr>
          <w:p w:rsidR="00103979" w:rsidRPr="006421DF" w:rsidRDefault="00103979" w:rsidP="0045002B">
            <w:pPr>
              <w:pStyle w:val="afe"/>
              <w:spacing w:after="240" w:afterAutospacing="0"/>
              <w:ind w:left="851" w:hanging="284"/>
            </w:pPr>
            <w:r w:rsidRPr="006421DF">
              <w:t>Внешние габариты, (мм)</w:t>
            </w:r>
          </w:p>
        </w:tc>
        <w:tc>
          <w:tcPr>
            <w:tcW w:w="1418" w:type="dxa"/>
            <w:tcBorders>
              <w:right w:val="single" w:sz="4" w:space="0" w:color="auto"/>
            </w:tcBorders>
          </w:tcPr>
          <w:p w:rsidR="00103979" w:rsidRPr="006421DF" w:rsidRDefault="00103979" w:rsidP="0045002B">
            <w:pPr>
              <w:ind w:left="851" w:hanging="284"/>
            </w:pPr>
          </w:p>
        </w:tc>
        <w:tc>
          <w:tcPr>
            <w:tcW w:w="1418" w:type="dxa"/>
            <w:tcBorders>
              <w:right w:val="single" w:sz="4" w:space="0" w:color="auto"/>
            </w:tcBorders>
          </w:tcPr>
          <w:p w:rsidR="00103979" w:rsidRPr="006421DF" w:rsidRDefault="00103979" w:rsidP="0045002B">
            <w:pPr>
              <w:ind w:left="851" w:hanging="284"/>
            </w:pP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-глубина</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400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400</w:t>
            </w: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 xml:space="preserve">-ширина  </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650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650</w:t>
            </w: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 xml:space="preserve">-высота  </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380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470</w:t>
            </w:r>
          </w:p>
        </w:tc>
      </w:tr>
      <w:tr w:rsidR="00103979" w:rsidRPr="006421DF" w:rsidTr="0045002B">
        <w:trPr>
          <w:trHeight w:hRule="exact" w:val="284"/>
        </w:trPr>
        <w:tc>
          <w:tcPr>
            <w:tcW w:w="4764" w:type="dxa"/>
            <w:vAlign w:val="center"/>
          </w:tcPr>
          <w:p w:rsidR="00103979" w:rsidRPr="006421DF" w:rsidRDefault="00103979" w:rsidP="0045002B">
            <w:pPr>
              <w:pStyle w:val="afe"/>
              <w:spacing w:after="240" w:afterAutospacing="0"/>
              <w:ind w:right="-474"/>
            </w:pPr>
            <w:r w:rsidRPr="006421DF">
              <w:t>Внутренние размеры, 19”</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rPr>
                <w:lang w:val="en-US"/>
              </w:rPr>
            </w:pPr>
            <w:r w:rsidRPr="006421DF">
              <w:rPr>
                <w:lang w:val="en-US"/>
              </w:rPr>
              <w:t>7U</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rPr>
                <w:lang w:val="en-US"/>
              </w:rPr>
            </w:pPr>
            <w:r w:rsidRPr="006421DF">
              <w:t>9</w:t>
            </w:r>
            <w:r w:rsidRPr="006421DF">
              <w:rPr>
                <w:lang w:val="en-US"/>
              </w:rPr>
              <w:t>U</w:t>
            </w:r>
          </w:p>
        </w:tc>
      </w:tr>
    </w:tbl>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shd w:val="clear" w:color="auto" w:fill="FFFFFF"/>
        <w:ind w:firstLine="708"/>
        <w:jc w:val="both"/>
      </w:pPr>
      <w:r w:rsidRPr="006421DF">
        <w:t>Примерный вид шкафа приведен на рис.1</w:t>
      </w:r>
    </w:p>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tabs>
          <w:tab w:val="num" w:pos="0"/>
        </w:tabs>
        <w:autoSpaceDE w:val="0"/>
        <w:autoSpaceDN w:val="0"/>
        <w:adjustRightInd w:val="0"/>
        <w:ind w:left="720"/>
        <w:jc w:val="both"/>
      </w:pPr>
      <w:r w:rsidRPr="006421DF">
        <w:t>3.1.2. 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103979" w:rsidRPr="006421DF" w:rsidRDefault="00103979" w:rsidP="00103979">
      <w:pPr>
        <w:tabs>
          <w:tab w:val="num" w:pos="0"/>
        </w:tabs>
        <w:autoSpaceDE w:val="0"/>
        <w:autoSpaceDN w:val="0"/>
        <w:adjustRightInd w:val="0"/>
        <w:ind w:left="720"/>
        <w:jc w:val="both"/>
      </w:pPr>
      <w:r w:rsidRPr="006421DF">
        <w:t xml:space="preserve">3.1.3. Материал и исполнение корпуса шкафа должны быть </w:t>
      </w:r>
      <w:proofErr w:type="spellStart"/>
      <w:r w:rsidRPr="006421DF">
        <w:t>вандалоустойчивыми</w:t>
      </w:r>
      <w:proofErr w:type="spellEnd"/>
      <w:r w:rsidRPr="006421DF">
        <w:t xml:space="preserve">.  </w:t>
      </w:r>
    </w:p>
    <w:p w:rsidR="00103979" w:rsidRPr="006421DF" w:rsidRDefault="00103979" w:rsidP="00103979">
      <w:pPr>
        <w:tabs>
          <w:tab w:val="num" w:pos="0"/>
        </w:tabs>
        <w:autoSpaceDE w:val="0"/>
        <w:autoSpaceDN w:val="0"/>
        <w:adjustRightInd w:val="0"/>
        <w:ind w:left="720"/>
        <w:jc w:val="both"/>
      </w:pPr>
      <w:r w:rsidRPr="006421DF">
        <w:t>3.1.4. 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103979" w:rsidRPr="006421DF" w:rsidRDefault="00103979" w:rsidP="00103979">
      <w:pPr>
        <w:tabs>
          <w:tab w:val="num" w:pos="0"/>
        </w:tabs>
        <w:autoSpaceDE w:val="0"/>
        <w:autoSpaceDN w:val="0"/>
        <w:adjustRightInd w:val="0"/>
        <w:ind w:left="720"/>
        <w:jc w:val="both"/>
      </w:pPr>
      <w:r w:rsidRPr="006421DF">
        <w:t xml:space="preserve">3.1.5. Двери шкафов должны быть оснащены </w:t>
      </w:r>
      <w:proofErr w:type="spellStart"/>
      <w:r w:rsidRPr="006421DF">
        <w:t>вандалозащищенными</w:t>
      </w:r>
      <w:proofErr w:type="spellEnd"/>
      <w:r w:rsidRPr="006421DF">
        <w:t xml:space="preserve">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w:t>
      </w:r>
      <w:proofErr w:type="spellStart"/>
      <w:r w:rsidRPr="006421DF">
        <w:t>трехригельных</w:t>
      </w:r>
      <w:proofErr w:type="spellEnd"/>
      <w:r w:rsidRPr="006421DF">
        <w:t xml:space="preserve"> замков с диаметром ригелей более 13 мм, без трехточечного механизма). Шкаф должен быть оснащен универсальным замком (один ключ открывает и закрывает замки всех шкафов подобного типа).</w:t>
      </w:r>
    </w:p>
    <w:p w:rsidR="00103979" w:rsidRPr="006421DF" w:rsidRDefault="00103979" w:rsidP="00103979">
      <w:pPr>
        <w:tabs>
          <w:tab w:val="num" w:pos="0"/>
        </w:tabs>
        <w:autoSpaceDE w:val="0"/>
        <w:autoSpaceDN w:val="0"/>
        <w:adjustRightInd w:val="0"/>
        <w:ind w:left="720"/>
        <w:jc w:val="both"/>
      </w:pPr>
      <w:r w:rsidRPr="006421DF">
        <w:t>3.1.6. Жесткость двери шкафа должна препятствовать ее деформации снаружи (скручивание, отгибание).</w:t>
      </w:r>
    </w:p>
    <w:p w:rsidR="00103979" w:rsidRPr="006421DF" w:rsidRDefault="00103979" w:rsidP="00103979">
      <w:pPr>
        <w:ind w:left="720"/>
        <w:jc w:val="both"/>
      </w:pPr>
      <w:r w:rsidRPr="006421DF">
        <w:t>3.1.7. Открывание двери должно обеспечиваться на угол не менее 110 градусов.</w:t>
      </w:r>
    </w:p>
    <w:p w:rsidR="00103979" w:rsidRPr="006421DF" w:rsidRDefault="00103979" w:rsidP="00103979">
      <w:pPr>
        <w:tabs>
          <w:tab w:val="num" w:pos="567"/>
        </w:tabs>
        <w:autoSpaceDE w:val="0"/>
        <w:autoSpaceDN w:val="0"/>
        <w:adjustRightInd w:val="0"/>
        <w:ind w:left="720"/>
        <w:jc w:val="both"/>
      </w:pPr>
      <w:r w:rsidRPr="006421DF">
        <w:t xml:space="preserve">3.1.8. 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6421DF">
        <w:rPr>
          <w:spacing w:val="-5"/>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6421DF">
        <w:t>закрытыми съемными металлическими заглушками).</w:t>
      </w:r>
    </w:p>
    <w:p w:rsidR="00103979" w:rsidRPr="006421DF" w:rsidRDefault="00103979" w:rsidP="00103979">
      <w:pPr>
        <w:tabs>
          <w:tab w:val="num" w:pos="0"/>
          <w:tab w:val="num" w:pos="567"/>
        </w:tabs>
        <w:autoSpaceDE w:val="0"/>
        <w:autoSpaceDN w:val="0"/>
        <w:adjustRightInd w:val="0"/>
        <w:ind w:left="720"/>
        <w:jc w:val="both"/>
      </w:pPr>
      <w:r w:rsidRPr="006421DF">
        <w:t>3.1.9. 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103979" w:rsidRPr="006421DF" w:rsidRDefault="00103979" w:rsidP="00103979">
      <w:pPr>
        <w:autoSpaceDE w:val="0"/>
        <w:autoSpaceDN w:val="0"/>
        <w:adjustRightInd w:val="0"/>
        <w:ind w:left="720"/>
        <w:jc w:val="both"/>
      </w:pPr>
      <w:r w:rsidRPr="006421DF">
        <w:t>3.1.10. 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103979" w:rsidRPr="006421DF" w:rsidRDefault="00103979" w:rsidP="00103979">
      <w:pPr>
        <w:autoSpaceDE w:val="0"/>
        <w:autoSpaceDN w:val="0"/>
        <w:adjustRightInd w:val="0"/>
        <w:ind w:left="720"/>
        <w:jc w:val="both"/>
      </w:pPr>
      <w:r w:rsidRPr="006421DF">
        <w:t>3.1.11. Телекоммуникационный шкаф должен иметь сертификат соответствия или декларацию соответствия.</w:t>
      </w:r>
    </w:p>
    <w:p w:rsidR="00103979" w:rsidRPr="006421DF" w:rsidRDefault="00103979" w:rsidP="00103979">
      <w:pPr>
        <w:pStyle w:val="aff4"/>
        <w:autoSpaceDE w:val="0"/>
        <w:autoSpaceDN w:val="0"/>
        <w:adjustRightInd w:val="0"/>
        <w:ind w:left="1021"/>
        <w:contextualSpacing w:val="0"/>
        <w:jc w:val="both"/>
      </w:pPr>
    </w:p>
    <w:p w:rsidR="00103979" w:rsidRPr="006421DF" w:rsidRDefault="00103979" w:rsidP="00160287">
      <w:pPr>
        <w:pStyle w:val="aff4"/>
        <w:numPr>
          <w:ilvl w:val="0"/>
          <w:numId w:val="73"/>
        </w:numPr>
        <w:autoSpaceDE w:val="0"/>
        <w:autoSpaceDN w:val="0"/>
        <w:adjustRightInd w:val="0"/>
        <w:contextualSpacing w:val="0"/>
        <w:jc w:val="both"/>
        <w:rPr>
          <w:b/>
          <w:vanish/>
        </w:rPr>
      </w:pPr>
    </w:p>
    <w:p w:rsidR="00103979" w:rsidRPr="006421DF" w:rsidRDefault="00103979" w:rsidP="00160287">
      <w:pPr>
        <w:pStyle w:val="aff4"/>
        <w:numPr>
          <w:ilvl w:val="1"/>
          <w:numId w:val="73"/>
        </w:numPr>
        <w:autoSpaceDE w:val="0"/>
        <w:autoSpaceDN w:val="0"/>
        <w:adjustRightInd w:val="0"/>
        <w:contextualSpacing w:val="0"/>
        <w:jc w:val="both"/>
        <w:rPr>
          <w:b/>
          <w:vanish/>
        </w:rPr>
      </w:pPr>
    </w:p>
    <w:p w:rsidR="00103979" w:rsidRPr="006421DF" w:rsidRDefault="00103979" w:rsidP="00103979">
      <w:pPr>
        <w:autoSpaceDE w:val="0"/>
        <w:autoSpaceDN w:val="0"/>
        <w:adjustRightInd w:val="0"/>
        <w:ind w:left="924"/>
        <w:jc w:val="both"/>
        <w:rPr>
          <w:b/>
        </w:rPr>
      </w:pPr>
      <w:r w:rsidRPr="006421DF">
        <w:rPr>
          <w:b/>
        </w:rPr>
        <w:t>3.2. Состав шкафа (минимальная комплектация):</w:t>
      </w:r>
    </w:p>
    <w:p w:rsidR="00103979" w:rsidRPr="006421DF" w:rsidRDefault="00103979" w:rsidP="00103979">
      <w:pPr>
        <w:autoSpaceDE w:val="0"/>
        <w:autoSpaceDN w:val="0"/>
        <w:adjustRightInd w:val="0"/>
        <w:ind w:left="924"/>
        <w:jc w:val="both"/>
        <w:rPr>
          <w:b/>
        </w:rPr>
      </w:pPr>
    </w:p>
    <w:p w:rsidR="00103979" w:rsidRPr="006421DF" w:rsidRDefault="00103979" w:rsidP="00103979">
      <w:pPr>
        <w:tabs>
          <w:tab w:val="left" w:pos="426"/>
        </w:tabs>
        <w:suppressAutoHyphens/>
        <w:autoSpaceDE w:val="0"/>
        <w:autoSpaceDN w:val="0"/>
        <w:adjustRightInd w:val="0"/>
        <w:spacing w:after="200"/>
        <w:ind w:left="709"/>
        <w:jc w:val="both"/>
      </w:pPr>
      <w:r w:rsidRPr="006421DF">
        <w:t>3.2.1.Оптический кросс 19”, 1</w:t>
      </w:r>
      <w:r w:rsidRPr="006421DF">
        <w:rPr>
          <w:lang w:val="en-US"/>
        </w:rPr>
        <w:t>U</w:t>
      </w:r>
      <w:r w:rsidRPr="006421DF">
        <w:t>. Количество портов (</w:t>
      </w:r>
      <w:r w:rsidRPr="006421DF">
        <w:rPr>
          <w:lang w:val="en-US"/>
        </w:rPr>
        <w:t>N</w:t>
      </w:r>
      <w:r w:rsidRPr="006421DF">
        <w:t>) на кроссе определяется емкостью прокладываемого кабеля</w:t>
      </w:r>
      <w:r w:rsidR="006F5D9D" w:rsidRPr="006421DF">
        <w:t>, но не менее 8 портов</w:t>
      </w:r>
      <w:r w:rsidRPr="006421DF">
        <w:t xml:space="preserve">.  Оптический кросс должен быть укомплектован </w:t>
      </w:r>
      <w:proofErr w:type="spellStart"/>
      <w:r w:rsidRPr="006421DF">
        <w:t>сплайс</w:t>
      </w:r>
      <w:proofErr w:type="spellEnd"/>
      <w:r w:rsidRPr="006421DF">
        <w:t xml:space="preserve">-кассетой на </w:t>
      </w:r>
      <w:r w:rsidRPr="006421DF">
        <w:rPr>
          <w:lang w:val="en-US"/>
        </w:rPr>
        <w:t>N</w:t>
      </w:r>
      <w:r w:rsidRPr="006421DF">
        <w:t xml:space="preserve"> гильз, съёмными планками на </w:t>
      </w:r>
      <w:r w:rsidRPr="006421DF">
        <w:rPr>
          <w:lang w:val="en-US"/>
        </w:rPr>
        <w:t>N</w:t>
      </w:r>
      <w:r w:rsidRPr="006421DF">
        <w:t xml:space="preserve"> портов и 1 планкой - заглушкой, </w:t>
      </w:r>
      <w:proofErr w:type="spellStart"/>
      <w:r w:rsidRPr="006421DF">
        <w:t>пигтейлами</w:t>
      </w:r>
      <w:proofErr w:type="spellEnd"/>
      <w:r w:rsidRPr="006421DF">
        <w:t xml:space="preserve"> и адаптерами </w:t>
      </w:r>
      <w:r w:rsidRPr="006421DF">
        <w:rPr>
          <w:b/>
          <w:lang w:val="en-US"/>
        </w:rPr>
        <w:t>SC</w:t>
      </w:r>
      <w:r w:rsidRPr="006421DF">
        <w:rPr>
          <w:b/>
        </w:rPr>
        <w:t>/</w:t>
      </w:r>
      <w:r w:rsidRPr="006421DF">
        <w:rPr>
          <w:b/>
          <w:lang w:val="en-US"/>
        </w:rPr>
        <w:t>UPC</w:t>
      </w:r>
      <w:r w:rsidRPr="006421DF">
        <w:t>. 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103979" w:rsidRPr="006421DF" w:rsidRDefault="00103979" w:rsidP="00103979">
      <w:pPr>
        <w:tabs>
          <w:tab w:val="left" w:pos="426"/>
        </w:tabs>
        <w:suppressAutoHyphens/>
        <w:autoSpaceDE w:val="0"/>
        <w:autoSpaceDN w:val="0"/>
        <w:adjustRightInd w:val="0"/>
        <w:spacing w:after="200"/>
        <w:jc w:val="both"/>
      </w:pPr>
      <w:r w:rsidRPr="006421DF">
        <w:rPr>
          <w:spacing w:val="-5"/>
        </w:rPr>
        <w:t xml:space="preserve">                       3.2.2. Монтажная DIN рейка.</w:t>
      </w:r>
    </w:p>
    <w:p w:rsidR="00103979" w:rsidRPr="006421DF" w:rsidRDefault="00103979" w:rsidP="00103979">
      <w:pPr>
        <w:tabs>
          <w:tab w:val="left" w:pos="426"/>
        </w:tabs>
        <w:suppressAutoHyphens/>
        <w:autoSpaceDE w:val="0"/>
        <w:autoSpaceDN w:val="0"/>
        <w:adjustRightInd w:val="0"/>
        <w:spacing w:after="200"/>
        <w:ind w:left="1277"/>
        <w:jc w:val="both"/>
      </w:pPr>
      <w:r w:rsidRPr="006421DF">
        <w:t>3.2.3. Розетки с заземляющим контактом не менее 2 шт.</w:t>
      </w:r>
    </w:p>
    <w:p w:rsidR="00103979" w:rsidRPr="006421DF" w:rsidRDefault="00103979" w:rsidP="00103979">
      <w:pPr>
        <w:tabs>
          <w:tab w:val="left" w:pos="426"/>
        </w:tabs>
        <w:suppressAutoHyphens/>
        <w:autoSpaceDE w:val="0"/>
        <w:autoSpaceDN w:val="0"/>
        <w:adjustRightInd w:val="0"/>
        <w:spacing w:after="200"/>
        <w:ind w:left="1277"/>
        <w:jc w:val="both"/>
      </w:pPr>
      <w:r w:rsidRPr="006421DF">
        <w:t>3.2.4. Автомат-выключатель (однополюсной) на 10 А – 1 шт.</w:t>
      </w:r>
    </w:p>
    <w:p w:rsidR="00103979" w:rsidRPr="006421DF" w:rsidRDefault="00103979" w:rsidP="00103979">
      <w:pPr>
        <w:tabs>
          <w:tab w:val="left" w:pos="426"/>
        </w:tabs>
        <w:suppressAutoHyphens/>
        <w:autoSpaceDE w:val="0"/>
        <w:autoSpaceDN w:val="0"/>
        <w:adjustRightInd w:val="0"/>
        <w:spacing w:after="200"/>
        <w:ind w:left="1277"/>
        <w:jc w:val="both"/>
      </w:pPr>
      <w:r w:rsidRPr="006421DF">
        <w:t>3.2.5. Резиновые манжеты для защиты волоконно-оптических кабелей пр.</w:t>
      </w:r>
    </w:p>
    <w:p w:rsidR="00103979" w:rsidRPr="006421DF" w:rsidRDefault="00103979" w:rsidP="00103979">
      <w:pPr>
        <w:tabs>
          <w:tab w:val="left" w:pos="426"/>
        </w:tabs>
        <w:suppressAutoHyphens/>
        <w:autoSpaceDE w:val="0"/>
        <w:autoSpaceDN w:val="0"/>
        <w:adjustRightInd w:val="0"/>
        <w:spacing w:after="200"/>
        <w:ind w:left="1277"/>
        <w:jc w:val="both"/>
      </w:pPr>
      <w:r w:rsidRPr="006421DF">
        <w:t>3.2.6. Органайзер кабельный.</w:t>
      </w:r>
    </w:p>
    <w:p w:rsidR="00103979" w:rsidRPr="006421DF" w:rsidRDefault="00103979" w:rsidP="00103979">
      <w:pPr>
        <w:tabs>
          <w:tab w:val="left" w:pos="993"/>
        </w:tabs>
        <w:suppressAutoHyphens/>
        <w:autoSpaceDE w:val="0"/>
        <w:autoSpaceDN w:val="0"/>
        <w:adjustRightInd w:val="0"/>
        <w:spacing w:after="200"/>
        <w:jc w:val="both"/>
      </w:pPr>
    </w:p>
    <w:p w:rsidR="00103979" w:rsidRPr="006421DF" w:rsidRDefault="00103979" w:rsidP="00160287">
      <w:pPr>
        <w:pStyle w:val="aff4"/>
        <w:numPr>
          <w:ilvl w:val="0"/>
          <w:numId w:val="75"/>
        </w:numPr>
        <w:tabs>
          <w:tab w:val="left" w:pos="-1134"/>
        </w:tabs>
        <w:contextualSpacing w:val="0"/>
        <w:jc w:val="both"/>
        <w:rPr>
          <w:b/>
          <w:vanish/>
        </w:rPr>
      </w:pPr>
    </w:p>
    <w:p w:rsidR="00103979" w:rsidRPr="006421DF" w:rsidRDefault="00103979" w:rsidP="00160287">
      <w:pPr>
        <w:pStyle w:val="aff4"/>
        <w:numPr>
          <w:ilvl w:val="0"/>
          <w:numId w:val="75"/>
        </w:numPr>
        <w:tabs>
          <w:tab w:val="left" w:pos="-1134"/>
        </w:tabs>
        <w:contextualSpacing w:val="0"/>
        <w:jc w:val="both"/>
        <w:rPr>
          <w:b/>
          <w:vanish/>
        </w:rPr>
      </w:pPr>
    </w:p>
    <w:p w:rsidR="00103979" w:rsidRPr="006421DF" w:rsidRDefault="00103979" w:rsidP="00103979">
      <w:pPr>
        <w:tabs>
          <w:tab w:val="left" w:pos="-1134"/>
        </w:tabs>
        <w:ind w:left="360"/>
        <w:jc w:val="both"/>
      </w:pPr>
      <w:r w:rsidRPr="006421DF">
        <w:rPr>
          <w:b/>
        </w:rPr>
        <w:t>3.3.</w:t>
      </w:r>
      <w:r w:rsidRPr="006421DF">
        <w:rPr>
          <w:b/>
          <w:lang w:val="en-US"/>
        </w:rPr>
        <w:t xml:space="preserve"> </w:t>
      </w:r>
      <w:r w:rsidRPr="006421DF">
        <w:rPr>
          <w:b/>
        </w:rPr>
        <w:t xml:space="preserve">Конструкционные особенности </w:t>
      </w: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numPr>
          <w:ilvl w:val="2"/>
          <w:numId w:val="72"/>
        </w:numPr>
        <w:autoSpaceDE w:val="0"/>
        <w:autoSpaceDN w:val="0"/>
        <w:adjustRightInd w:val="0"/>
        <w:ind w:left="1213"/>
        <w:jc w:val="both"/>
      </w:pPr>
      <w:r w:rsidRPr="006421DF">
        <w:t xml:space="preserve">Конструкция шкафа должна обеспечивать свободный доступ для монтажа оборудования. </w:t>
      </w:r>
    </w:p>
    <w:p w:rsidR="00103979" w:rsidRPr="006421DF" w:rsidRDefault="00103979" w:rsidP="00160287">
      <w:pPr>
        <w:numPr>
          <w:ilvl w:val="2"/>
          <w:numId w:val="72"/>
        </w:numPr>
        <w:autoSpaceDE w:val="0"/>
        <w:autoSpaceDN w:val="0"/>
        <w:adjustRightInd w:val="0"/>
        <w:ind w:left="1418" w:hanging="709"/>
        <w:jc w:val="both"/>
      </w:pPr>
      <w:r w:rsidRPr="006421DF">
        <w:t xml:space="preserve">Покрытие должно гарантировать защиту элементов шкафа от сквозной коррозии. </w:t>
      </w:r>
    </w:p>
    <w:p w:rsidR="00103979" w:rsidRPr="006421DF" w:rsidRDefault="00103979" w:rsidP="00160287">
      <w:pPr>
        <w:numPr>
          <w:ilvl w:val="2"/>
          <w:numId w:val="72"/>
        </w:numPr>
        <w:autoSpaceDE w:val="0"/>
        <w:autoSpaceDN w:val="0"/>
        <w:adjustRightInd w:val="0"/>
        <w:ind w:left="1418" w:hanging="709"/>
        <w:jc w:val="both"/>
      </w:pPr>
      <w:r w:rsidRPr="006421DF">
        <w:t xml:space="preserve">Шкаф должен быть промаркирован фирменным логотипом ПАО «Башинформсвязь» в виде наклейки.  </w:t>
      </w:r>
    </w:p>
    <w:p w:rsidR="00103979" w:rsidRPr="006421DF" w:rsidRDefault="00103979" w:rsidP="00160287">
      <w:pPr>
        <w:numPr>
          <w:ilvl w:val="2"/>
          <w:numId w:val="72"/>
        </w:numPr>
        <w:autoSpaceDE w:val="0"/>
        <w:autoSpaceDN w:val="0"/>
        <w:adjustRightInd w:val="0"/>
        <w:ind w:left="1418" w:hanging="709"/>
        <w:jc w:val="both"/>
      </w:pPr>
      <w:r w:rsidRPr="006421DF">
        <w:t>Шкаф по типоразмерам должен обеспечивать размещение оборудования стоечного типа 19-ти дюймового стандарта.</w:t>
      </w:r>
    </w:p>
    <w:p w:rsidR="00103979" w:rsidRPr="006421DF" w:rsidRDefault="00103979" w:rsidP="00160287">
      <w:pPr>
        <w:numPr>
          <w:ilvl w:val="2"/>
          <w:numId w:val="72"/>
        </w:numPr>
        <w:autoSpaceDE w:val="0"/>
        <w:autoSpaceDN w:val="0"/>
        <w:adjustRightInd w:val="0"/>
        <w:ind w:left="1418" w:hanging="709"/>
        <w:jc w:val="both"/>
      </w:pPr>
      <w:r w:rsidRPr="006421DF">
        <w:t>Шкаф должен быть оборудован шиной заземления и необходимыми направляющими</w:t>
      </w:r>
      <w:r w:rsidRPr="006421DF">
        <w:rPr>
          <w:spacing w:val="-4"/>
        </w:rPr>
        <w:t xml:space="preserve"> либо кабель-каналами, обеспечивающими прокладку всех внутренних кабелей с технологическим запасом.</w:t>
      </w:r>
    </w:p>
    <w:p w:rsidR="00103979" w:rsidRPr="006421DF" w:rsidRDefault="00103979" w:rsidP="00160287">
      <w:pPr>
        <w:numPr>
          <w:ilvl w:val="2"/>
          <w:numId w:val="72"/>
        </w:numPr>
        <w:autoSpaceDE w:val="0"/>
        <w:autoSpaceDN w:val="0"/>
        <w:adjustRightInd w:val="0"/>
        <w:ind w:left="1276" w:hanging="567"/>
        <w:jc w:val="both"/>
      </w:pPr>
      <w:r w:rsidRPr="006421DF">
        <w:t xml:space="preserve"> Конструкция шкафа должна предусматривать внутренние элементы крепления, позволяющие размещать коммутаторы доступа, </w:t>
      </w:r>
      <w:proofErr w:type="spellStart"/>
      <w:r w:rsidRPr="006421DF">
        <w:t>патч</w:t>
      </w:r>
      <w:proofErr w:type="spellEnd"/>
      <w:r w:rsidRPr="006421DF">
        <w:t xml:space="preserve">-панели фасадом к двери.  Должны быть предусмотрены органайзеры для выкладки запасов оптического кабеля в виде четырех кронштейнов, расположенных углами внутрь. </w:t>
      </w:r>
      <w:r w:rsidRPr="006421DF">
        <w:rPr>
          <w:rFonts w:ascii="Courier New" w:hAnsi="Courier New" w:cs="Courier New"/>
        </w:rPr>
        <w:t> </w:t>
      </w:r>
      <w:r w:rsidRPr="006421DF">
        <w:t>Дверь шкафа должна быть с ребрами жесткости и оснащена   </w:t>
      </w:r>
      <w:proofErr w:type="spellStart"/>
      <w:r w:rsidRPr="006421DF">
        <w:t>трехригельным</w:t>
      </w:r>
      <w:proofErr w:type="spellEnd"/>
      <w:r w:rsidRPr="006421DF">
        <w:t xml:space="preserve">   </w:t>
      </w:r>
      <w:proofErr w:type="spellStart"/>
      <w:r w:rsidRPr="006421DF">
        <w:t>сувальдным</w:t>
      </w:r>
      <w:proofErr w:type="spellEnd"/>
      <w:r w:rsidRPr="006421DF">
        <w:t xml:space="preserve"> замком врезного типа. </w:t>
      </w:r>
    </w:p>
    <w:p w:rsidR="00103979" w:rsidRPr="006421DF" w:rsidRDefault="00103979" w:rsidP="00103979">
      <w:pPr>
        <w:autoSpaceDE w:val="0"/>
        <w:autoSpaceDN w:val="0"/>
        <w:adjustRightInd w:val="0"/>
        <w:ind w:left="1418"/>
        <w:jc w:val="both"/>
      </w:pPr>
      <w:r w:rsidRPr="006421DF">
        <w:t xml:space="preserve">  </w:t>
      </w:r>
    </w:p>
    <w:p w:rsidR="00103979" w:rsidRPr="006421DF" w:rsidRDefault="00103979" w:rsidP="00160287">
      <w:pPr>
        <w:numPr>
          <w:ilvl w:val="2"/>
          <w:numId w:val="72"/>
        </w:numPr>
        <w:autoSpaceDE w:val="0"/>
        <w:autoSpaceDN w:val="0"/>
        <w:adjustRightInd w:val="0"/>
        <w:ind w:left="1418" w:hanging="709"/>
        <w:jc w:val="both"/>
      </w:pPr>
      <w:r w:rsidRPr="006421DF">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103979" w:rsidRPr="006421DF" w:rsidRDefault="00103979" w:rsidP="00160287">
      <w:pPr>
        <w:numPr>
          <w:ilvl w:val="2"/>
          <w:numId w:val="72"/>
        </w:numPr>
        <w:shd w:val="clear" w:color="auto" w:fill="FFFFFF"/>
        <w:ind w:left="1418" w:hanging="709"/>
        <w:jc w:val="both"/>
      </w:pPr>
      <w:r w:rsidRPr="006421DF">
        <w:rPr>
          <w:spacing w:val="-5"/>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6421DF">
        <w:t>аличие усиливающих конструктивных элементов («усиливающие площадки») в местах крепления ТШ к плоской поверхности.</w:t>
      </w:r>
    </w:p>
    <w:p w:rsidR="00103979" w:rsidRPr="006421DF" w:rsidRDefault="00103979" w:rsidP="00160287">
      <w:pPr>
        <w:numPr>
          <w:ilvl w:val="2"/>
          <w:numId w:val="72"/>
        </w:numPr>
        <w:shd w:val="clear" w:color="auto" w:fill="FFFFFF"/>
        <w:ind w:left="1418" w:hanging="709"/>
        <w:jc w:val="both"/>
      </w:pPr>
      <w:r w:rsidRPr="006421DF">
        <w:t xml:space="preserve"> Внутри корпуса шкафа должна быть предусмотрена точка заземления подключения (болт М6 с шайбами не менее 2-х шт. и одной гайкой М6), доступ к точке не должен быть затруднен. Должна быть </w:t>
      </w:r>
      <w:proofErr w:type="spellStart"/>
      <w:r w:rsidRPr="006421DF">
        <w:t>металлосвязь</w:t>
      </w:r>
      <w:proofErr w:type="spellEnd"/>
      <w:r w:rsidRPr="006421DF">
        <w:t xml:space="preserve"> между шиной заземления корпусом и дверью шкафа.</w:t>
      </w:r>
    </w:p>
    <w:p w:rsidR="00103979" w:rsidRPr="006421DF" w:rsidRDefault="00103979" w:rsidP="00103979">
      <w:pPr>
        <w:shd w:val="clear" w:color="auto" w:fill="FFFFFF"/>
        <w:ind w:left="1418"/>
        <w:jc w:val="both"/>
      </w:pPr>
    </w:p>
    <w:p w:rsidR="00103979" w:rsidRPr="006421DF" w:rsidRDefault="00103979" w:rsidP="00103979">
      <w:pPr>
        <w:shd w:val="clear" w:color="auto" w:fill="FFFFFF"/>
        <w:ind w:left="1418" w:hanging="709"/>
        <w:jc w:val="both"/>
      </w:pPr>
      <w:r w:rsidRPr="006421DF">
        <w:rPr>
          <w:noProof/>
        </w:rPr>
        <w:drawing>
          <wp:anchor distT="0" distB="0" distL="114300" distR="114300" simplePos="0" relativeHeight="251667456" behindDoc="0" locked="0" layoutInCell="1" allowOverlap="1" wp14:anchorId="29EAC019" wp14:editId="2DD83BDA">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
                    <a:srcRect/>
                    <a:stretch>
                      <a:fillRect/>
                    </a:stretch>
                  </pic:blipFill>
                  <pic:spPr bwMode="auto">
                    <a:xfrm>
                      <a:off x="0" y="0"/>
                      <a:ext cx="3213735" cy="1844040"/>
                    </a:xfrm>
                    <a:prstGeom prst="rect">
                      <a:avLst/>
                    </a:prstGeom>
                    <a:noFill/>
                  </pic:spPr>
                </pic:pic>
              </a:graphicData>
            </a:graphic>
          </wp:anchor>
        </w:drawing>
      </w:r>
      <w:r w:rsidRPr="006421DF">
        <w:tab/>
      </w:r>
    </w:p>
    <w:p w:rsidR="00103979" w:rsidRPr="006421DF" w:rsidRDefault="00103979" w:rsidP="00103979">
      <w:pPr>
        <w:shd w:val="clear" w:color="auto" w:fill="FFFFFF"/>
        <w:ind w:left="709"/>
        <w:jc w:val="both"/>
      </w:pPr>
    </w:p>
    <w:p w:rsidR="00103979" w:rsidRPr="006421DF" w:rsidRDefault="00103979" w:rsidP="00103979">
      <w:pPr>
        <w:shd w:val="clear" w:color="auto" w:fill="FFFFFF"/>
        <w:ind w:left="709"/>
        <w:jc w:val="both"/>
      </w:pPr>
    </w:p>
    <w:p w:rsidR="00103979" w:rsidRPr="006421DF" w:rsidRDefault="00103979" w:rsidP="00103979">
      <w:pPr>
        <w:shd w:val="clear" w:color="auto" w:fill="FFFFFF"/>
        <w:ind w:left="709"/>
        <w:jc w:val="both"/>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ind w:left="851"/>
        <w:jc w:val="center"/>
      </w:pPr>
      <w:r w:rsidRPr="006421DF">
        <w:t xml:space="preserve">Рис.1 Примерный вид шкафа (размеры указаны в таблице №1).  </w:t>
      </w:r>
    </w:p>
    <w:p w:rsidR="00103979" w:rsidRPr="006421DF" w:rsidRDefault="00103979" w:rsidP="00103979">
      <w:pPr>
        <w:shd w:val="clear" w:color="auto" w:fill="FFFFFF"/>
        <w:ind w:left="851"/>
        <w:jc w:val="center"/>
      </w:pPr>
    </w:p>
    <w:p w:rsidR="00103979" w:rsidRPr="006421DF" w:rsidRDefault="00103979" w:rsidP="00103979">
      <w:pPr>
        <w:shd w:val="clear" w:color="auto" w:fill="FFFFFF"/>
        <w:ind w:left="851"/>
        <w:jc w:val="center"/>
      </w:pPr>
    </w:p>
    <w:p w:rsidR="00103979" w:rsidRPr="006421DF" w:rsidRDefault="00103979" w:rsidP="00103979">
      <w:pPr>
        <w:shd w:val="clear" w:color="auto" w:fill="FFFFFF"/>
      </w:pPr>
    </w:p>
    <w:p w:rsidR="00103979" w:rsidRPr="006421DF" w:rsidRDefault="00103979" w:rsidP="00903848">
      <w:pPr>
        <w:pStyle w:val="aff0"/>
        <w:ind w:hanging="1560"/>
        <w:jc w:val="right"/>
      </w:pPr>
    </w:p>
    <w:p w:rsidR="00AE6610" w:rsidRPr="006421DF" w:rsidRDefault="00AE6610" w:rsidP="00903848">
      <w:pPr>
        <w:pStyle w:val="aff0"/>
        <w:ind w:hanging="1560"/>
        <w:jc w:val="right"/>
        <w:sectPr w:rsidR="00AE6610" w:rsidRPr="006421DF" w:rsidSect="00464AD3">
          <w:headerReference w:type="even" r:id="rId13"/>
          <w:headerReference w:type="default" r:id="rId14"/>
          <w:footerReference w:type="default" r:id="rId15"/>
          <w:pgSz w:w="11906" w:h="16838"/>
          <w:pgMar w:top="1134" w:right="851" w:bottom="1134" w:left="1276" w:header="709" w:footer="709" w:gutter="0"/>
          <w:cols w:space="708"/>
          <w:docGrid w:linePitch="360"/>
        </w:sectPr>
      </w:pPr>
    </w:p>
    <w:p w:rsidR="00903848" w:rsidRPr="006421DF" w:rsidRDefault="00903848" w:rsidP="00903848">
      <w:pPr>
        <w:pStyle w:val="aff0"/>
        <w:ind w:hanging="1560"/>
        <w:jc w:val="right"/>
      </w:pPr>
      <w:r w:rsidRPr="006421DF">
        <w:t>Приложение № 2</w:t>
      </w:r>
    </w:p>
    <w:p w:rsidR="00903848" w:rsidRPr="006421DF" w:rsidRDefault="00903848" w:rsidP="00903848">
      <w:pPr>
        <w:jc w:val="right"/>
      </w:pPr>
      <w:r w:rsidRPr="006421DF">
        <w:t xml:space="preserve">                                                                                    к Договору №________от ____________ 201__ г.</w:t>
      </w:r>
    </w:p>
    <w:p w:rsidR="00AE6610" w:rsidRPr="006421DF" w:rsidRDefault="00514DE6" w:rsidP="00AE6610">
      <w:pPr>
        <w:jc w:val="center"/>
        <w:rPr>
          <w:b/>
          <w:szCs w:val="22"/>
        </w:rPr>
      </w:pPr>
      <w:r w:rsidRPr="006421DF">
        <w:rPr>
          <w:b/>
          <w:szCs w:val="22"/>
        </w:rPr>
        <w:t>ФОРМА ЗАКАЗА</w:t>
      </w:r>
    </w:p>
    <w:p w:rsidR="00AE6610" w:rsidRPr="006421DF" w:rsidRDefault="00AE6610" w:rsidP="00AE6610">
      <w:pPr>
        <w:ind w:left="181"/>
        <w:jc w:val="center"/>
        <w:rPr>
          <w:b/>
        </w:rPr>
      </w:pPr>
      <w:r w:rsidRPr="006421DF">
        <w:t xml:space="preserve"> </w:t>
      </w:r>
      <w:r w:rsidRPr="006421DF">
        <w:rPr>
          <w:b/>
        </w:rPr>
        <w:t>на в</w:t>
      </w:r>
      <w:r w:rsidRPr="006421DF">
        <w:rPr>
          <w:b/>
          <w:noProof/>
        </w:rPr>
        <w:t xml:space="preserve">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w:t>
      </w:r>
      <w:r w:rsidR="00726B1E" w:rsidRPr="006421DF">
        <w:rPr>
          <w:b/>
          <w:noProof/>
        </w:rPr>
        <w:t>4</w:t>
      </w:r>
    </w:p>
    <w:p w:rsidR="00AE6610" w:rsidRPr="006421DF" w:rsidRDefault="00AE6610" w:rsidP="00AE6610">
      <w:pPr>
        <w:jc w:val="center"/>
        <w:rPr>
          <w:sz w:val="22"/>
          <w:szCs w:val="22"/>
        </w:rPr>
      </w:pPr>
    </w:p>
    <w:p w:rsidR="00AE6610" w:rsidRPr="006421DF" w:rsidRDefault="00AE6610" w:rsidP="00AE6610">
      <w:pPr>
        <w:rPr>
          <w:b/>
          <w:sz w:val="22"/>
          <w:szCs w:val="22"/>
        </w:rPr>
      </w:pPr>
      <w:r w:rsidRPr="006421DF">
        <w:rPr>
          <w:b/>
          <w:sz w:val="20"/>
          <w:szCs w:val="22"/>
        </w:rPr>
        <w:t xml:space="preserve">      ________________ </w:t>
      </w:r>
      <w:r w:rsidRPr="006421DF">
        <w:rPr>
          <w:b/>
          <w:sz w:val="20"/>
          <w:szCs w:val="22"/>
        </w:rPr>
        <w:tab/>
        <w:t xml:space="preserve">                                                                                                                                                                                                    </w:t>
      </w:r>
      <w:r w:rsidRPr="006421DF">
        <w:rPr>
          <w:b/>
          <w:sz w:val="20"/>
          <w:szCs w:val="20"/>
        </w:rPr>
        <w:t>«</w:t>
      </w:r>
      <w:r w:rsidRPr="006421DF">
        <w:rPr>
          <w:sz w:val="20"/>
          <w:szCs w:val="20"/>
        </w:rPr>
        <w:t>_____»____________ 201__ г.</w:t>
      </w:r>
      <w:r w:rsidRPr="006421DF">
        <w:rPr>
          <w:b/>
          <w:sz w:val="22"/>
          <w:szCs w:val="22"/>
        </w:rPr>
        <w:t xml:space="preserve">                   </w:t>
      </w:r>
    </w:p>
    <w:p w:rsidR="00AE6610" w:rsidRPr="006421DF" w:rsidRDefault="00AE6610" w:rsidP="00AE6610">
      <w:pPr>
        <w:rPr>
          <w:b/>
          <w:sz w:val="22"/>
          <w:szCs w:val="22"/>
        </w:rPr>
      </w:pPr>
      <w:r w:rsidRPr="006421DF">
        <w:rPr>
          <w:b/>
          <w:sz w:val="22"/>
          <w:szCs w:val="22"/>
        </w:rPr>
        <w:t xml:space="preserve">            </w:t>
      </w:r>
      <w:r w:rsidRPr="006421DF">
        <w:rPr>
          <w:sz w:val="16"/>
          <w:szCs w:val="22"/>
        </w:rPr>
        <w:t xml:space="preserve">(город, </w:t>
      </w:r>
      <w:proofErr w:type="spellStart"/>
      <w:r w:rsidRPr="006421DF">
        <w:rPr>
          <w:sz w:val="16"/>
          <w:szCs w:val="22"/>
        </w:rPr>
        <w:t>н.п</w:t>
      </w:r>
      <w:proofErr w:type="spellEnd"/>
      <w:r w:rsidRPr="006421DF">
        <w:rPr>
          <w:sz w:val="16"/>
          <w:szCs w:val="22"/>
        </w:rPr>
        <w:t>.)</w:t>
      </w:r>
      <w:r w:rsidRPr="006421DF">
        <w:rPr>
          <w:sz w:val="16"/>
          <w:szCs w:val="22"/>
        </w:rPr>
        <w:tab/>
      </w:r>
      <w:r w:rsidRPr="006421DF">
        <w:rPr>
          <w:b/>
          <w:sz w:val="22"/>
          <w:szCs w:val="22"/>
        </w:rPr>
        <w:t xml:space="preserve">   </w:t>
      </w:r>
    </w:p>
    <w:p w:rsidR="00AE6610" w:rsidRPr="006421DF" w:rsidRDefault="00AE6610" w:rsidP="00AE6610">
      <w:pPr>
        <w:jc w:val="both"/>
        <w:rPr>
          <w:sz w:val="22"/>
          <w:szCs w:val="22"/>
        </w:rPr>
      </w:pPr>
    </w:p>
    <w:p w:rsidR="00AE6610" w:rsidRPr="006421DF" w:rsidRDefault="00AE6610" w:rsidP="00AE6610">
      <w:pPr>
        <w:widowControl w:val="0"/>
        <w:ind w:left="6" w:right="17" w:firstLine="357"/>
        <w:jc w:val="both"/>
        <w:rPr>
          <w:sz w:val="22"/>
          <w:szCs w:val="22"/>
        </w:rPr>
      </w:pPr>
      <w:r w:rsidRPr="006421DF">
        <w:rPr>
          <w:sz w:val="22"/>
          <w:szCs w:val="22"/>
        </w:rPr>
        <w:t xml:space="preserve">В соответствии с заключённым между ПАО «Башинформсвязь» (далее - Заказчик) и ______________________ (далее - Подрядчик) Договором № ________ </w:t>
      </w:r>
      <w:r w:rsidRPr="006421DF">
        <w:t xml:space="preserve">от ____________201__ г. </w:t>
      </w:r>
      <w:r w:rsidRPr="006421DF">
        <w:rPr>
          <w:sz w:val="22"/>
          <w:szCs w:val="22"/>
        </w:rPr>
        <w:t>Заказчик поручает Подрядчику выполнить следующие виды работ: проектные, изыскательские и строительно-монтажные по организации линии связи до указанного в таблице Клиента (адреса(-</w:t>
      </w:r>
      <w:proofErr w:type="spellStart"/>
      <w:r w:rsidRPr="006421DF">
        <w:rPr>
          <w:sz w:val="22"/>
          <w:szCs w:val="22"/>
        </w:rPr>
        <w:t>ов</w:t>
      </w:r>
      <w:proofErr w:type="spellEnd"/>
      <w:r w:rsidRPr="006421DF">
        <w:rPr>
          <w:sz w:val="22"/>
          <w:szCs w:val="22"/>
        </w:rPr>
        <w:t>)) для подключения к услугам Заказчика:</w:t>
      </w:r>
    </w:p>
    <w:p w:rsidR="00AE6610" w:rsidRPr="006421DF" w:rsidRDefault="00AE6610" w:rsidP="00AE6610">
      <w:pPr>
        <w:widowControl w:val="0"/>
        <w:ind w:left="6" w:right="17" w:firstLine="357"/>
        <w:jc w:val="both"/>
        <w:rPr>
          <w:sz w:val="22"/>
          <w:szCs w:val="22"/>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835"/>
        <w:gridCol w:w="1701"/>
        <w:gridCol w:w="3544"/>
        <w:gridCol w:w="1701"/>
        <w:gridCol w:w="1843"/>
        <w:gridCol w:w="992"/>
        <w:gridCol w:w="1134"/>
      </w:tblGrid>
      <w:tr w:rsidR="006421DF" w:rsidRPr="006421DF" w:rsidTr="00AE6610">
        <w:trPr>
          <w:trHeight w:val="53"/>
        </w:trPr>
        <w:tc>
          <w:tcPr>
            <w:tcW w:w="596" w:type="dxa"/>
            <w:shd w:val="clear" w:color="auto" w:fill="auto"/>
            <w:vAlign w:val="center"/>
            <w:hideMark/>
          </w:tcPr>
          <w:p w:rsidR="00AE6610" w:rsidRPr="006421DF" w:rsidRDefault="00AE6610" w:rsidP="00AE6610">
            <w:pPr>
              <w:jc w:val="center"/>
              <w:rPr>
                <w:sz w:val="16"/>
                <w:szCs w:val="16"/>
              </w:rPr>
            </w:pPr>
            <w:bookmarkStart w:id="29" w:name="RANGE!A1:H4"/>
            <w:r w:rsidRPr="006421DF">
              <w:rPr>
                <w:sz w:val="16"/>
                <w:szCs w:val="16"/>
              </w:rPr>
              <w:t>№ п/п</w:t>
            </w:r>
            <w:bookmarkEnd w:id="29"/>
          </w:p>
        </w:tc>
        <w:tc>
          <w:tcPr>
            <w:tcW w:w="2835" w:type="dxa"/>
            <w:shd w:val="clear" w:color="auto" w:fill="auto"/>
            <w:vAlign w:val="center"/>
            <w:hideMark/>
          </w:tcPr>
          <w:p w:rsidR="00AE6610" w:rsidRPr="006421DF" w:rsidRDefault="00AE6610" w:rsidP="00AE6610">
            <w:pPr>
              <w:jc w:val="center"/>
              <w:rPr>
                <w:sz w:val="16"/>
                <w:szCs w:val="16"/>
              </w:rPr>
            </w:pPr>
            <w:r w:rsidRPr="006421DF">
              <w:rPr>
                <w:sz w:val="16"/>
                <w:szCs w:val="16"/>
              </w:rPr>
              <w:t>Наименование клиента</w:t>
            </w:r>
          </w:p>
        </w:tc>
        <w:tc>
          <w:tcPr>
            <w:tcW w:w="1701" w:type="dxa"/>
            <w:shd w:val="clear" w:color="auto" w:fill="auto"/>
            <w:vAlign w:val="center"/>
            <w:hideMark/>
          </w:tcPr>
          <w:p w:rsidR="00AE6610" w:rsidRPr="006421DF" w:rsidRDefault="00AE6610" w:rsidP="00AE6610">
            <w:pPr>
              <w:jc w:val="center"/>
              <w:rPr>
                <w:sz w:val="16"/>
                <w:szCs w:val="16"/>
              </w:rPr>
            </w:pPr>
            <w:r w:rsidRPr="006421DF">
              <w:rPr>
                <w:sz w:val="16"/>
                <w:szCs w:val="16"/>
              </w:rPr>
              <w:t>Нас. пункт (город, село и пр.)</w:t>
            </w:r>
          </w:p>
        </w:tc>
        <w:tc>
          <w:tcPr>
            <w:tcW w:w="3544" w:type="dxa"/>
            <w:shd w:val="clear" w:color="auto" w:fill="auto"/>
            <w:vAlign w:val="center"/>
            <w:hideMark/>
          </w:tcPr>
          <w:p w:rsidR="00AE6610" w:rsidRPr="006421DF" w:rsidRDefault="00AE6610" w:rsidP="00AE6610">
            <w:pPr>
              <w:jc w:val="center"/>
              <w:rPr>
                <w:sz w:val="16"/>
                <w:szCs w:val="16"/>
              </w:rPr>
            </w:pPr>
            <w:r w:rsidRPr="006421DF">
              <w:rPr>
                <w:sz w:val="16"/>
                <w:szCs w:val="16"/>
              </w:rPr>
              <w:t>Адрес клиента (улица, дом)</w:t>
            </w:r>
          </w:p>
        </w:tc>
        <w:tc>
          <w:tcPr>
            <w:tcW w:w="1701" w:type="dxa"/>
            <w:shd w:val="clear" w:color="auto" w:fill="auto"/>
            <w:vAlign w:val="center"/>
            <w:hideMark/>
          </w:tcPr>
          <w:p w:rsidR="00AE6610" w:rsidRPr="006421DF" w:rsidRDefault="00AE6610" w:rsidP="00AE6610">
            <w:pPr>
              <w:jc w:val="center"/>
              <w:rPr>
                <w:sz w:val="16"/>
                <w:szCs w:val="16"/>
              </w:rPr>
            </w:pPr>
            <w:r w:rsidRPr="006421DF">
              <w:rPr>
                <w:sz w:val="16"/>
                <w:szCs w:val="16"/>
              </w:rPr>
              <w:t>Ориентировочная протяжённость линии связи, км</w:t>
            </w:r>
          </w:p>
        </w:tc>
        <w:tc>
          <w:tcPr>
            <w:tcW w:w="1843" w:type="dxa"/>
            <w:shd w:val="clear" w:color="auto" w:fill="auto"/>
            <w:vAlign w:val="center"/>
            <w:hideMark/>
          </w:tcPr>
          <w:p w:rsidR="00AE6610" w:rsidRPr="006421DF" w:rsidRDefault="00AE6610" w:rsidP="00AE6610">
            <w:pPr>
              <w:jc w:val="both"/>
              <w:rPr>
                <w:sz w:val="16"/>
                <w:szCs w:val="16"/>
              </w:rPr>
            </w:pPr>
            <w:proofErr w:type="spellStart"/>
            <w:r w:rsidRPr="006421DF">
              <w:rPr>
                <w:sz w:val="16"/>
                <w:szCs w:val="16"/>
              </w:rPr>
              <w:t>Предв</w:t>
            </w:r>
            <w:proofErr w:type="spellEnd"/>
            <w:r w:rsidRPr="006421DF">
              <w:rPr>
                <w:sz w:val="16"/>
                <w:szCs w:val="16"/>
              </w:rPr>
              <w:t xml:space="preserve">. стоимость Работ*по Объекту, </w:t>
            </w:r>
          </w:p>
          <w:p w:rsidR="00AE6610" w:rsidRPr="006421DF" w:rsidRDefault="00AE6610" w:rsidP="00AE6610">
            <w:pPr>
              <w:jc w:val="both"/>
              <w:rPr>
                <w:sz w:val="16"/>
                <w:szCs w:val="16"/>
              </w:rPr>
            </w:pPr>
            <w:r w:rsidRPr="006421DF">
              <w:rPr>
                <w:sz w:val="16"/>
                <w:szCs w:val="16"/>
              </w:rPr>
              <w:t>руб. без НДС</w:t>
            </w:r>
          </w:p>
        </w:tc>
        <w:tc>
          <w:tcPr>
            <w:tcW w:w="992" w:type="dxa"/>
            <w:shd w:val="clear" w:color="auto" w:fill="auto"/>
            <w:vAlign w:val="center"/>
            <w:hideMark/>
          </w:tcPr>
          <w:p w:rsidR="00AE6610" w:rsidRPr="006421DF" w:rsidRDefault="00AE6610" w:rsidP="00AE6610">
            <w:pPr>
              <w:jc w:val="center"/>
              <w:rPr>
                <w:sz w:val="16"/>
                <w:szCs w:val="16"/>
              </w:rPr>
            </w:pPr>
            <w:r w:rsidRPr="006421DF">
              <w:rPr>
                <w:sz w:val="16"/>
                <w:szCs w:val="16"/>
              </w:rPr>
              <w:t>Инвест. код проекта</w:t>
            </w:r>
          </w:p>
        </w:tc>
        <w:tc>
          <w:tcPr>
            <w:tcW w:w="1134" w:type="dxa"/>
            <w:shd w:val="clear" w:color="auto" w:fill="auto"/>
            <w:vAlign w:val="center"/>
            <w:hideMark/>
          </w:tcPr>
          <w:p w:rsidR="00AE6610" w:rsidRPr="006421DF" w:rsidRDefault="00AE6610" w:rsidP="00AE6610">
            <w:pPr>
              <w:jc w:val="center"/>
              <w:rPr>
                <w:sz w:val="16"/>
                <w:szCs w:val="16"/>
              </w:rPr>
            </w:pPr>
            <w:r w:rsidRPr="006421DF">
              <w:rPr>
                <w:sz w:val="16"/>
                <w:szCs w:val="16"/>
              </w:rPr>
              <w:t>Дата завершения</w:t>
            </w:r>
          </w:p>
        </w:tc>
      </w:tr>
      <w:tr w:rsidR="00AE6610" w:rsidRPr="006421DF" w:rsidTr="00AE6610">
        <w:trPr>
          <w:trHeight w:val="294"/>
        </w:trPr>
        <w:tc>
          <w:tcPr>
            <w:tcW w:w="596" w:type="dxa"/>
            <w:shd w:val="clear" w:color="auto" w:fill="auto"/>
            <w:vAlign w:val="center"/>
            <w:hideMark/>
          </w:tcPr>
          <w:p w:rsidR="00AE6610" w:rsidRPr="006421DF" w:rsidRDefault="00AE6610" w:rsidP="00AE6610">
            <w:pPr>
              <w:jc w:val="center"/>
              <w:rPr>
                <w:sz w:val="19"/>
                <w:szCs w:val="19"/>
              </w:rPr>
            </w:pPr>
          </w:p>
        </w:tc>
        <w:tc>
          <w:tcPr>
            <w:tcW w:w="2835" w:type="dxa"/>
            <w:shd w:val="clear" w:color="auto" w:fill="auto"/>
            <w:vAlign w:val="center"/>
            <w:hideMark/>
          </w:tcPr>
          <w:p w:rsidR="00AE6610" w:rsidRPr="006421DF" w:rsidRDefault="00AE6610" w:rsidP="00AE6610">
            <w:pPr>
              <w:jc w:val="center"/>
              <w:rPr>
                <w:sz w:val="19"/>
                <w:szCs w:val="19"/>
              </w:rPr>
            </w:pPr>
          </w:p>
        </w:tc>
        <w:tc>
          <w:tcPr>
            <w:tcW w:w="1701" w:type="dxa"/>
            <w:shd w:val="clear" w:color="auto" w:fill="auto"/>
            <w:vAlign w:val="center"/>
            <w:hideMark/>
          </w:tcPr>
          <w:p w:rsidR="00AE6610" w:rsidRPr="006421DF" w:rsidRDefault="00AE6610" w:rsidP="00AE6610">
            <w:pPr>
              <w:jc w:val="center"/>
              <w:rPr>
                <w:sz w:val="19"/>
                <w:szCs w:val="19"/>
              </w:rPr>
            </w:pPr>
          </w:p>
        </w:tc>
        <w:tc>
          <w:tcPr>
            <w:tcW w:w="3544" w:type="dxa"/>
            <w:shd w:val="clear" w:color="auto" w:fill="auto"/>
            <w:vAlign w:val="center"/>
            <w:hideMark/>
          </w:tcPr>
          <w:p w:rsidR="00AE6610" w:rsidRPr="006421DF" w:rsidRDefault="00AE6610" w:rsidP="00AE6610">
            <w:pPr>
              <w:jc w:val="center"/>
              <w:rPr>
                <w:sz w:val="19"/>
                <w:szCs w:val="19"/>
              </w:rPr>
            </w:pPr>
          </w:p>
        </w:tc>
        <w:tc>
          <w:tcPr>
            <w:tcW w:w="1701" w:type="dxa"/>
            <w:shd w:val="clear" w:color="auto" w:fill="auto"/>
            <w:noWrap/>
            <w:vAlign w:val="center"/>
            <w:hideMark/>
          </w:tcPr>
          <w:p w:rsidR="00AE6610" w:rsidRPr="006421DF" w:rsidRDefault="00AE6610" w:rsidP="00AE6610">
            <w:pPr>
              <w:jc w:val="center"/>
              <w:rPr>
                <w:sz w:val="19"/>
                <w:szCs w:val="19"/>
              </w:rPr>
            </w:pPr>
          </w:p>
        </w:tc>
        <w:tc>
          <w:tcPr>
            <w:tcW w:w="1843" w:type="dxa"/>
            <w:shd w:val="clear" w:color="auto" w:fill="auto"/>
            <w:noWrap/>
            <w:vAlign w:val="center"/>
            <w:hideMark/>
          </w:tcPr>
          <w:p w:rsidR="00AE6610" w:rsidRPr="006421DF" w:rsidRDefault="00AE6610" w:rsidP="00AE6610">
            <w:pPr>
              <w:jc w:val="center"/>
              <w:rPr>
                <w:sz w:val="19"/>
                <w:szCs w:val="19"/>
              </w:rPr>
            </w:pPr>
          </w:p>
        </w:tc>
        <w:tc>
          <w:tcPr>
            <w:tcW w:w="992" w:type="dxa"/>
            <w:shd w:val="clear" w:color="auto" w:fill="auto"/>
            <w:vAlign w:val="center"/>
            <w:hideMark/>
          </w:tcPr>
          <w:p w:rsidR="00AE6610" w:rsidRPr="006421DF" w:rsidRDefault="00AE6610" w:rsidP="00AE6610">
            <w:pPr>
              <w:jc w:val="center"/>
              <w:rPr>
                <w:sz w:val="19"/>
                <w:szCs w:val="19"/>
              </w:rPr>
            </w:pPr>
          </w:p>
        </w:tc>
        <w:tc>
          <w:tcPr>
            <w:tcW w:w="1134" w:type="dxa"/>
            <w:shd w:val="clear" w:color="auto" w:fill="auto"/>
            <w:vAlign w:val="center"/>
            <w:hideMark/>
          </w:tcPr>
          <w:p w:rsidR="00AE6610" w:rsidRPr="006421DF" w:rsidRDefault="00AE6610" w:rsidP="00AE6610">
            <w:pPr>
              <w:jc w:val="center"/>
              <w:rPr>
                <w:sz w:val="19"/>
                <w:szCs w:val="19"/>
              </w:rPr>
            </w:pPr>
          </w:p>
        </w:tc>
      </w:tr>
    </w:tbl>
    <w:p w:rsidR="00AE6610" w:rsidRPr="006421DF" w:rsidRDefault="00AE6610" w:rsidP="00AE6610">
      <w:pPr>
        <w:widowControl w:val="0"/>
        <w:ind w:left="4" w:right="19" w:firstLine="356"/>
        <w:jc w:val="both"/>
        <w:rPr>
          <w:sz w:val="22"/>
          <w:szCs w:val="22"/>
        </w:rPr>
      </w:pPr>
    </w:p>
    <w:p w:rsidR="00AE6610" w:rsidRPr="006421DF" w:rsidRDefault="00AE6610" w:rsidP="00AE6610">
      <w:pPr>
        <w:widowControl w:val="0"/>
        <w:ind w:right="17"/>
        <w:jc w:val="both"/>
        <w:rPr>
          <w:sz w:val="20"/>
          <w:szCs w:val="20"/>
        </w:rPr>
      </w:pPr>
      <w:r w:rsidRPr="006421DF">
        <w:rPr>
          <w:sz w:val="20"/>
          <w:szCs w:val="20"/>
        </w:rPr>
        <w:t xml:space="preserve">Предварительная стоимость выполняемых Подрядчиком работ </w:t>
      </w:r>
      <w:proofErr w:type="gramStart"/>
      <w:r w:rsidR="00514DE6" w:rsidRPr="006421DF">
        <w:rPr>
          <w:sz w:val="20"/>
          <w:szCs w:val="20"/>
        </w:rPr>
        <w:t>по настоящему</w:t>
      </w:r>
      <w:proofErr w:type="gramEnd"/>
      <w:r w:rsidRPr="006421DF">
        <w:rPr>
          <w:sz w:val="20"/>
          <w:szCs w:val="20"/>
        </w:rPr>
        <w:t xml:space="preserve">   Заказу №______ по Договору №_________ составляет </w:t>
      </w:r>
    </w:p>
    <w:p w:rsidR="00AE6610" w:rsidRPr="006421DF" w:rsidRDefault="00AE6610" w:rsidP="00AE6610">
      <w:pPr>
        <w:widowControl w:val="0"/>
        <w:ind w:right="19"/>
        <w:jc w:val="both"/>
        <w:rPr>
          <w:sz w:val="20"/>
          <w:szCs w:val="20"/>
        </w:rPr>
      </w:pPr>
      <w:r w:rsidRPr="006421DF">
        <w:rPr>
          <w:sz w:val="20"/>
          <w:szCs w:val="20"/>
        </w:rPr>
        <w:t>___________(________________________________________) __________, включая НДС (</w:t>
      </w:r>
      <w:r w:rsidR="00694F38">
        <w:rPr>
          <w:sz w:val="20"/>
          <w:szCs w:val="20"/>
        </w:rPr>
        <w:t>__</w:t>
      </w:r>
      <w:proofErr w:type="gramStart"/>
      <w:r w:rsidR="00694F38">
        <w:rPr>
          <w:sz w:val="20"/>
          <w:szCs w:val="20"/>
        </w:rPr>
        <w:t>_</w:t>
      </w:r>
      <w:r w:rsidRPr="006421DF">
        <w:rPr>
          <w:sz w:val="20"/>
          <w:szCs w:val="20"/>
        </w:rPr>
        <w:t>)_</w:t>
      </w:r>
      <w:proofErr w:type="gramEnd"/>
      <w:r w:rsidRPr="006421DF">
        <w:rPr>
          <w:sz w:val="20"/>
          <w:szCs w:val="20"/>
        </w:rPr>
        <w:t>______(___________________________________)___________</w:t>
      </w:r>
    </w:p>
    <w:p w:rsidR="00AE6610" w:rsidRPr="006421DF" w:rsidRDefault="00AE6610" w:rsidP="00AE6610">
      <w:pPr>
        <w:widowControl w:val="0"/>
        <w:ind w:left="-142" w:right="17" w:firstLine="142"/>
        <w:jc w:val="both"/>
        <w:rPr>
          <w:sz w:val="20"/>
          <w:szCs w:val="20"/>
        </w:rPr>
      </w:pPr>
    </w:p>
    <w:tbl>
      <w:tblPr>
        <w:tblpPr w:leftFromText="180" w:rightFromText="180" w:vertAnchor="text" w:horzAnchor="margin" w:tblpXSpec="center" w:tblpY="582"/>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268"/>
        <w:gridCol w:w="4537"/>
        <w:gridCol w:w="567"/>
        <w:gridCol w:w="851"/>
        <w:gridCol w:w="1134"/>
        <w:gridCol w:w="992"/>
        <w:gridCol w:w="1134"/>
      </w:tblGrid>
      <w:tr w:rsidR="006421DF" w:rsidRPr="006421DF" w:rsidTr="00AE6610">
        <w:tc>
          <w:tcPr>
            <w:tcW w:w="2829" w:type="dxa"/>
            <w:shd w:val="clear" w:color="auto" w:fill="auto"/>
            <w:vAlign w:val="center"/>
          </w:tcPr>
          <w:p w:rsidR="00AE6610" w:rsidRPr="006421DF" w:rsidRDefault="00AE6610" w:rsidP="00AE6610">
            <w:pPr>
              <w:jc w:val="center"/>
              <w:rPr>
                <w:sz w:val="16"/>
                <w:szCs w:val="16"/>
              </w:rPr>
            </w:pPr>
            <w:r w:rsidRPr="006421DF">
              <w:rPr>
                <w:sz w:val="16"/>
                <w:szCs w:val="16"/>
              </w:rPr>
              <w:t>Наименование Клиента</w:t>
            </w:r>
          </w:p>
        </w:tc>
        <w:tc>
          <w:tcPr>
            <w:tcW w:w="2268" w:type="dxa"/>
            <w:shd w:val="clear" w:color="auto" w:fill="auto"/>
            <w:vAlign w:val="center"/>
          </w:tcPr>
          <w:p w:rsidR="00AE6610" w:rsidRPr="006421DF" w:rsidRDefault="00AE6610" w:rsidP="00AE6610">
            <w:pPr>
              <w:jc w:val="center"/>
              <w:rPr>
                <w:sz w:val="16"/>
                <w:szCs w:val="16"/>
              </w:rPr>
            </w:pPr>
            <w:r w:rsidRPr="006421DF">
              <w:rPr>
                <w:sz w:val="16"/>
                <w:szCs w:val="16"/>
              </w:rPr>
              <w:t>Адрес Площадки</w:t>
            </w:r>
          </w:p>
        </w:tc>
        <w:tc>
          <w:tcPr>
            <w:tcW w:w="4537" w:type="dxa"/>
            <w:shd w:val="clear" w:color="auto" w:fill="auto"/>
            <w:vAlign w:val="center"/>
          </w:tcPr>
          <w:p w:rsidR="00AE6610" w:rsidRPr="006421DF" w:rsidRDefault="00AE6610" w:rsidP="00AE6610">
            <w:pPr>
              <w:jc w:val="center"/>
              <w:rPr>
                <w:sz w:val="16"/>
                <w:szCs w:val="16"/>
              </w:rPr>
            </w:pPr>
            <w:r w:rsidRPr="006421DF">
              <w:rPr>
                <w:sz w:val="16"/>
                <w:szCs w:val="16"/>
              </w:rPr>
              <w:t>Состав работ по УР*</w:t>
            </w:r>
          </w:p>
        </w:tc>
        <w:tc>
          <w:tcPr>
            <w:tcW w:w="567" w:type="dxa"/>
            <w:shd w:val="clear" w:color="auto" w:fill="auto"/>
            <w:vAlign w:val="center"/>
          </w:tcPr>
          <w:p w:rsidR="00AE6610" w:rsidRPr="006421DF" w:rsidRDefault="00AE6610" w:rsidP="00AE6610">
            <w:pPr>
              <w:ind w:left="-57" w:right="-143"/>
              <w:jc w:val="center"/>
              <w:rPr>
                <w:sz w:val="16"/>
                <w:szCs w:val="16"/>
              </w:rPr>
            </w:pPr>
            <w:r w:rsidRPr="006421DF">
              <w:rPr>
                <w:sz w:val="16"/>
                <w:szCs w:val="16"/>
              </w:rPr>
              <w:t xml:space="preserve">Един. </w:t>
            </w:r>
          </w:p>
          <w:p w:rsidR="00AE6610" w:rsidRPr="006421DF" w:rsidRDefault="00AE6610" w:rsidP="00AE6610">
            <w:pPr>
              <w:ind w:left="-57" w:right="-143"/>
              <w:jc w:val="center"/>
              <w:rPr>
                <w:sz w:val="16"/>
                <w:szCs w:val="16"/>
              </w:rPr>
            </w:pPr>
            <w:r w:rsidRPr="006421DF">
              <w:rPr>
                <w:sz w:val="16"/>
                <w:szCs w:val="16"/>
              </w:rPr>
              <w:t>изм.</w:t>
            </w:r>
          </w:p>
        </w:tc>
        <w:tc>
          <w:tcPr>
            <w:tcW w:w="851" w:type="dxa"/>
          </w:tcPr>
          <w:p w:rsidR="00AE6610" w:rsidRPr="006421DF" w:rsidRDefault="00AE6610" w:rsidP="00AE6610">
            <w:pPr>
              <w:ind w:left="-73" w:right="-157"/>
              <w:jc w:val="center"/>
              <w:rPr>
                <w:sz w:val="16"/>
                <w:szCs w:val="16"/>
              </w:rPr>
            </w:pPr>
            <w:r w:rsidRPr="006421DF">
              <w:rPr>
                <w:sz w:val="16"/>
                <w:szCs w:val="16"/>
              </w:rPr>
              <w:t>Код (номер)</w:t>
            </w:r>
          </w:p>
          <w:p w:rsidR="00AE6610" w:rsidRPr="006421DF" w:rsidRDefault="00AE6610" w:rsidP="00AE6610">
            <w:pPr>
              <w:ind w:left="-73" w:right="-157"/>
              <w:jc w:val="center"/>
              <w:rPr>
                <w:sz w:val="16"/>
                <w:szCs w:val="16"/>
                <w:lang w:val="en-US"/>
              </w:rPr>
            </w:pPr>
            <w:r w:rsidRPr="006421DF">
              <w:rPr>
                <w:sz w:val="16"/>
                <w:szCs w:val="16"/>
              </w:rPr>
              <w:t>удельной расценки</w:t>
            </w:r>
            <w:r w:rsidRPr="006421DF">
              <w:rPr>
                <w:sz w:val="16"/>
                <w:szCs w:val="16"/>
                <w:lang w:val="en-US"/>
              </w:rPr>
              <w:t xml:space="preserve"> </w:t>
            </w:r>
          </w:p>
        </w:tc>
        <w:tc>
          <w:tcPr>
            <w:tcW w:w="1134" w:type="dxa"/>
            <w:shd w:val="clear" w:color="auto" w:fill="auto"/>
            <w:vAlign w:val="center"/>
          </w:tcPr>
          <w:p w:rsidR="00AE6610" w:rsidRPr="006421DF" w:rsidRDefault="00AE6610" w:rsidP="00AE6610">
            <w:pPr>
              <w:ind w:left="-73" w:right="-157"/>
              <w:jc w:val="center"/>
              <w:rPr>
                <w:sz w:val="16"/>
                <w:szCs w:val="16"/>
              </w:rPr>
            </w:pPr>
            <w:r w:rsidRPr="006421DF">
              <w:rPr>
                <w:sz w:val="16"/>
                <w:szCs w:val="16"/>
              </w:rPr>
              <w:t xml:space="preserve">Удельная расценка, </w:t>
            </w:r>
          </w:p>
          <w:p w:rsidR="00AE6610" w:rsidRPr="006421DF" w:rsidRDefault="00AE6610" w:rsidP="00AE6610">
            <w:pPr>
              <w:ind w:left="-73" w:right="-157"/>
              <w:jc w:val="center"/>
              <w:rPr>
                <w:sz w:val="16"/>
                <w:szCs w:val="16"/>
              </w:rPr>
            </w:pPr>
            <w:r w:rsidRPr="006421DF">
              <w:rPr>
                <w:sz w:val="16"/>
                <w:szCs w:val="16"/>
              </w:rPr>
              <w:t>руб., без НДС</w:t>
            </w:r>
          </w:p>
        </w:tc>
        <w:tc>
          <w:tcPr>
            <w:tcW w:w="992" w:type="dxa"/>
            <w:shd w:val="clear" w:color="auto" w:fill="auto"/>
            <w:vAlign w:val="center"/>
          </w:tcPr>
          <w:p w:rsidR="00AE6610" w:rsidRPr="006421DF" w:rsidRDefault="00AE6610" w:rsidP="00AE6610">
            <w:pPr>
              <w:ind w:right="-108"/>
              <w:jc w:val="center"/>
              <w:rPr>
                <w:sz w:val="16"/>
                <w:szCs w:val="16"/>
              </w:rPr>
            </w:pPr>
            <w:r w:rsidRPr="006421DF">
              <w:rPr>
                <w:sz w:val="16"/>
                <w:szCs w:val="16"/>
              </w:rPr>
              <w:t>Кол-во работ,</w:t>
            </w:r>
          </w:p>
          <w:p w:rsidR="00AE6610" w:rsidRPr="006421DF" w:rsidRDefault="00AE6610" w:rsidP="00AE6610">
            <w:pPr>
              <w:ind w:right="-108"/>
              <w:jc w:val="center"/>
              <w:rPr>
                <w:sz w:val="16"/>
                <w:szCs w:val="16"/>
              </w:rPr>
            </w:pPr>
            <w:r w:rsidRPr="006421DF">
              <w:rPr>
                <w:sz w:val="16"/>
                <w:szCs w:val="16"/>
              </w:rPr>
              <w:t>км, шт. и пр.</w:t>
            </w:r>
          </w:p>
        </w:tc>
        <w:tc>
          <w:tcPr>
            <w:tcW w:w="1134" w:type="dxa"/>
            <w:shd w:val="clear" w:color="auto" w:fill="auto"/>
            <w:vAlign w:val="center"/>
          </w:tcPr>
          <w:p w:rsidR="00AE6610" w:rsidRPr="006421DF" w:rsidRDefault="00AE6610" w:rsidP="00AE6610">
            <w:pPr>
              <w:ind w:left="-108" w:right="-61"/>
              <w:jc w:val="center"/>
              <w:rPr>
                <w:sz w:val="16"/>
                <w:szCs w:val="16"/>
              </w:rPr>
            </w:pPr>
            <w:r w:rsidRPr="006421DF">
              <w:rPr>
                <w:sz w:val="16"/>
                <w:szCs w:val="16"/>
              </w:rPr>
              <w:t>Стоимость работ, руб. без учёта НДС</w:t>
            </w:r>
          </w:p>
        </w:tc>
      </w:tr>
      <w:tr w:rsidR="006421DF" w:rsidRPr="006421DF" w:rsidTr="00AE6610">
        <w:tc>
          <w:tcPr>
            <w:tcW w:w="2829" w:type="dxa"/>
            <w:vMerge w:val="restart"/>
            <w:shd w:val="clear" w:color="auto" w:fill="auto"/>
          </w:tcPr>
          <w:p w:rsidR="00AE6610" w:rsidRPr="006421DF" w:rsidRDefault="00AE6610" w:rsidP="00AE6610">
            <w:pPr>
              <w:rPr>
                <w:sz w:val="16"/>
                <w:szCs w:val="16"/>
              </w:rPr>
            </w:pPr>
            <w:r w:rsidRPr="006421DF">
              <w:rPr>
                <w:sz w:val="16"/>
                <w:szCs w:val="16"/>
              </w:rPr>
              <w:t xml:space="preserve">    </w:t>
            </w:r>
          </w:p>
        </w:tc>
        <w:tc>
          <w:tcPr>
            <w:tcW w:w="2268" w:type="dxa"/>
            <w:vMerge w:val="restart"/>
            <w:shd w:val="clear" w:color="auto" w:fill="auto"/>
          </w:tcPr>
          <w:p w:rsidR="00AE6610" w:rsidRPr="006421DF" w:rsidRDefault="00AE6610" w:rsidP="00AE6610">
            <w:pPr>
              <w:rPr>
                <w:b/>
                <w:caps/>
                <w:sz w:val="16"/>
                <w:szCs w:val="16"/>
              </w:rPr>
            </w:pPr>
          </w:p>
          <w:p w:rsidR="00AE6610" w:rsidRPr="006421DF" w:rsidRDefault="00AE6610" w:rsidP="00AE6610">
            <w:pPr>
              <w:jc w:val="center"/>
              <w:rPr>
                <w:b/>
                <w:caps/>
                <w:sz w:val="16"/>
                <w:szCs w:val="16"/>
              </w:rPr>
            </w:pPr>
            <w:r w:rsidRPr="006421DF">
              <w:rPr>
                <w:sz w:val="16"/>
                <w:szCs w:val="16"/>
              </w:rPr>
              <w:t>-</w:t>
            </w: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rPr>
                <w:sz w:val="16"/>
                <w:szCs w:val="16"/>
              </w:rPr>
            </w:pPr>
          </w:p>
        </w:tc>
        <w:tc>
          <w:tcPr>
            <w:tcW w:w="851" w:type="dxa"/>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jc w:val="center"/>
              <w:rPr>
                <w:sz w:val="16"/>
                <w:szCs w:val="16"/>
              </w:rPr>
            </w:pPr>
          </w:p>
        </w:tc>
        <w:tc>
          <w:tcPr>
            <w:tcW w:w="992" w:type="dxa"/>
            <w:shd w:val="clear" w:color="auto" w:fill="auto"/>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rPr>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rPr>
                <w:sz w:val="16"/>
                <w:szCs w:val="16"/>
              </w:rPr>
            </w:pPr>
          </w:p>
        </w:tc>
        <w:tc>
          <w:tcPr>
            <w:tcW w:w="851" w:type="dxa"/>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jc w:val="center"/>
              <w:rPr>
                <w:sz w:val="16"/>
                <w:szCs w:val="16"/>
              </w:rPr>
            </w:pPr>
          </w:p>
        </w:tc>
        <w:tc>
          <w:tcPr>
            <w:tcW w:w="992" w:type="dxa"/>
            <w:shd w:val="clear" w:color="auto" w:fill="auto"/>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rPr>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851"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992"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851"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992"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851"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992"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r>
      <w:tr w:rsidR="006421DF" w:rsidRPr="006421DF" w:rsidTr="00AE6610">
        <w:tc>
          <w:tcPr>
            <w:tcW w:w="2829" w:type="dxa"/>
            <w:vMerge/>
            <w:shd w:val="clear" w:color="auto" w:fill="auto"/>
          </w:tcPr>
          <w:p w:rsidR="00AE6610" w:rsidRPr="006421DF" w:rsidRDefault="00AE6610" w:rsidP="00AE6610">
            <w:pPr>
              <w:rPr>
                <w:b/>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67" w:type="dxa"/>
            <w:shd w:val="clear" w:color="auto" w:fill="auto"/>
          </w:tcPr>
          <w:p w:rsidR="00AE6610" w:rsidRPr="006421DF" w:rsidRDefault="00AE6610" w:rsidP="00AE6610">
            <w:pPr>
              <w:jc w:val="center"/>
              <w:rPr>
                <w:sz w:val="16"/>
                <w:szCs w:val="16"/>
              </w:rPr>
            </w:pPr>
          </w:p>
        </w:tc>
        <w:tc>
          <w:tcPr>
            <w:tcW w:w="851" w:type="dxa"/>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jc w:val="center"/>
              <w:rPr>
                <w:sz w:val="16"/>
                <w:szCs w:val="16"/>
              </w:rPr>
            </w:pPr>
          </w:p>
        </w:tc>
        <w:tc>
          <w:tcPr>
            <w:tcW w:w="992" w:type="dxa"/>
            <w:shd w:val="clear" w:color="auto" w:fill="auto"/>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rPr>
                <w:sz w:val="16"/>
                <w:szCs w:val="16"/>
              </w:rPr>
            </w:pPr>
          </w:p>
        </w:tc>
      </w:tr>
      <w:tr w:rsidR="006421DF" w:rsidRPr="006421DF" w:rsidTr="00AE6610">
        <w:tc>
          <w:tcPr>
            <w:tcW w:w="11052" w:type="dxa"/>
            <w:gridSpan w:val="5"/>
            <w:vMerge w:val="restart"/>
          </w:tcPr>
          <w:p w:rsidR="00AE6610" w:rsidRPr="006421DF" w:rsidRDefault="00AE6610" w:rsidP="00AE6610">
            <w:pPr>
              <w:rPr>
                <w:b/>
                <w:sz w:val="16"/>
                <w:szCs w:val="16"/>
              </w:rPr>
            </w:pPr>
            <w:r w:rsidRPr="006421DF">
              <w:rPr>
                <w:b/>
                <w:sz w:val="16"/>
                <w:szCs w:val="16"/>
              </w:rPr>
              <w:t xml:space="preserve">Доп. условия и примечания: </w:t>
            </w:r>
          </w:p>
        </w:tc>
        <w:tc>
          <w:tcPr>
            <w:tcW w:w="2126" w:type="dxa"/>
            <w:gridSpan w:val="2"/>
          </w:tcPr>
          <w:p w:rsidR="00AE6610" w:rsidRPr="006421DF" w:rsidRDefault="00AE6610" w:rsidP="00AE6610">
            <w:pPr>
              <w:jc w:val="right"/>
              <w:rPr>
                <w:b/>
                <w:sz w:val="16"/>
                <w:szCs w:val="16"/>
              </w:rPr>
            </w:pPr>
            <w:r w:rsidRPr="006421DF">
              <w:rPr>
                <w:b/>
                <w:sz w:val="16"/>
                <w:szCs w:val="16"/>
              </w:rPr>
              <w:t>Итого по Заказу, без НДС</w:t>
            </w:r>
          </w:p>
        </w:tc>
        <w:tc>
          <w:tcPr>
            <w:tcW w:w="1134" w:type="dxa"/>
            <w:shd w:val="clear" w:color="auto" w:fill="auto"/>
          </w:tcPr>
          <w:p w:rsidR="00AE6610" w:rsidRPr="006421DF" w:rsidRDefault="00AE6610" w:rsidP="00AE6610">
            <w:pPr>
              <w:jc w:val="right"/>
              <w:rPr>
                <w:sz w:val="16"/>
                <w:szCs w:val="16"/>
              </w:rPr>
            </w:pPr>
          </w:p>
        </w:tc>
      </w:tr>
      <w:tr w:rsidR="006421DF" w:rsidRPr="006421DF" w:rsidTr="00AE6610">
        <w:tc>
          <w:tcPr>
            <w:tcW w:w="11052" w:type="dxa"/>
            <w:gridSpan w:val="5"/>
            <w:vMerge/>
          </w:tcPr>
          <w:p w:rsidR="00AE6610" w:rsidRPr="006421DF" w:rsidRDefault="00AE6610" w:rsidP="00AE6610">
            <w:pPr>
              <w:jc w:val="right"/>
              <w:rPr>
                <w:b/>
                <w:sz w:val="16"/>
                <w:szCs w:val="16"/>
              </w:rPr>
            </w:pPr>
          </w:p>
        </w:tc>
        <w:tc>
          <w:tcPr>
            <w:tcW w:w="2126" w:type="dxa"/>
            <w:gridSpan w:val="2"/>
          </w:tcPr>
          <w:p w:rsidR="00AE6610" w:rsidRPr="006421DF" w:rsidRDefault="00AE6610" w:rsidP="00694F38">
            <w:pPr>
              <w:jc w:val="right"/>
              <w:rPr>
                <w:b/>
                <w:sz w:val="16"/>
                <w:szCs w:val="16"/>
              </w:rPr>
            </w:pPr>
            <w:r w:rsidRPr="006421DF">
              <w:rPr>
                <w:b/>
                <w:sz w:val="16"/>
                <w:szCs w:val="16"/>
              </w:rPr>
              <w:t xml:space="preserve">НДС </w:t>
            </w:r>
            <w:r w:rsidR="00694F38">
              <w:rPr>
                <w:b/>
                <w:sz w:val="16"/>
                <w:szCs w:val="16"/>
              </w:rPr>
              <w:t>(___)</w:t>
            </w:r>
          </w:p>
        </w:tc>
        <w:tc>
          <w:tcPr>
            <w:tcW w:w="1134" w:type="dxa"/>
            <w:shd w:val="clear" w:color="auto" w:fill="auto"/>
          </w:tcPr>
          <w:p w:rsidR="00AE6610" w:rsidRPr="006421DF" w:rsidRDefault="00AE6610" w:rsidP="00AE6610">
            <w:pPr>
              <w:jc w:val="right"/>
              <w:rPr>
                <w:b/>
                <w:sz w:val="16"/>
                <w:szCs w:val="16"/>
              </w:rPr>
            </w:pPr>
          </w:p>
        </w:tc>
      </w:tr>
      <w:tr w:rsidR="006421DF" w:rsidRPr="006421DF" w:rsidTr="00AE6610">
        <w:tc>
          <w:tcPr>
            <w:tcW w:w="11052" w:type="dxa"/>
            <w:gridSpan w:val="5"/>
            <w:vMerge/>
          </w:tcPr>
          <w:p w:rsidR="00AE6610" w:rsidRPr="006421DF" w:rsidRDefault="00AE6610" w:rsidP="00AE6610">
            <w:pPr>
              <w:jc w:val="right"/>
              <w:rPr>
                <w:b/>
                <w:sz w:val="16"/>
                <w:szCs w:val="16"/>
              </w:rPr>
            </w:pPr>
          </w:p>
        </w:tc>
        <w:tc>
          <w:tcPr>
            <w:tcW w:w="2126" w:type="dxa"/>
            <w:gridSpan w:val="2"/>
          </w:tcPr>
          <w:p w:rsidR="00AE6610" w:rsidRPr="006421DF" w:rsidRDefault="00AE6610" w:rsidP="00AE6610">
            <w:pPr>
              <w:jc w:val="right"/>
              <w:rPr>
                <w:b/>
                <w:sz w:val="16"/>
                <w:szCs w:val="16"/>
              </w:rPr>
            </w:pPr>
            <w:r w:rsidRPr="006421DF">
              <w:rPr>
                <w:b/>
                <w:sz w:val="16"/>
                <w:szCs w:val="16"/>
              </w:rPr>
              <w:t>Итого по Заказу с НДС</w:t>
            </w:r>
          </w:p>
        </w:tc>
        <w:tc>
          <w:tcPr>
            <w:tcW w:w="1134" w:type="dxa"/>
            <w:shd w:val="clear" w:color="auto" w:fill="auto"/>
          </w:tcPr>
          <w:p w:rsidR="00AE6610" w:rsidRPr="006421DF" w:rsidRDefault="00AE6610" w:rsidP="00AE6610">
            <w:pPr>
              <w:jc w:val="right"/>
              <w:rPr>
                <w:b/>
                <w:sz w:val="16"/>
                <w:szCs w:val="16"/>
              </w:rPr>
            </w:pPr>
          </w:p>
        </w:tc>
      </w:tr>
    </w:tbl>
    <w:p w:rsidR="00AE6610" w:rsidRPr="006421DF" w:rsidRDefault="00AE6610" w:rsidP="00AE6610">
      <w:pPr>
        <w:widowControl w:val="0"/>
        <w:ind w:left="-142" w:right="17" w:firstLine="142"/>
        <w:jc w:val="both"/>
        <w:rPr>
          <w:b/>
          <w:sz w:val="22"/>
          <w:szCs w:val="22"/>
        </w:rPr>
      </w:pPr>
      <w:r w:rsidRPr="006421DF">
        <w:rPr>
          <w:b/>
          <w:sz w:val="22"/>
          <w:szCs w:val="22"/>
        </w:rPr>
        <w:t xml:space="preserve">  Расчёт стоимости Работ по Заказу</w:t>
      </w:r>
    </w:p>
    <w:p w:rsidR="00AE6610" w:rsidRPr="006421DF" w:rsidRDefault="00AE6610" w:rsidP="00AE6610">
      <w:pPr>
        <w:rPr>
          <w:i/>
          <w:sz w:val="20"/>
          <w:szCs w:val="22"/>
        </w:rPr>
      </w:pPr>
      <w:r w:rsidRPr="006421DF">
        <w:rPr>
          <w:sz w:val="22"/>
          <w:szCs w:val="22"/>
        </w:rPr>
        <w:t xml:space="preserve">  </w:t>
      </w:r>
      <w:r w:rsidRPr="006421DF">
        <w:rPr>
          <w:i/>
          <w:sz w:val="16"/>
          <w:szCs w:val="22"/>
        </w:rPr>
        <w:t>УР*- удельная расценка за единицу работ из Приложения № 3 к Договору</w:t>
      </w:r>
    </w:p>
    <w:p w:rsidR="00AE6610" w:rsidRPr="006421DF" w:rsidRDefault="00AE6610" w:rsidP="00AE6610">
      <w:pPr>
        <w:rPr>
          <w:sz w:val="22"/>
          <w:szCs w:val="22"/>
        </w:rPr>
      </w:pPr>
    </w:p>
    <w:p w:rsidR="00AE6610" w:rsidRPr="006421DF" w:rsidRDefault="00AE6610" w:rsidP="00AE6610">
      <w:pPr>
        <w:rPr>
          <w:sz w:val="22"/>
          <w:szCs w:val="22"/>
        </w:rPr>
      </w:pPr>
    </w:p>
    <w:p w:rsidR="00AE6610" w:rsidRPr="006421DF" w:rsidRDefault="00AE6610" w:rsidP="00AE6610">
      <w:pPr>
        <w:rPr>
          <w:sz w:val="22"/>
          <w:szCs w:val="22"/>
        </w:rPr>
      </w:pPr>
      <w:r w:rsidRPr="006421DF">
        <w:rPr>
          <w:sz w:val="22"/>
          <w:szCs w:val="22"/>
        </w:rPr>
        <w:t xml:space="preserve">      </w:t>
      </w:r>
      <w:proofErr w:type="gramStart"/>
      <w:r w:rsidRPr="006421DF">
        <w:rPr>
          <w:sz w:val="22"/>
          <w:szCs w:val="22"/>
        </w:rPr>
        <w:t xml:space="preserve">Заказчик:   </w:t>
      </w:r>
      <w:proofErr w:type="gramEnd"/>
      <w:r w:rsidRPr="006421DF">
        <w:rPr>
          <w:sz w:val="22"/>
          <w:szCs w:val="22"/>
        </w:rPr>
        <w:t xml:space="preserve">                                                                         Подрядчик:</w:t>
      </w:r>
      <w:r w:rsidRPr="006421DF">
        <w:rPr>
          <w:noProof/>
          <w:sz w:val="16"/>
          <w:szCs w:val="16"/>
          <w:lang w:eastAsia="en-US"/>
        </w:rPr>
        <w:t xml:space="preserve"> </w:t>
      </w:r>
    </w:p>
    <w:p w:rsidR="00AE6610" w:rsidRPr="006421DF" w:rsidRDefault="00AE6610" w:rsidP="00AE6610">
      <w:pPr>
        <w:tabs>
          <w:tab w:val="left" w:pos="2115"/>
          <w:tab w:val="left" w:pos="5505"/>
        </w:tabs>
        <w:rPr>
          <w:sz w:val="22"/>
          <w:szCs w:val="22"/>
        </w:rPr>
      </w:pPr>
      <w:r w:rsidRPr="006421DF">
        <w:rPr>
          <w:sz w:val="22"/>
          <w:szCs w:val="22"/>
        </w:rPr>
        <w:tab/>
      </w:r>
      <w:r w:rsidRPr="006421DF">
        <w:rPr>
          <w:sz w:val="22"/>
          <w:szCs w:val="22"/>
        </w:rPr>
        <w:tab/>
      </w:r>
      <w:r w:rsidRPr="006421DF">
        <w:rPr>
          <w:sz w:val="22"/>
          <w:szCs w:val="22"/>
        </w:rPr>
        <w:tab/>
      </w:r>
      <w:r w:rsidRPr="006421DF">
        <w:rPr>
          <w:sz w:val="22"/>
          <w:szCs w:val="22"/>
        </w:rPr>
        <w:tab/>
      </w:r>
    </w:p>
    <w:p w:rsidR="00AE6610" w:rsidRPr="006421DF" w:rsidRDefault="00AE6610" w:rsidP="00AE6610">
      <w:pPr>
        <w:pStyle w:val="af8"/>
        <w:jc w:val="left"/>
        <w:rPr>
          <w:b w:val="0"/>
          <w:iCs/>
          <w:caps w:val="0"/>
          <w:sz w:val="26"/>
          <w:szCs w:val="26"/>
        </w:rPr>
      </w:pPr>
      <w:r w:rsidRPr="006421DF">
        <w:rPr>
          <w:b w:val="0"/>
          <w:bCs w:val="0"/>
          <w:caps w:val="0"/>
          <w:sz w:val="22"/>
          <w:szCs w:val="22"/>
        </w:rPr>
        <w:t xml:space="preserve">       __________________/___________________/                ________________/__________________/</w:t>
      </w:r>
      <w:r w:rsidRPr="006421DF">
        <w:rPr>
          <w:sz w:val="22"/>
          <w:szCs w:val="22"/>
        </w:rPr>
        <w:t xml:space="preserve">        </w:t>
      </w:r>
      <w:r w:rsidRPr="006421DF">
        <w:rPr>
          <w:b w:val="0"/>
          <w:iCs/>
          <w:caps w:val="0"/>
          <w:sz w:val="26"/>
          <w:szCs w:val="26"/>
        </w:rPr>
        <w:t xml:space="preserve">                                                                                   </w:t>
      </w:r>
    </w:p>
    <w:p w:rsidR="00AE6610" w:rsidRPr="006421DF" w:rsidRDefault="00AE6610" w:rsidP="00AE6610">
      <w:pPr>
        <w:pStyle w:val="af5"/>
        <w:tabs>
          <w:tab w:val="clear" w:pos="4677"/>
          <w:tab w:val="clear" w:pos="9355"/>
          <w:tab w:val="left" w:pos="5520"/>
        </w:tabs>
      </w:pPr>
      <w:r w:rsidRPr="006421DF">
        <w:t xml:space="preserve">      </w:t>
      </w:r>
    </w:p>
    <w:p w:rsidR="00AE6610" w:rsidRPr="006421DF" w:rsidRDefault="00AE6610" w:rsidP="00AE6610">
      <w:pPr>
        <w:pStyle w:val="af5"/>
        <w:tabs>
          <w:tab w:val="clear" w:pos="4677"/>
          <w:tab w:val="clear" w:pos="9355"/>
          <w:tab w:val="left" w:pos="5520"/>
        </w:tabs>
        <w:rPr>
          <w:sz w:val="20"/>
          <w:szCs w:val="20"/>
        </w:rPr>
      </w:pPr>
      <w:r w:rsidRPr="006421DF">
        <w:rPr>
          <w:sz w:val="20"/>
          <w:szCs w:val="20"/>
        </w:rPr>
        <w:t>График исполнения обязательств по Заказу №____________ к Договору №_______ от _________________201__г.</w:t>
      </w:r>
    </w:p>
    <w:p w:rsidR="00AE6610" w:rsidRPr="006421DF" w:rsidRDefault="00AE6610" w:rsidP="00AE6610">
      <w:pPr>
        <w:widowControl w:val="0"/>
        <w:ind w:left="6" w:right="17" w:firstLine="357"/>
        <w:jc w:val="both"/>
        <w:rPr>
          <w:sz w:val="22"/>
          <w:szCs w:val="22"/>
        </w:rPr>
      </w:pPr>
    </w:p>
    <w:tbl>
      <w:tblPr>
        <w:tblW w:w="505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594"/>
        <w:gridCol w:w="3656"/>
        <w:gridCol w:w="1562"/>
        <w:gridCol w:w="3114"/>
        <w:gridCol w:w="1671"/>
        <w:gridCol w:w="2710"/>
      </w:tblGrid>
      <w:tr w:rsidR="006421DF" w:rsidRPr="006421DF" w:rsidTr="00AE6610">
        <w:tc>
          <w:tcPr>
            <w:tcW w:w="142"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w:t>
            </w:r>
          </w:p>
        </w:tc>
        <w:tc>
          <w:tcPr>
            <w:tcW w:w="541"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Наименование обязательств</w:t>
            </w:r>
          </w:p>
        </w:tc>
        <w:tc>
          <w:tcPr>
            <w:tcW w:w="1241" w:type="pct"/>
            <w:tcBorders>
              <w:right w:val="single" w:sz="4" w:space="0" w:color="auto"/>
            </w:tcBorders>
            <w:vAlign w:val="center"/>
          </w:tcPr>
          <w:p w:rsidR="00AE6610" w:rsidRPr="006421DF" w:rsidRDefault="00AE6610" w:rsidP="00AE6610">
            <w:pPr>
              <w:tabs>
                <w:tab w:val="left" w:pos="196"/>
              </w:tabs>
              <w:autoSpaceDE w:val="0"/>
              <w:autoSpaceDN w:val="0"/>
              <w:jc w:val="center"/>
              <w:rPr>
                <w:sz w:val="16"/>
                <w:szCs w:val="16"/>
                <w:lang w:eastAsia="en-US"/>
              </w:rPr>
            </w:pPr>
            <w:r w:rsidRPr="006421DF">
              <w:rPr>
                <w:sz w:val="16"/>
                <w:szCs w:val="16"/>
                <w:lang w:eastAsia="en-US"/>
              </w:rPr>
              <w:t>Состав обязательств</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Ответственный исполнитель</w:t>
            </w:r>
          </w:p>
        </w:tc>
        <w:tc>
          <w:tcPr>
            <w:tcW w:w="1057" w:type="pct"/>
            <w:tcBorders>
              <w:left w:val="single" w:sz="4" w:space="0" w:color="auto"/>
            </w:tcBorders>
            <w:vAlign w:val="center"/>
          </w:tcPr>
          <w:p w:rsidR="00AE6610" w:rsidRPr="006421DF" w:rsidRDefault="00AE6610" w:rsidP="00AE6610">
            <w:pPr>
              <w:tabs>
                <w:tab w:val="left" w:pos="175"/>
              </w:tabs>
              <w:autoSpaceDE w:val="0"/>
              <w:autoSpaceDN w:val="0"/>
              <w:jc w:val="center"/>
              <w:rPr>
                <w:sz w:val="16"/>
                <w:szCs w:val="16"/>
                <w:lang w:eastAsia="en-US"/>
              </w:rPr>
            </w:pPr>
            <w:r w:rsidRPr="006421DF">
              <w:rPr>
                <w:sz w:val="16"/>
                <w:szCs w:val="16"/>
                <w:lang w:eastAsia="en-US"/>
              </w:rPr>
              <w:t>Дата начала выполнения обязательств</w:t>
            </w: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Дата окончания выполнения обязательств</w:t>
            </w: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Полученный результат,</w:t>
            </w:r>
          </w:p>
          <w:p w:rsidR="00AE6610" w:rsidRPr="006421DF" w:rsidRDefault="00AE6610" w:rsidP="00AE6610">
            <w:pPr>
              <w:autoSpaceDE w:val="0"/>
              <w:autoSpaceDN w:val="0"/>
              <w:jc w:val="center"/>
              <w:rPr>
                <w:sz w:val="16"/>
                <w:szCs w:val="16"/>
                <w:lang w:eastAsia="en-US"/>
              </w:rPr>
            </w:pPr>
            <w:r w:rsidRPr="006421DF">
              <w:rPr>
                <w:sz w:val="16"/>
                <w:szCs w:val="16"/>
                <w:lang w:eastAsia="en-US"/>
              </w:rPr>
              <w:t>отчётные документы</w:t>
            </w:r>
          </w:p>
        </w:tc>
      </w:tr>
      <w:tr w:rsidR="006421DF" w:rsidRPr="006421DF" w:rsidTr="00AE6610">
        <w:trPr>
          <w:trHeight w:val="461"/>
        </w:trPr>
        <w:tc>
          <w:tcPr>
            <w:tcW w:w="142" w:type="pct"/>
            <w:vAlign w:val="center"/>
          </w:tcPr>
          <w:p w:rsidR="00AE6610" w:rsidRPr="006421DF" w:rsidRDefault="00AE6610" w:rsidP="00AE6610">
            <w:pPr>
              <w:autoSpaceDE w:val="0"/>
              <w:autoSpaceDN w:val="0"/>
              <w:jc w:val="center"/>
              <w:rPr>
                <w:bCs/>
                <w:sz w:val="16"/>
                <w:szCs w:val="16"/>
                <w:lang w:eastAsia="en-US"/>
              </w:rPr>
            </w:pPr>
            <w:r w:rsidRPr="006421DF">
              <w:rPr>
                <w:bCs/>
                <w:sz w:val="16"/>
                <w:szCs w:val="16"/>
                <w:lang w:eastAsia="en-US"/>
              </w:rPr>
              <w:t>1</w:t>
            </w:r>
          </w:p>
        </w:tc>
        <w:tc>
          <w:tcPr>
            <w:tcW w:w="541" w:type="pct"/>
            <w:vAlign w:val="center"/>
          </w:tcPr>
          <w:p w:rsidR="00AE6610" w:rsidRPr="006421DF" w:rsidRDefault="00AE6610" w:rsidP="00AE6610">
            <w:pPr>
              <w:autoSpaceDE w:val="0"/>
              <w:autoSpaceDN w:val="0"/>
              <w:jc w:val="center"/>
              <w:rPr>
                <w:sz w:val="16"/>
                <w:szCs w:val="16"/>
                <w:lang w:eastAsia="en-US"/>
              </w:rPr>
            </w:pPr>
            <w:r w:rsidRPr="006421DF">
              <w:rPr>
                <w:bCs/>
                <w:sz w:val="16"/>
                <w:szCs w:val="16"/>
                <w:lang w:eastAsia="en-US"/>
              </w:rPr>
              <w:t>Выполнение проектных и изыскательских работ</w:t>
            </w:r>
          </w:p>
        </w:tc>
        <w:tc>
          <w:tcPr>
            <w:tcW w:w="1241" w:type="pct"/>
            <w:tcBorders>
              <w:right w:val="single" w:sz="4" w:space="0" w:color="auto"/>
            </w:tcBorders>
          </w:tcPr>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Сбор исходных данных.</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Разработка, согласование с Заказчиком проектных решений в виде предварительной рабочей документации (схем и ЛСР)</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Согласование разделов Проектной документации с заинтересованными сторонними организациями.</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Оформление земельных участков на период строительства и получение необходимых разрешений и согласований;</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Получение технических условий от сторонних организаций.</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Сдача комплекта ПСД Заказчику по Акту.</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Подрядчик</w:t>
            </w:r>
          </w:p>
        </w:tc>
        <w:tc>
          <w:tcPr>
            <w:tcW w:w="1057" w:type="pct"/>
            <w:tcBorders>
              <w:left w:val="single" w:sz="4" w:space="0" w:color="auto"/>
            </w:tcBorders>
            <w:vAlign w:val="center"/>
          </w:tcPr>
          <w:p w:rsidR="00AE6610" w:rsidRPr="006421DF" w:rsidRDefault="00AE6610" w:rsidP="00AE6610">
            <w:pPr>
              <w:tabs>
                <w:tab w:val="left" w:pos="175"/>
              </w:tabs>
              <w:autoSpaceDE w:val="0"/>
              <w:autoSpaceDN w:val="0"/>
              <w:jc w:val="center"/>
              <w:rPr>
                <w:sz w:val="16"/>
                <w:szCs w:val="16"/>
                <w:lang w:eastAsia="en-US"/>
              </w:rPr>
            </w:pPr>
            <w:r w:rsidRPr="006421DF">
              <w:rPr>
                <w:sz w:val="16"/>
                <w:szCs w:val="16"/>
                <w:lang w:eastAsia="en-US"/>
              </w:rPr>
              <w:t>С момента получения Подрядчиком проекта Заказа и согласования его Подрядчиком</w:t>
            </w: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 п.2 до_______</w:t>
            </w:r>
          </w:p>
          <w:p w:rsidR="00AE6610" w:rsidRPr="006421DF" w:rsidRDefault="00AE6610" w:rsidP="00AE6610">
            <w:pPr>
              <w:autoSpaceDE w:val="0"/>
              <w:autoSpaceDN w:val="0"/>
              <w:jc w:val="center"/>
              <w:rPr>
                <w:sz w:val="16"/>
                <w:szCs w:val="16"/>
                <w:lang w:eastAsia="en-US"/>
              </w:rPr>
            </w:pPr>
          </w:p>
          <w:p w:rsidR="00AE6610" w:rsidRPr="006421DF" w:rsidRDefault="00AE6610" w:rsidP="00AE6610">
            <w:pPr>
              <w:autoSpaceDE w:val="0"/>
              <w:autoSpaceDN w:val="0"/>
              <w:jc w:val="center"/>
              <w:rPr>
                <w:sz w:val="16"/>
                <w:szCs w:val="16"/>
                <w:lang w:eastAsia="en-US"/>
              </w:rPr>
            </w:pPr>
            <w:r w:rsidRPr="006421DF">
              <w:rPr>
                <w:sz w:val="16"/>
                <w:szCs w:val="16"/>
                <w:lang w:eastAsia="en-US"/>
              </w:rPr>
              <w:t>по п.6 до_______</w:t>
            </w: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Готовая Проектная документация, оформленные разрешения, полученные согласования и технические условия.</w:t>
            </w:r>
          </w:p>
        </w:tc>
      </w:tr>
      <w:tr w:rsidR="006421DF" w:rsidRPr="006421DF" w:rsidTr="00AE6610">
        <w:trPr>
          <w:trHeight w:val="461"/>
        </w:trPr>
        <w:tc>
          <w:tcPr>
            <w:tcW w:w="142" w:type="pct"/>
            <w:vAlign w:val="center"/>
          </w:tcPr>
          <w:p w:rsidR="00AE6610" w:rsidRPr="006421DF" w:rsidRDefault="00AE6610" w:rsidP="00AE6610">
            <w:pPr>
              <w:autoSpaceDE w:val="0"/>
              <w:autoSpaceDN w:val="0"/>
              <w:jc w:val="center"/>
              <w:rPr>
                <w:bCs/>
                <w:sz w:val="16"/>
                <w:szCs w:val="16"/>
                <w:lang w:eastAsia="en-US"/>
              </w:rPr>
            </w:pPr>
            <w:r w:rsidRPr="006421DF">
              <w:rPr>
                <w:bCs/>
                <w:sz w:val="16"/>
                <w:szCs w:val="16"/>
                <w:lang w:eastAsia="en-US"/>
              </w:rPr>
              <w:t>2</w:t>
            </w:r>
          </w:p>
        </w:tc>
        <w:tc>
          <w:tcPr>
            <w:tcW w:w="541"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Выполнение строительно-монтажных работ</w:t>
            </w:r>
          </w:p>
        </w:tc>
        <w:tc>
          <w:tcPr>
            <w:tcW w:w="1241" w:type="pct"/>
            <w:tcBorders>
              <w:right w:val="single" w:sz="4" w:space="0" w:color="auto"/>
            </w:tcBorders>
          </w:tcPr>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Комплектация Объекта (Этапа строительства) материалами/кабельной продукцией;</w:t>
            </w:r>
          </w:p>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Оформление необходимых разрешений/допусков на проведение СМР;</w:t>
            </w:r>
          </w:p>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Выполнение СМР на Площадках строительства в соответствие с разработанной Проектной документацией;</w:t>
            </w:r>
          </w:p>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Оформление и передача Заказчику-застройщику отчётных документов, карты (плана), исполнительной документации</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Подрядчик</w:t>
            </w:r>
          </w:p>
        </w:tc>
        <w:tc>
          <w:tcPr>
            <w:tcW w:w="1057" w:type="pct"/>
            <w:tcBorders>
              <w:left w:val="single" w:sz="4" w:space="0" w:color="auto"/>
            </w:tcBorders>
            <w:vAlign w:val="center"/>
          </w:tcPr>
          <w:p w:rsidR="00AE6610" w:rsidRPr="006421DF" w:rsidRDefault="00AE6610" w:rsidP="00AE6610">
            <w:pPr>
              <w:tabs>
                <w:tab w:val="left" w:pos="0"/>
                <w:tab w:val="left" w:pos="175"/>
              </w:tabs>
              <w:autoSpaceDE w:val="0"/>
              <w:autoSpaceDN w:val="0"/>
              <w:jc w:val="center"/>
              <w:rPr>
                <w:sz w:val="16"/>
                <w:szCs w:val="16"/>
                <w:lang w:eastAsia="en-US"/>
              </w:rPr>
            </w:pPr>
            <w:r w:rsidRPr="006421DF">
              <w:rPr>
                <w:sz w:val="16"/>
                <w:szCs w:val="16"/>
                <w:lang w:eastAsia="en-US"/>
              </w:rPr>
              <w:t>С момента согласования с Заказчиком предварительной рабочей документации, оформления разрешений, получения согласований и технических условий.</w:t>
            </w:r>
          </w:p>
          <w:p w:rsidR="00AE6610" w:rsidRPr="006421DF" w:rsidRDefault="00AE6610" w:rsidP="00AE6610">
            <w:pPr>
              <w:tabs>
                <w:tab w:val="left" w:pos="0"/>
                <w:tab w:val="left" w:pos="33"/>
                <w:tab w:val="left" w:pos="175"/>
              </w:tabs>
              <w:autoSpaceDE w:val="0"/>
              <w:autoSpaceDN w:val="0"/>
              <w:jc w:val="center"/>
              <w:rPr>
                <w:sz w:val="16"/>
                <w:szCs w:val="16"/>
                <w:lang w:eastAsia="en-US"/>
              </w:rPr>
            </w:pP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до__________</w:t>
            </w:r>
          </w:p>
          <w:p w:rsidR="00AE6610" w:rsidRPr="006421DF" w:rsidRDefault="00AE6610" w:rsidP="00AE6610">
            <w:pPr>
              <w:autoSpaceDE w:val="0"/>
              <w:autoSpaceDN w:val="0"/>
              <w:jc w:val="center"/>
              <w:rPr>
                <w:sz w:val="16"/>
                <w:szCs w:val="16"/>
                <w:lang w:eastAsia="en-US"/>
              </w:rPr>
            </w:pP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Построенные линии до клиентов в объёме:</w:t>
            </w:r>
          </w:p>
          <w:p w:rsidR="00AE6610" w:rsidRPr="006421DF" w:rsidRDefault="00AE6610" w:rsidP="00AE6610">
            <w:pPr>
              <w:autoSpaceDE w:val="0"/>
              <w:autoSpaceDN w:val="0"/>
              <w:jc w:val="center"/>
              <w:rPr>
                <w:sz w:val="16"/>
                <w:szCs w:val="16"/>
                <w:lang w:eastAsia="en-US"/>
              </w:rPr>
            </w:pPr>
            <w:r w:rsidRPr="006421DF">
              <w:rPr>
                <w:sz w:val="16"/>
                <w:szCs w:val="16"/>
                <w:lang w:eastAsia="en-US"/>
              </w:rPr>
              <w:t>____________ км, шт. и т.д.</w:t>
            </w:r>
          </w:p>
          <w:p w:rsidR="00AE6610" w:rsidRPr="006421DF" w:rsidRDefault="00AE6610" w:rsidP="00AE6610">
            <w:pPr>
              <w:autoSpaceDE w:val="0"/>
              <w:autoSpaceDN w:val="0"/>
              <w:jc w:val="center"/>
              <w:rPr>
                <w:sz w:val="16"/>
                <w:szCs w:val="16"/>
                <w:lang w:eastAsia="en-US"/>
              </w:rPr>
            </w:pPr>
            <w:r w:rsidRPr="006421DF">
              <w:rPr>
                <w:sz w:val="16"/>
                <w:szCs w:val="16"/>
                <w:lang w:eastAsia="en-US"/>
              </w:rPr>
              <w:t>Оформленные отчётные документы по формам КС-2, КС-3, Оформленная исполнительная документация (бумажный вариант сдать   по месту работ, эл. вариант сдать по месту и в ОСТИ)</w:t>
            </w:r>
          </w:p>
        </w:tc>
      </w:tr>
      <w:tr w:rsidR="006421DF" w:rsidRPr="006421DF" w:rsidTr="00AE6610">
        <w:trPr>
          <w:trHeight w:val="461"/>
        </w:trPr>
        <w:tc>
          <w:tcPr>
            <w:tcW w:w="142" w:type="pct"/>
            <w:vAlign w:val="center"/>
          </w:tcPr>
          <w:p w:rsidR="00AE6610" w:rsidRPr="006421DF" w:rsidRDefault="00AE6610" w:rsidP="00AE6610">
            <w:pPr>
              <w:autoSpaceDE w:val="0"/>
              <w:autoSpaceDN w:val="0"/>
              <w:rPr>
                <w:bCs/>
                <w:sz w:val="16"/>
                <w:szCs w:val="16"/>
                <w:lang w:eastAsia="en-US"/>
              </w:rPr>
            </w:pPr>
            <w:r w:rsidRPr="006421DF">
              <w:rPr>
                <w:bCs/>
                <w:sz w:val="16"/>
                <w:szCs w:val="16"/>
                <w:lang w:eastAsia="en-US"/>
              </w:rPr>
              <w:t>3</w:t>
            </w:r>
          </w:p>
        </w:tc>
        <w:tc>
          <w:tcPr>
            <w:tcW w:w="541" w:type="pct"/>
            <w:vAlign w:val="center"/>
          </w:tcPr>
          <w:p w:rsidR="00AE6610" w:rsidRPr="006421DF" w:rsidRDefault="00AE6610" w:rsidP="00AE6610">
            <w:pPr>
              <w:autoSpaceDE w:val="0"/>
              <w:autoSpaceDN w:val="0"/>
              <w:jc w:val="both"/>
              <w:rPr>
                <w:sz w:val="16"/>
                <w:szCs w:val="16"/>
                <w:lang w:eastAsia="en-US"/>
              </w:rPr>
            </w:pPr>
            <w:r w:rsidRPr="006421DF">
              <w:rPr>
                <w:sz w:val="16"/>
                <w:szCs w:val="16"/>
                <w:lang w:eastAsia="en-US"/>
              </w:rPr>
              <w:t>Сдача законченного строительством Объекта (Этапа строительства) рабочей комиссии</w:t>
            </w:r>
          </w:p>
        </w:tc>
        <w:tc>
          <w:tcPr>
            <w:tcW w:w="1241" w:type="pct"/>
            <w:tcBorders>
              <w:right w:val="single" w:sz="4" w:space="0" w:color="auto"/>
            </w:tcBorders>
            <w:vAlign w:val="center"/>
          </w:tcPr>
          <w:p w:rsidR="00AE6610" w:rsidRPr="006421DF" w:rsidRDefault="00AE6610" w:rsidP="00160287">
            <w:pPr>
              <w:numPr>
                <w:ilvl w:val="0"/>
                <w:numId w:val="68"/>
              </w:numPr>
              <w:tabs>
                <w:tab w:val="left" w:pos="196"/>
              </w:tabs>
              <w:autoSpaceDE w:val="0"/>
              <w:autoSpaceDN w:val="0"/>
              <w:ind w:left="0" w:firstLine="0"/>
              <w:rPr>
                <w:sz w:val="16"/>
                <w:szCs w:val="16"/>
                <w:lang w:eastAsia="en-US"/>
              </w:rPr>
            </w:pPr>
            <w:r w:rsidRPr="006421DF">
              <w:rPr>
                <w:sz w:val="16"/>
                <w:szCs w:val="16"/>
                <w:lang w:eastAsia="en-US"/>
              </w:rPr>
              <w:t>Участие в работе рабочей комиссии.</w:t>
            </w:r>
          </w:p>
          <w:p w:rsidR="00AE6610" w:rsidRPr="006421DF" w:rsidRDefault="00AE6610" w:rsidP="00160287">
            <w:pPr>
              <w:numPr>
                <w:ilvl w:val="0"/>
                <w:numId w:val="68"/>
              </w:numPr>
              <w:tabs>
                <w:tab w:val="left" w:pos="196"/>
              </w:tabs>
              <w:autoSpaceDE w:val="0"/>
              <w:autoSpaceDN w:val="0"/>
              <w:ind w:left="0" w:firstLine="0"/>
              <w:rPr>
                <w:sz w:val="16"/>
                <w:szCs w:val="16"/>
                <w:lang w:eastAsia="en-US"/>
              </w:rPr>
            </w:pPr>
            <w:r w:rsidRPr="006421DF">
              <w:rPr>
                <w:sz w:val="16"/>
                <w:szCs w:val="16"/>
                <w:lang w:eastAsia="en-US"/>
              </w:rPr>
              <w:t>Устранение выявленных комиссией нарушений.</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Подрядчик</w:t>
            </w:r>
          </w:p>
        </w:tc>
        <w:tc>
          <w:tcPr>
            <w:tcW w:w="1057" w:type="pct"/>
            <w:tcBorders>
              <w:left w:val="single" w:sz="4" w:space="0" w:color="auto"/>
            </w:tcBorders>
            <w:vAlign w:val="center"/>
          </w:tcPr>
          <w:p w:rsidR="00AE6610" w:rsidRPr="006421DF" w:rsidRDefault="00AE6610" w:rsidP="00AE6610">
            <w:pPr>
              <w:tabs>
                <w:tab w:val="left" w:pos="175"/>
              </w:tabs>
              <w:autoSpaceDE w:val="0"/>
              <w:autoSpaceDN w:val="0"/>
              <w:jc w:val="center"/>
              <w:rPr>
                <w:sz w:val="16"/>
                <w:szCs w:val="16"/>
                <w:lang w:eastAsia="en-US"/>
              </w:rPr>
            </w:pPr>
            <w:r w:rsidRPr="006421DF">
              <w:rPr>
                <w:sz w:val="16"/>
                <w:szCs w:val="16"/>
                <w:lang w:eastAsia="en-US"/>
              </w:rPr>
              <w:t>В течение 3рабочих дней после завершения строительства соответствующего Объекта (Этапа строительства)</w:t>
            </w: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до__________</w:t>
            </w:r>
          </w:p>
          <w:p w:rsidR="00AE6610" w:rsidRPr="006421DF" w:rsidRDefault="00AE6610" w:rsidP="00AE6610">
            <w:pPr>
              <w:autoSpaceDE w:val="0"/>
              <w:autoSpaceDN w:val="0"/>
              <w:jc w:val="center"/>
              <w:rPr>
                <w:sz w:val="16"/>
                <w:szCs w:val="16"/>
                <w:lang w:eastAsia="en-US"/>
              </w:rPr>
            </w:pP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Акты рабочей комиссии приёмки законченного строительством Объекта (Этапа строительства)</w:t>
            </w:r>
          </w:p>
        </w:tc>
      </w:tr>
    </w:tbl>
    <w:p w:rsidR="00AE6610" w:rsidRPr="006421DF" w:rsidRDefault="00AE6610" w:rsidP="00AE6610">
      <w:pPr>
        <w:widowControl w:val="0"/>
        <w:ind w:left="4" w:right="19" w:firstLine="356"/>
        <w:jc w:val="both"/>
        <w:rPr>
          <w:sz w:val="20"/>
          <w:szCs w:val="20"/>
        </w:rPr>
      </w:pPr>
      <w:r w:rsidRPr="006421DF">
        <w:rPr>
          <w:noProof/>
          <w:sz w:val="20"/>
          <w:szCs w:val="20"/>
        </w:rPr>
        <mc:AlternateContent>
          <mc:Choice Requires="wps">
            <w:drawing>
              <wp:anchor distT="45720" distB="45720" distL="114300" distR="114300" simplePos="0" relativeHeight="251665408" behindDoc="0" locked="0" layoutInCell="1" allowOverlap="1" wp14:anchorId="225C6A4F" wp14:editId="4E670B6D">
                <wp:simplePos x="0" y="0"/>
                <wp:positionH relativeFrom="column">
                  <wp:posOffset>5235194</wp:posOffset>
                </wp:positionH>
                <wp:positionV relativeFrom="paragraph">
                  <wp:posOffset>81762</wp:posOffset>
                </wp:positionV>
                <wp:extent cx="4189730" cy="1804670"/>
                <wp:effectExtent l="0" t="0" r="1270" b="508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730" cy="1804670"/>
                        </a:xfrm>
                        <a:prstGeom prst="rect">
                          <a:avLst/>
                        </a:prstGeom>
                        <a:solidFill>
                          <a:srgbClr val="FFFFFF"/>
                        </a:solidFill>
                        <a:ln w="9525">
                          <a:noFill/>
                          <a:miter lim="800000"/>
                          <a:headEnd/>
                          <a:tailEnd/>
                        </a:ln>
                      </wps:spPr>
                      <wps:txbx>
                        <w:txbxContent>
                          <w:p w:rsidR="006B4371" w:rsidRDefault="006B4371" w:rsidP="00AE6610">
                            <w:pPr>
                              <w:jc w:val="both"/>
                              <w:rPr>
                                <w:sz w:val="20"/>
                              </w:rPr>
                            </w:pPr>
                          </w:p>
                          <w:p w:rsidR="006B4371" w:rsidRPr="00827E80" w:rsidRDefault="006B4371"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6B4371" w:rsidRPr="00827E80" w:rsidRDefault="006B4371"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6B4371" w:rsidRPr="00827E80" w:rsidRDefault="006B4371"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6B4371" w:rsidRPr="00827E80" w:rsidRDefault="006B4371"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6B4371" w:rsidRPr="00827E80" w:rsidRDefault="006B4371"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6B4371" w:rsidRPr="003D6AA1" w:rsidRDefault="006B4371" w:rsidP="00AE6610">
                            <w:pPr>
                              <w:pStyle w:val="aff4"/>
                              <w:ind w:left="284"/>
                              <w:jc w:val="both"/>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C6A4F" id="_x0000_t202" coordsize="21600,21600" o:spt="202" path="m,l,21600r21600,l21600,xe">
                <v:stroke joinstyle="miter"/>
                <v:path gradientshapeok="t" o:connecttype="rect"/>
              </v:shapetype>
              <v:shape id="Надпись 2" o:spid="_x0000_s1026" type="#_x0000_t202" style="position:absolute;left:0;text-align:left;margin-left:412.2pt;margin-top:6.45pt;width:329.9pt;height:14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" stroked="f">
                <v:textbox>
                  <w:txbxContent>
                    <w:p w:rsidR="006B4371" w:rsidRDefault="006B4371" w:rsidP="00AE6610">
                      <w:pPr>
                        <w:jc w:val="both"/>
                        <w:rPr>
                          <w:sz w:val="20"/>
                        </w:rPr>
                      </w:pPr>
                    </w:p>
                    <w:p w:rsidR="006B4371" w:rsidRPr="00827E80" w:rsidRDefault="006B4371"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6B4371" w:rsidRPr="00827E80" w:rsidRDefault="006B4371"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6B4371" w:rsidRPr="00827E80" w:rsidRDefault="006B4371"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6B4371" w:rsidRPr="00827E80" w:rsidRDefault="006B4371"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6B4371" w:rsidRPr="00827E80" w:rsidRDefault="006B4371"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6B4371" w:rsidRPr="003D6AA1" w:rsidRDefault="006B4371" w:rsidP="00AE6610">
                      <w:pPr>
                        <w:pStyle w:val="aff4"/>
                        <w:ind w:left="284"/>
                        <w:jc w:val="both"/>
                        <w:rPr>
                          <w:sz w:val="20"/>
                        </w:rPr>
                      </w:pPr>
                    </w:p>
                  </w:txbxContent>
                </v:textbox>
                <w10:wrap type="square"/>
              </v:shape>
            </w:pict>
          </mc:Fallback>
        </mc:AlternateContent>
      </w:r>
    </w:p>
    <w:p w:rsidR="00AE6610" w:rsidRPr="006421DF" w:rsidRDefault="00AE6610" w:rsidP="00AE6610">
      <w:pPr>
        <w:widowControl w:val="0"/>
        <w:ind w:left="4" w:right="19" w:firstLine="356"/>
        <w:jc w:val="both"/>
        <w:rPr>
          <w:sz w:val="20"/>
          <w:szCs w:val="20"/>
        </w:rPr>
      </w:pPr>
    </w:p>
    <w:p w:rsidR="00AE6610" w:rsidRPr="006421DF" w:rsidRDefault="00AE6610" w:rsidP="00AE6610">
      <w:pPr>
        <w:widowControl w:val="0"/>
        <w:ind w:left="4" w:right="19" w:firstLine="356"/>
        <w:jc w:val="both"/>
        <w:rPr>
          <w:sz w:val="20"/>
          <w:szCs w:val="20"/>
        </w:rPr>
      </w:pPr>
      <w:r w:rsidRPr="006421DF">
        <w:rPr>
          <w:sz w:val="20"/>
          <w:szCs w:val="20"/>
        </w:rPr>
        <w:t>Ответственное лицо Заказчика по Заказу:</w:t>
      </w:r>
    </w:p>
    <w:p w:rsidR="00AE6610" w:rsidRPr="006421DF" w:rsidRDefault="00AE6610" w:rsidP="00AE6610">
      <w:pPr>
        <w:widowControl w:val="0"/>
        <w:ind w:left="4" w:right="19" w:firstLine="356"/>
        <w:jc w:val="both"/>
        <w:rPr>
          <w:sz w:val="20"/>
          <w:szCs w:val="20"/>
        </w:rPr>
      </w:pPr>
      <w:r w:rsidRPr="006421DF">
        <w:rPr>
          <w:sz w:val="20"/>
          <w:szCs w:val="20"/>
        </w:rPr>
        <w:t>Должность______________________________________</w:t>
      </w:r>
    </w:p>
    <w:p w:rsidR="00AE6610" w:rsidRPr="006421DF" w:rsidRDefault="00AE6610" w:rsidP="00AE6610">
      <w:pPr>
        <w:widowControl w:val="0"/>
        <w:ind w:right="19"/>
        <w:jc w:val="both"/>
        <w:rPr>
          <w:sz w:val="20"/>
          <w:szCs w:val="20"/>
        </w:rPr>
      </w:pPr>
      <w:r w:rsidRPr="006421DF">
        <w:rPr>
          <w:sz w:val="20"/>
          <w:szCs w:val="20"/>
        </w:rPr>
        <w:t xml:space="preserve">       ФИО ___________________________________________</w:t>
      </w:r>
    </w:p>
    <w:p w:rsidR="00AE6610" w:rsidRPr="006421DF" w:rsidRDefault="00AE6610" w:rsidP="00AE6610">
      <w:pPr>
        <w:widowControl w:val="0"/>
        <w:tabs>
          <w:tab w:val="center" w:pos="7455"/>
        </w:tabs>
        <w:ind w:left="4" w:right="19" w:firstLine="356"/>
        <w:jc w:val="both"/>
        <w:rPr>
          <w:sz w:val="20"/>
          <w:szCs w:val="20"/>
        </w:rPr>
      </w:pPr>
      <w:proofErr w:type="spellStart"/>
      <w:r w:rsidRPr="006421DF">
        <w:rPr>
          <w:sz w:val="20"/>
          <w:szCs w:val="20"/>
        </w:rPr>
        <w:t>конт</w:t>
      </w:r>
      <w:proofErr w:type="spellEnd"/>
      <w:r w:rsidRPr="006421DF">
        <w:rPr>
          <w:sz w:val="20"/>
          <w:szCs w:val="20"/>
        </w:rPr>
        <w:t>. тел. _______________________________________</w:t>
      </w:r>
      <w:r w:rsidRPr="006421DF">
        <w:rPr>
          <w:sz w:val="20"/>
          <w:szCs w:val="20"/>
        </w:rPr>
        <w:tab/>
      </w:r>
    </w:p>
    <w:p w:rsidR="00AE6610" w:rsidRPr="006421DF" w:rsidRDefault="00AE6610" w:rsidP="00AE6610">
      <w:pPr>
        <w:widowControl w:val="0"/>
        <w:ind w:left="6" w:right="17" w:firstLine="357"/>
        <w:jc w:val="both"/>
        <w:rPr>
          <w:sz w:val="22"/>
          <w:szCs w:val="22"/>
        </w:rPr>
      </w:pPr>
    </w:p>
    <w:p w:rsidR="00AE6610" w:rsidRPr="006421DF" w:rsidRDefault="00AE6610" w:rsidP="00AE6610">
      <w:pPr>
        <w:widowControl w:val="0"/>
        <w:ind w:left="6" w:right="17" w:firstLine="357"/>
        <w:jc w:val="both"/>
        <w:rPr>
          <w:sz w:val="20"/>
          <w:szCs w:val="20"/>
        </w:rPr>
      </w:pPr>
      <w:proofErr w:type="gramStart"/>
      <w:r w:rsidRPr="006421DF">
        <w:rPr>
          <w:sz w:val="20"/>
          <w:szCs w:val="20"/>
        </w:rPr>
        <w:t xml:space="preserve">Заказчик:   </w:t>
      </w:r>
      <w:proofErr w:type="gramEnd"/>
      <w:r w:rsidRPr="006421DF">
        <w:rPr>
          <w:sz w:val="20"/>
          <w:szCs w:val="20"/>
        </w:rPr>
        <w:t xml:space="preserve">                                                           Подрядчик:</w:t>
      </w:r>
    </w:p>
    <w:p w:rsidR="00AE6610" w:rsidRPr="006421DF" w:rsidRDefault="00AE6610" w:rsidP="00AE6610">
      <w:pPr>
        <w:tabs>
          <w:tab w:val="left" w:pos="2115"/>
          <w:tab w:val="left" w:pos="5505"/>
        </w:tabs>
        <w:rPr>
          <w:sz w:val="20"/>
          <w:szCs w:val="20"/>
        </w:rPr>
      </w:pPr>
    </w:p>
    <w:p w:rsidR="00AE6610" w:rsidRPr="006421DF" w:rsidRDefault="00AE6610" w:rsidP="00AE6610">
      <w:pPr>
        <w:tabs>
          <w:tab w:val="left" w:pos="2115"/>
          <w:tab w:val="left" w:pos="5505"/>
        </w:tabs>
        <w:rPr>
          <w:sz w:val="20"/>
          <w:szCs w:val="20"/>
        </w:rPr>
      </w:pPr>
    </w:p>
    <w:p w:rsidR="00AE6610" w:rsidRPr="006421DF" w:rsidRDefault="00AE6610" w:rsidP="00AE6610">
      <w:pPr>
        <w:tabs>
          <w:tab w:val="left" w:pos="1125"/>
          <w:tab w:val="left" w:pos="8340"/>
        </w:tabs>
        <w:rPr>
          <w:b/>
          <w:iCs/>
          <w:caps/>
          <w:sz w:val="20"/>
          <w:szCs w:val="20"/>
        </w:rPr>
      </w:pPr>
      <w:r w:rsidRPr="006421DF">
        <w:rPr>
          <w:b/>
          <w:bCs/>
          <w:caps/>
          <w:sz w:val="20"/>
          <w:szCs w:val="20"/>
        </w:rPr>
        <w:t xml:space="preserve">      </w:t>
      </w:r>
      <w:r w:rsidRPr="006421DF">
        <w:rPr>
          <w:sz w:val="20"/>
          <w:szCs w:val="20"/>
        </w:rPr>
        <w:t xml:space="preserve">_______________/______________________/     ________________/__________________/        </w:t>
      </w:r>
      <w:r w:rsidRPr="006421DF">
        <w:rPr>
          <w:iCs/>
          <w:sz w:val="20"/>
          <w:szCs w:val="20"/>
        </w:rPr>
        <w:t xml:space="preserve">                                                                                   </w:t>
      </w:r>
    </w:p>
    <w:p w:rsidR="00903848" w:rsidRPr="006421DF" w:rsidRDefault="00AE6610" w:rsidP="00AE6610">
      <w:pPr>
        <w:rPr>
          <w:i/>
          <w:sz w:val="20"/>
          <w:szCs w:val="20"/>
        </w:rPr>
      </w:pPr>
      <w:r w:rsidRPr="006421DF">
        <w:rPr>
          <w:sz w:val="22"/>
          <w:szCs w:val="22"/>
        </w:rPr>
        <w:t xml:space="preserve">        </w:t>
      </w:r>
      <w:r w:rsidRPr="006421DF">
        <w:rPr>
          <w:iCs/>
          <w:sz w:val="26"/>
          <w:szCs w:val="26"/>
        </w:rPr>
        <w:t xml:space="preserve">              </w:t>
      </w:r>
      <w:r w:rsidR="00514DE6" w:rsidRPr="006421DF">
        <w:rPr>
          <w:iCs/>
          <w:sz w:val="26"/>
          <w:szCs w:val="26"/>
        </w:rPr>
        <w:t xml:space="preserve">                                </w:t>
      </w:r>
      <w:proofErr w:type="spellStart"/>
      <w:r w:rsidR="00514DE6" w:rsidRPr="006421DF">
        <w:rPr>
          <w:iCs/>
          <w:sz w:val="20"/>
          <w:szCs w:val="20"/>
        </w:rPr>
        <w:t>м.п</w:t>
      </w:r>
      <w:proofErr w:type="spellEnd"/>
      <w:r w:rsidR="00514DE6" w:rsidRPr="006421DF">
        <w:rPr>
          <w:iCs/>
          <w:sz w:val="20"/>
          <w:szCs w:val="20"/>
        </w:rPr>
        <w:t xml:space="preserve">.                                                              </w:t>
      </w:r>
      <w:proofErr w:type="spellStart"/>
      <w:r w:rsidR="00514DE6" w:rsidRPr="006421DF">
        <w:rPr>
          <w:iCs/>
          <w:sz w:val="20"/>
          <w:szCs w:val="20"/>
        </w:rPr>
        <w:t>м.п</w:t>
      </w:r>
      <w:proofErr w:type="spellEnd"/>
      <w:r w:rsidR="00514DE6" w:rsidRPr="006421DF">
        <w:rPr>
          <w:iCs/>
          <w:sz w:val="20"/>
          <w:szCs w:val="20"/>
        </w:rPr>
        <w:t>.</w:t>
      </w:r>
    </w:p>
    <w:p w:rsidR="00AE6610" w:rsidRPr="006421DF" w:rsidRDefault="00514DE6" w:rsidP="00903848">
      <w:pPr>
        <w:rPr>
          <w:b/>
          <w:sz w:val="28"/>
          <w:szCs w:val="28"/>
        </w:rPr>
      </w:pPr>
      <w:r w:rsidRPr="006421DF">
        <w:rPr>
          <w:b/>
          <w:sz w:val="28"/>
          <w:szCs w:val="28"/>
        </w:rPr>
        <w:t xml:space="preserve">                      ФОРМА ЗАКАЗА СОГЛАСОВАНА</w:t>
      </w:r>
    </w:p>
    <w:p w:rsidR="006559EE" w:rsidRPr="00863A54" w:rsidRDefault="006559EE" w:rsidP="00D573AB">
      <w:pPr>
        <w:pStyle w:val="af8"/>
        <w:pageBreakBefore/>
        <w:spacing w:line="360" w:lineRule="auto"/>
        <w:jc w:val="right"/>
        <w:rPr>
          <w:b w:val="0"/>
          <w:iCs/>
          <w:caps w:val="0"/>
          <w:sz w:val="26"/>
          <w:szCs w:val="26"/>
        </w:rPr>
      </w:pPr>
      <w:r w:rsidRPr="00863A54">
        <w:rPr>
          <w:b w:val="0"/>
          <w:iCs/>
          <w:caps w:val="0"/>
          <w:sz w:val="26"/>
          <w:szCs w:val="26"/>
        </w:rPr>
        <w:t>Приложение №</w:t>
      </w:r>
      <w:r w:rsidR="00EB0FF4" w:rsidRPr="00863A54">
        <w:rPr>
          <w:b w:val="0"/>
          <w:iCs/>
          <w:caps w:val="0"/>
          <w:sz w:val="26"/>
          <w:szCs w:val="26"/>
        </w:rPr>
        <w:t>3</w:t>
      </w:r>
      <w:r w:rsidRPr="00863A54">
        <w:rPr>
          <w:b w:val="0"/>
          <w:iCs/>
          <w:caps w:val="0"/>
          <w:sz w:val="26"/>
          <w:szCs w:val="26"/>
        </w:rPr>
        <w:t xml:space="preserve"> </w:t>
      </w:r>
    </w:p>
    <w:p w:rsidR="006559EE" w:rsidRPr="00863A54" w:rsidRDefault="006559EE" w:rsidP="006559EE">
      <w:pPr>
        <w:pStyle w:val="af8"/>
        <w:spacing w:line="360" w:lineRule="auto"/>
        <w:jc w:val="right"/>
        <w:rPr>
          <w:b w:val="0"/>
          <w:iCs/>
          <w:caps w:val="0"/>
          <w:sz w:val="26"/>
          <w:szCs w:val="26"/>
        </w:rPr>
      </w:pPr>
      <w:r w:rsidRPr="00863A54">
        <w:rPr>
          <w:b w:val="0"/>
          <w:iCs/>
          <w:caps w:val="0"/>
          <w:sz w:val="26"/>
          <w:szCs w:val="26"/>
        </w:rPr>
        <w:t xml:space="preserve">к Договору № ___    </w:t>
      </w:r>
    </w:p>
    <w:p w:rsidR="006559EE" w:rsidRPr="00863A54" w:rsidRDefault="00952A0F" w:rsidP="00952A0F">
      <w:pPr>
        <w:pStyle w:val="af8"/>
        <w:spacing w:line="360" w:lineRule="auto"/>
        <w:jc w:val="right"/>
        <w:rPr>
          <w:b w:val="0"/>
          <w:iCs/>
          <w:caps w:val="0"/>
          <w:sz w:val="26"/>
          <w:szCs w:val="26"/>
        </w:rPr>
      </w:pPr>
      <w:r w:rsidRPr="00863A54">
        <w:rPr>
          <w:b w:val="0"/>
          <w:iCs/>
          <w:caps w:val="0"/>
          <w:sz w:val="26"/>
          <w:szCs w:val="26"/>
        </w:rPr>
        <w:t xml:space="preserve"> _______ </w:t>
      </w:r>
      <w:r w:rsidR="006559EE" w:rsidRPr="00863A54">
        <w:rPr>
          <w:b w:val="0"/>
          <w:iCs/>
          <w:caps w:val="0"/>
          <w:sz w:val="26"/>
          <w:szCs w:val="26"/>
        </w:rPr>
        <w:t xml:space="preserve">от </w:t>
      </w:r>
      <w:proofErr w:type="gramStart"/>
      <w:r w:rsidR="006559EE" w:rsidRPr="00863A54">
        <w:rPr>
          <w:b w:val="0"/>
          <w:iCs/>
          <w:caps w:val="0"/>
          <w:sz w:val="26"/>
          <w:szCs w:val="26"/>
        </w:rPr>
        <w:t>« _</w:t>
      </w:r>
      <w:proofErr w:type="gramEnd"/>
      <w:r w:rsidR="006559EE" w:rsidRPr="00863A54">
        <w:rPr>
          <w:b w:val="0"/>
          <w:iCs/>
          <w:caps w:val="0"/>
          <w:sz w:val="26"/>
          <w:szCs w:val="26"/>
        </w:rPr>
        <w:t>_ » ___________ 20___г</w:t>
      </w:r>
    </w:p>
    <w:p w:rsidR="00950611" w:rsidRPr="00863A54" w:rsidRDefault="00335F9F" w:rsidP="006559EE">
      <w:pPr>
        <w:pStyle w:val="af2"/>
        <w:ind w:left="720"/>
        <w:jc w:val="center"/>
        <w:rPr>
          <w:rFonts w:ascii="Times New Roman" w:hAnsi="Times New Roman"/>
          <w:b/>
          <w:bCs/>
          <w:sz w:val="24"/>
          <w:szCs w:val="24"/>
        </w:rPr>
      </w:pPr>
      <w:r w:rsidRPr="00863A54">
        <w:rPr>
          <w:rFonts w:ascii="Times New Roman" w:hAnsi="Times New Roman"/>
          <w:sz w:val="26"/>
          <w:szCs w:val="26"/>
        </w:rPr>
        <w:t>Величина удельной стоимости за единицу (вид) работ</w:t>
      </w:r>
    </w:p>
    <w:tbl>
      <w:tblPr>
        <w:tblW w:w="15025" w:type="dxa"/>
        <w:tblLayout w:type="fixed"/>
        <w:tblLook w:val="04A0" w:firstRow="1" w:lastRow="0" w:firstColumn="1" w:lastColumn="0" w:noHBand="0" w:noVBand="1"/>
      </w:tblPr>
      <w:tblGrid>
        <w:gridCol w:w="303"/>
        <w:gridCol w:w="968"/>
        <w:gridCol w:w="3637"/>
        <w:gridCol w:w="195"/>
        <w:gridCol w:w="1165"/>
        <w:gridCol w:w="295"/>
        <w:gridCol w:w="424"/>
        <w:gridCol w:w="2835"/>
        <w:gridCol w:w="429"/>
        <w:gridCol w:w="1898"/>
        <w:gridCol w:w="304"/>
        <w:gridCol w:w="226"/>
        <w:gridCol w:w="646"/>
        <w:gridCol w:w="1201"/>
        <w:gridCol w:w="29"/>
        <w:gridCol w:w="470"/>
      </w:tblGrid>
      <w:tr w:rsidR="008E25B4" w:rsidRPr="008E25B4" w:rsidTr="002C52AE">
        <w:trPr>
          <w:trHeight w:val="255"/>
        </w:trPr>
        <w:tc>
          <w:tcPr>
            <w:tcW w:w="5103" w:type="dxa"/>
            <w:gridSpan w:val="4"/>
            <w:vMerge w:val="restart"/>
            <w:tcBorders>
              <w:top w:val="nil"/>
              <w:left w:val="nil"/>
              <w:bottom w:val="nil"/>
              <w:right w:val="nil"/>
            </w:tcBorders>
            <w:shd w:val="clear" w:color="auto" w:fill="auto"/>
            <w:noWrap/>
            <w:vAlign w:val="center"/>
            <w:hideMark/>
          </w:tcPr>
          <w:p w:rsidR="008E25B4" w:rsidRPr="008E25B4" w:rsidRDefault="008E25B4" w:rsidP="008E25B4">
            <w:pPr>
              <w:rPr>
                <w:rFonts w:ascii="Consolas" w:hAnsi="Consolas" w:cs="Consolas"/>
                <w:color w:val="FF0000"/>
                <w:sz w:val="16"/>
                <w:szCs w:val="16"/>
              </w:rPr>
            </w:pPr>
            <w:r w:rsidRPr="008E25B4">
              <w:rPr>
                <w:rFonts w:ascii="Consolas" w:hAnsi="Consolas" w:cs="Consolas"/>
                <w:color w:val="FF0000"/>
                <w:sz w:val="16"/>
                <w:szCs w:val="16"/>
              </w:rPr>
              <w:t>Внимание! См. Примечание внизу таблицы</w:t>
            </w:r>
          </w:p>
        </w:tc>
        <w:tc>
          <w:tcPr>
            <w:tcW w:w="1460" w:type="dxa"/>
            <w:gridSpan w:val="2"/>
            <w:vMerge w:val="restart"/>
            <w:tcBorders>
              <w:top w:val="nil"/>
              <w:left w:val="nil"/>
              <w:bottom w:val="nil"/>
              <w:right w:val="nil"/>
            </w:tcBorders>
            <w:shd w:val="clear" w:color="auto" w:fill="auto"/>
            <w:noWrap/>
            <w:vAlign w:val="center"/>
            <w:hideMark/>
          </w:tcPr>
          <w:p w:rsidR="008E25B4" w:rsidRPr="008E25B4" w:rsidRDefault="008E25B4" w:rsidP="008E25B4">
            <w:pPr>
              <w:rPr>
                <w:rFonts w:ascii="Consolas" w:hAnsi="Consolas" w:cs="Consolas"/>
                <w:color w:val="FF0000"/>
                <w:sz w:val="16"/>
                <w:szCs w:val="16"/>
              </w:rPr>
            </w:pPr>
          </w:p>
        </w:tc>
        <w:tc>
          <w:tcPr>
            <w:tcW w:w="8462" w:type="dxa"/>
            <w:gridSpan w:val="10"/>
            <w:tcBorders>
              <w:top w:val="nil"/>
              <w:left w:val="nil"/>
              <w:bottom w:val="single" w:sz="4" w:space="0" w:color="FFFFFF"/>
              <w:right w:val="nil"/>
            </w:tcBorders>
            <w:shd w:val="clear" w:color="auto" w:fill="auto"/>
            <w:vAlign w:val="bottom"/>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r>
      <w:tr w:rsidR="008E25B4" w:rsidRPr="008E25B4" w:rsidTr="002C52AE">
        <w:trPr>
          <w:trHeight w:val="225"/>
        </w:trPr>
        <w:tc>
          <w:tcPr>
            <w:tcW w:w="5103" w:type="dxa"/>
            <w:gridSpan w:val="4"/>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1460" w:type="dxa"/>
            <w:gridSpan w:val="2"/>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8462" w:type="dxa"/>
            <w:gridSpan w:val="10"/>
            <w:tcBorders>
              <w:top w:val="single" w:sz="4" w:space="0" w:color="FFFFFF"/>
              <w:left w:val="nil"/>
              <w:bottom w:val="single" w:sz="4" w:space="0" w:color="FFFFFF"/>
              <w:right w:val="single" w:sz="4" w:space="0" w:color="FFFFFF"/>
            </w:tcBorders>
            <w:shd w:val="clear" w:color="auto" w:fill="auto"/>
            <w:vAlign w:val="center"/>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r>
      <w:tr w:rsidR="008E25B4" w:rsidRPr="008E25B4" w:rsidTr="002C52AE">
        <w:trPr>
          <w:trHeight w:val="70"/>
        </w:trPr>
        <w:tc>
          <w:tcPr>
            <w:tcW w:w="5103" w:type="dxa"/>
            <w:gridSpan w:val="4"/>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1460" w:type="dxa"/>
            <w:gridSpan w:val="2"/>
            <w:vMerge/>
            <w:tcBorders>
              <w:top w:val="nil"/>
              <w:left w:val="nil"/>
              <w:bottom w:val="nil"/>
              <w:right w:val="nil"/>
            </w:tcBorders>
            <w:vAlign w:val="center"/>
            <w:hideMark/>
          </w:tcPr>
          <w:p w:rsidR="008E25B4" w:rsidRPr="008E25B4" w:rsidRDefault="008E25B4" w:rsidP="008E25B4">
            <w:pPr>
              <w:rPr>
                <w:rFonts w:ascii="Consolas" w:hAnsi="Consolas" w:cs="Consolas"/>
                <w:color w:val="FF0000"/>
                <w:sz w:val="16"/>
                <w:szCs w:val="16"/>
              </w:rPr>
            </w:pPr>
          </w:p>
        </w:tc>
        <w:tc>
          <w:tcPr>
            <w:tcW w:w="6116" w:type="dxa"/>
            <w:gridSpan w:val="6"/>
            <w:tcBorders>
              <w:top w:val="nil"/>
              <w:left w:val="nil"/>
              <w:bottom w:val="nil"/>
              <w:right w:val="single" w:sz="4" w:space="0" w:color="FFFFFF"/>
            </w:tcBorders>
            <w:shd w:val="clear" w:color="auto" w:fill="auto"/>
            <w:noWrap/>
            <w:vAlign w:val="center"/>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c>
          <w:tcPr>
            <w:tcW w:w="2346" w:type="dxa"/>
            <w:gridSpan w:val="4"/>
            <w:tcBorders>
              <w:top w:val="single" w:sz="4" w:space="0" w:color="FFFFFF"/>
              <w:left w:val="nil"/>
              <w:bottom w:val="nil"/>
              <w:right w:val="single" w:sz="4" w:space="0" w:color="FFFFFF"/>
            </w:tcBorders>
            <w:shd w:val="clear" w:color="auto" w:fill="auto"/>
            <w:noWrap/>
            <w:vAlign w:val="center"/>
            <w:hideMark/>
          </w:tcPr>
          <w:p w:rsidR="008E25B4" w:rsidRPr="008E25B4" w:rsidRDefault="008E25B4" w:rsidP="008E25B4">
            <w:pPr>
              <w:jc w:val="right"/>
              <w:rPr>
                <w:rFonts w:ascii="Consolas" w:hAnsi="Consolas" w:cs="Consolas"/>
                <w:b/>
                <w:bCs/>
                <w:color w:val="595959"/>
                <w:sz w:val="16"/>
                <w:szCs w:val="16"/>
              </w:rPr>
            </w:pPr>
            <w:r w:rsidRPr="008E25B4">
              <w:rPr>
                <w:rFonts w:ascii="Consolas" w:hAnsi="Consolas" w:cs="Consolas"/>
                <w:b/>
                <w:bCs/>
                <w:color w:val="595959"/>
                <w:sz w:val="16"/>
                <w:szCs w:val="16"/>
              </w:rPr>
              <w:t> </w:t>
            </w:r>
          </w:p>
        </w:tc>
      </w:tr>
      <w:tr w:rsidR="002C52AE" w:rsidRPr="00C85ECD" w:rsidTr="002C52AE">
        <w:trPr>
          <w:gridAfter w:val="2"/>
          <w:wAfter w:w="499" w:type="dxa"/>
          <w:trHeight w:val="452"/>
        </w:trPr>
        <w:tc>
          <w:tcPr>
            <w:tcW w:w="1271" w:type="dxa"/>
            <w:gridSpan w:val="2"/>
            <w:tcBorders>
              <w:top w:val="double" w:sz="6" w:space="0" w:color="FFFFFF"/>
              <w:left w:val="double" w:sz="6" w:space="0" w:color="FFFFFF"/>
              <w:bottom w:val="single" w:sz="4" w:space="0" w:color="auto"/>
              <w:right w:val="nil"/>
            </w:tcBorders>
            <w:shd w:val="clear" w:color="auto" w:fill="7030A0"/>
            <w:vAlign w:val="center"/>
            <w:hideMark/>
          </w:tcPr>
          <w:p w:rsidR="002C52AE" w:rsidRPr="00C85ECD" w:rsidRDefault="002C52AE" w:rsidP="002C52AE">
            <w:pPr>
              <w:jc w:val="center"/>
              <w:rPr>
                <w:rFonts w:ascii="Consolas" w:hAnsi="Consolas" w:cs="Consolas"/>
                <w:b/>
                <w:bCs/>
                <w:color w:val="8C4799"/>
                <w:sz w:val="16"/>
                <w:szCs w:val="16"/>
              </w:rPr>
            </w:pPr>
            <w:r w:rsidRPr="00C85ECD">
              <w:rPr>
                <w:rFonts w:ascii="Consolas" w:hAnsi="Consolas" w:cs="Consolas"/>
                <w:b/>
                <w:bCs/>
                <w:color w:val="8C4799"/>
                <w:sz w:val="16"/>
                <w:szCs w:val="16"/>
              </w:rPr>
              <w:t> </w:t>
            </w:r>
          </w:p>
        </w:tc>
        <w:tc>
          <w:tcPr>
            <w:tcW w:w="13255" w:type="dxa"/>
            <w:gridSpan w:val="12"/>
            <w:tcBorders>
              <w:top w:val="single" w:sz="12" w:space="0" w:color="8C4799"/>
              <w:left w:val="single" w:sz="12" w:space="0" w:color="8C4799"/>
              <w:bottom w:val="single" w:sz="4" w:space="0" w:color="auto"/>
              <w:right w:val="single" w:sz="12" w:space="0" w:color="8C4799"/>
            </w:tcBorders>
            <w:shd w:val="clear" w:color="auto" w:fill="7030A0"/>
            <w:vAlign w:val="center"/>
            <w:hideMark/>
          </w:tcPr>
          <w:p w:rsidR="002C52AE" w:rsidRPr="00C85ECD" w:rsidRDefault="002C52AE" w:rsidP="002C52AE">
            <w:pPr>
              <w:jc w:val="center"/>
              <w:rPr>
                <w:rFonts w:ascii="Consolas" w:hAnsi="Consolas" w:cs="Consolas"/>
                <w:b/>
                <w:bCs/>
                <w:color w:val="FFFFFF"/>
                <w:sz w:val="16"/>
                <w:szCs w:val="16"/>
              </w:rPr>
            </w:pPr>
            <w:r w:rsidRPr="00C85ECD">
              <w:rPr>
                <w:rFonts w:ascii="Consolas" w:hAnsi="Consolas" w:cs="Consolas"/>
                <w:b/>
                <w:bCs/>
                <w:color w:val="FFFFFF"/>
                <w:sz w:val="16"/>
                <w:szCs w:val="16"/>
              </w:rPr>
              <w:t xml:space="preserve">Удельные </w:t>
            </w:r>
            <w:proofErr w:type="gramStart"/>
            <w:r w:rsidRPr="00C85ECD">
              <w:rPr>
                <w:rFonts w:ascii="Consolas" w:hAnsi="Consolas" w:cs="Consolas"/>
                <w:b/>
                <w:bCs/>
                <w:color w:val="FFFFFF"/>
                <w:sz w:val="16"/>
                <w:szCs w:val="16"/>
              </w:rPr>
              <w:t>расценки  ПАО</w:t>
            </w:r>
            <w:proofErr w:type="gramEnd"/>
            <w:r w:rsidRPr="00C85ECD">
              <w:rPr>
                <w:rFonts w:ascii="Consolas" w:hAnsi="Consolas" w:cs="Consolas"/>
                <w:b/>
                <w:bCs/>
                <w:color w:val="FFFFFF"/>
                <w:sz w:val="16"/>
                <w:szCs w:val="16"/>
              </w:rPr>
              <w:t xml:space="preserve"> "Башинформсвязь"   на виды работ при строительстве объектов  В2В-4 этап        </w:t>
            </w:r>
          </w:p>
        </w:tc>
      </w:tr>
      <w:tr w:rsidR="002C52AE" w:rsidRPr="00C85ECD" w:rsidTr="002C52AE">
        <w:trPr>
          <w:gridAfter w:val="2"/>
          <w:wAfter w:w="499" w:type="dxa"/>
          <w:trHeight w:val="210"/>
        </w:trPr>
        <w:tc>
          <w:tcPr>
            <w:tcW w:w="14526"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rPr>
                <w:rFonts w:ascii="Consolas" w:hAnsi="Consolas" w:cs="Consolas"/>
                <w:color w:val="8C4799"/>
                <w:sz w:val="16"/>
                <w:szCs w:val="16"/>
              </w:rPr>
            </w:pPr>
            <w:r w:rsidRPr="00C85ECD">
              <w:rPr>
                <w:rFonts w:ascii="Consolas" w:hAnsi="Consolas" w:cs="Consolas"/>
                <w:color w:val="8C4799"/>
                <w:sz w:val="16"/>
                <w:szCs w:val="16"/>
              </w:rPr>
              <w:t>ОСТИ ПАО "Башинформсвязь"</w:t>
            </w:r>
          </w:p>
        </w:tc>
      </w:tr>
      <w:tr w:rsidR="002C52AE" w:rsidRPr="00C85ECD" w:rsidTr="002C52AE">
        <w:trPr>
          <w:gridAfter w:val="2"/>
          <w:wAfter w:w="499" w:type="dxa"/>
          <w:trHeight w:val="517"/>
        </w:trPr>
        <w:tc>
          <w:tcPr>
            <w:tcW w:w="14526" w:type="dxa"/>
            <w:gridSpan w:val="14"/>
            <w:vMerge/>
            <w:tcBorders>
              <w:top w:val="single" w:sz="4" w:space="0" w:color="auto"/>
              <w:left w:val="single" w:sz="4" w:space="0" w:color="auto"/>
              <w:bottom w:val="single" w:sz="4" w:space="0" w:color="auto"/>
              <w:right w:val="single" w:sz="4" w:space="0" w:color="auto"/>
            </w:tcBorders>
            <w:vAlign w:val="center"/>
            <w:hideMark/>
          </w:tcPr>
          <w:p w:rsidR="002C52AE" w:rsidRPr="00C85ECD" w:rsidRDefault="002C52AE" w:rsidP="002C52AE">
            <w:pPr>
              <w:rPr>
                <w:rFonts w:ascii="Consolas" w:hAnsi="Consolas" w:cs="Consolas"/>
                <w:color w:val="8C4799"/>
                <w:sz w:val="16"/>
                <w:szCs w:val="16"/>
              </w:rPr>
            </w:pPr>
          </w:p>
        </w:tc>
      </w:tr>
      <w:tr w:rsidR="002C52AE" w:rsidRPr="00C85ECD" w:rsidTr="002C52AE">
        <w:trPr>
          <w:gridAfter w:val="2"/>
          <w:wAfter w:w="499" w:type="dxa"/>
          <w:trHeight w:val="552"/>
        </w:trPr>
        <w:tc>
          <w:tcPr>
            <w:tcW w:w="303" w:type="dxa"/>
            <w:vMerge w:val="restart"/>
            <w:tcBorders>
              <w:top w:val="single" w:sz="4" w:space="0" w:color="auto"/>
              <w:left w:val="nil"/>
              <w:bottom w:val="nil"/>
              <w:right w:val="single" w:sz="4" w:space="0" w:color="808080"/>
            </w:tcBorders>
            <w:shd w:val="clear" w:color="auto" w:fill="auto"/>
            <w:noWrap/>
            <w:vAlign w:val="bottom"/>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 </w:t>
            </w:r>
          </w:p>
        </w:tc>
        <w:tc>
          <w:tcPr>
            <w:tcW w:w="968" w:type="dxa"/>
            <w:vMerge w:val="restart"/>
            <w:tcBorders>
              <w:top w:val="single" w:sz="4" w:space="0" w:color="auto"/>
              <w:left w:val="single" w:sz="4" w:space="0" w:color="808080"/>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№(код) расценки</w:t>
            </w:r>
          </w:p>
        </w:tc>
        <w:tc>
          <w:tcPr>
            <w:tcW w:w="3637" w:type="dxa"/>
            <w:vMerge w:val="restart"/>
            <w:tcBorders>
              <w:top w:val="single" w:sz="4" w:space="0" w:color="auto"/>
              <w:left w:val="single" w:sz="4" w:space="0" w:color="808080"/>
              <w:bottom w:val="single" w:sz="4" w:space="0" w:color="808080"/>
              <w:right w:val="single" w:sz="4" w:space="0" w:color="808080"/>
            </w:tcBorders>
            <w:shd w:val="clear" w:color="auto" w:fill="auto"/>
            <w:noWrap/>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Наименование Работ</w:t>
            </w:r>
          </w:p>
        </w:tc>
        <w:tc>
          <w:tcPr>
            <w:tcW w:w="1360" w:type="dxa"/>
            <w:gridSpan w:val="2"/>
            <w:vMerge w:val="restart"/>
            <w:tcBorders>
              <w:top w:val="single" w:sz="4" w:space="0" w:color="auto"/>
              <w:left w:val="single" w:sz="4" w:space="0" w:color="808080"/>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Единица измерения</w:t>
            </w:r>
          </w:p>
        </w:tc>
        <w:tc>
          <w:tcPr>
            <w:tcW w:w="5881" w:type="dxa"/>
            <w:gridSpan w:val="5"/>
            <w:vMerge w:val="restart"/>
            <w:tcBorders>
              <w:top w:val="single" w:sz="4" w:space="0" w:color="auto"/>
              <w:left w:val="single" w:sz="4" w:space="0" w:color="808080"/>
              <w:bottom w:val="single" w:sz="4" w:space="0" w:color="808080"/>
              <w:right w:val="single" w:sz="4" w:space="0" w:color="808080"/>
            </w:tcBorders>
            <w:shd w:val="clear" w:color="auto" w:fill="auto"/>
            <w:noWrap/>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Состав работ</w:t>
            </w:r>
          </w:p>
        </w:tc>
        <w:tc>
          <w:tcPr>
            <w:tcW w:w="2377" w:type="dxa"/>
            <w:gridSpan w:val="4"/>
            <w:tcBorders>
              <w:top w:val="single" w:sz="4" w:space="0" w:color="auto"/>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Стоимость строительства (с учетом ПИР) единицы измерения без НДС, руб.</w:t>
            </w:r>
          </w:p>
        </w:tc>
      </w:tr>
      <w:tr w:rsidR="002C52AE" w:rsidRPr="00C85ECD" w:rsidTr="002C52AE">
        <w:trPr>
          <w:gridAfter w:val="2"/>
          <w:wAfter w:w="499" w:type="dxa"/>
          <w:trHeight w:val="162"/>
        </w:trPr>
        <w:tc>
          <w:tcPr>
            <w:tcW w:w="303" w:type="dxa"/>
            <w:vMerge/>
            <w:tcBorders>
              <w:top w:val="nil"/>
              <w:left w:val="nil"/>
              <w:bottom w:val="nil"/>
              <w:right w:val="single" w:sz="4" w:space="0" w:color="808080"/>
            </w:tcBorders>
            <w:shd w:val="clear" w:color="auto" w:fill="auto"/>
            <w:vAlign w:val="center"/>
            <w:hideMark/>
          </w:tcPr>
          <w:p w:rsidR="002C52AE" w:rsidRPr="00C85ECD" w:rsidRDefault="002C52AE" w:rsidP="002C52AE">
            <w:pPr>
              <w:rPr>
                <w:rFonts w:ascii="Consolas" w:hAnsi="Consolas" w:cs="Consolas"/>
                <w:color w:val="000000"/>
                <w:sz w:val="16"/>
                <w:szCs w:val="16"/>
              </w:rPr>
            </w:pPr>
          </w:p>
        </w:tc>
        <w:tc>
          <w:tcPr>
            <w:tcW w:w="968"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color w:val="0D0D0D"/>
                <w:sz w:val="16"/>
                <w:szCs w:val="16"/>
              </w:rPr>
            </w:pPr>
          </w:p>
        </w:tc>
        <w:tc>
          <w:tcPr>
            <w:tcW w:w="3637"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color w:val="000000"/>
                <w:sz w:val="16"/>
                <w:szCs w:val="16"/>
              </w:rPr>
            </w:pPr>
          </w:p>
        </w:tc>
        <w:tc>
          <w:tcPr>
            <w:tcW w:w="1360" w:type="dxa"/>
            <w:gridSpan w:val="2"/>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color w:val="000000"/>
                <w:sz w:val="16"/>
                <w:szCs w:val="16"/>
              </w:rPr>
            </w:pPr>
          </w:p>
        </w:tc>
        <w:tc>
          <w:tcPr>
            <w:tcW w:w="5881" w:type="dxa"/>
            <w:gridSpan w:val="5"/>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color w:val="000000"/>
                <w:sz w:val="16"/>
                <w:szCs w:val="16"/>
              </w:rPr>
            </w:pPr>
          </w:p>
        </w:tc>
        <w:tc>
          <w:tcPr>
            <w:tcW w:w="1176" w:type="dxa"/>
            <w:gridSpan w:val="3"/>
            <w:tcBorders>
              <w:top w:val="single" w:sz="4" w:space="0" w:color="808080"/>
              <w:left w:val="nil"/>
              <w:bottom w:val="nil"/>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3F3F3F"/>
                <w:sz w:val="16"/>
                <w:szCs w:val="16"/>
              </w:rPr>
            </w:pPr>
            <w:r w:rsidRPr="00C85ECD">
              <w:rPr>
                <w:rFonts w:ascii="Consolas" w:hAnsi="Consolas" w:cs="Consolas"/>
                <w:color w:val="3F3F3F"/>
                <w:sz w:val="16"/>
                <w:szCs w:val="16"/>
              </w:rPr>
              <w:t>Стоимость работ</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в том числе ПИР**</w:t>
            </w:r>
          </w:p>
        </w:tc>
      </w:tr>
      <w:tr w:rsidR="002C52AE" w:rsidRPr="00C85ECD" w:rsidTr="002C52AE">
        <w:trPr>
          <w:gridAfter w:val="2"/>
          <w:wAfter w:w="499" w:type="dxa"/>
          <w:trHeight w:val="323"/>
        </w:trPr>
        <w:tc>
          <w:tcPr>
            <w:tcW w:w="12149" w:type="dxa"/>
            <w:gridSpan w:val="10"/>
            <w:vMerge w:val="restart"/>
            <w:tcBorders>
              <w:top w:val="single" w:sz="4" w:space="0" w:color="auto"/>
              <w:left w:val="double" w:sz="6" w:space="0" w:color="808080"/>
              <w:bottom w:val="double" w:sz="6" w:space="0" w:color="808080"/>
              <w:right w:val="nil"/>
            </w:tcBorders>
            <w:shd w:val="clear" w:color="000000" w:fill="EAD1DC"/>
            <w:vAlign w:val="center"/>
            <w:hideMark/>
          </w:tcPr>
          <w:p w:rsidR="002C52AE" w:rsidRPr="00C85ECD" w:rsidRDefault="002C52AE" w:rsidP="002C52AE">
            <w:pPr>
              <w:rPr>
                <w:rFonts w:ascii="Consolas" w:hAnsi="Consolas" w:cs="Consolas"/>
                <w:b/>
                <w:bCs/>
                <w:color w:val="262626"/>
                <w:sz w:val="16"/>
                <w:szCs w:val="16"/>
              </w:rPr>
            </w:pPr>
            <w:r w:rsidRPr="00C85ECD">
              <w:rPr>
                <w:rFonts w:ascii="Consolas" w:hAnsi="Consolas" w:cs="Consolas"/>
                <w:b/>
                <w:bCs/>
                <w:color w:val="262626"/>
                <w:sz w:val="16"/>
                <w:szCs w:val="16"/>
              </w:rPr>
              <w:t xml:space="preserve">Раздел 3. Удельные расценки на виды работ для строительства </w:t>
            </w:r>
            <w:proofErr w:type="gramStart"/>
            <w:r w:rsidRPr="00C85ECD">
              <w:rPr>
                <w:rFonts w:ascii="Consolas" w:hAnsi="Consolas" w:cs="Consolas"/>
                <w:b/>
                <w:bCs/>
                <w:color w:val="262626"/>
                <w:sz w:val="16"/>
                <w:szCs w:val="16"/>
              </w:rPr>
              <w:t>объектов  В</w:t>
            </w:r>
            <w:proofErr w:type="gramEnd"/>
            <w:r w:rsidRPr="00C85ECD">
              <w:rPr>
                <w:rFonts w:ascii="Consolas" w:hAnsi="Consolas" w:cs="Consolas"/>
                <w:b/>
                <w:bCs/>
                <w:color w:val="262626"/>
                <w:sz w:val="16"/>
                <w:szCs w:val="16"/>
              </w:rPr>
              <w:t>2В/B2G/B2O</w:t>
            </w:r>
          </w:p>
        </w:tc>
        <w:tc>
          <w:tcPr>
            <w:tcW w:w="2377" w:type="dxa"/>
            <w:gridSpan w:val="4"/>
            <w:tcBorders>
              <w:top w:val="single" w:sz="4" w:space="0" w:color="auto"/>
              <w:left w:val="double" w:sz="6" w:space="0" w:color="C00000"/>
              <w:bottom w:val="dashed" w:sz="4" w:space="0" w:color="C00000"/>
              <w:right w:val="double" w:sz="6" w:space="0" w:color="C00000"/>
            </w:tcBorders>
            <w:shd w:val="clear" w:color="000000" w:fill="EAD1DC"/>
            <w:vAlign w:val="center"/>
            <w:hideMark/>
          </w:tcPr>
          <w:p w:rsidR="002C52AE" w:rsidRPr="00C85ECD" w:rsidRDefault="002C52AE" w:rsidP="002C52AE">
            <w:pPr>
              <w:jc w:val="center"/>
              <w:rPr>
                <w:rFonts w:ascii="Consolas" w:hAnsi="Consolas" w:cs="Consolas"/>
                <w:b/>
                <w:bCs/>
                <w:color w:val="262626"/>
                <w:sz w:val="16"/>
                <w:szCs w:val="16"/>
              </w:rPr>
            </w:pPr>
            <w:r w:rsidRPr="00C85ECD">
              <w:rPr>
                <w:rFonts w:ascii="Consolas" w:hAnsi="Consolas" w:cs="Consolas"/>
                <w:b/>
                <w:bCs/>
                <w:color w:val="262626"/>
                <w:sz w:val="16"/>
                <w:szCs w:val="16"/>
              </w:rPr>
              <w:t xml:space="preserve">ввести </w:t>
            </w:r>
            <w:proofErr w:type="spellStart"/>
            <w:r w:rsidRPr="00C85ECD">
              <w:rPr>
                <w:rFonts w:ascii="Consolas" w:hAnsi="Consolas" w:cs="Consolas"/>
                <w:b/>
                <w:bCs/>
                <w:color w:val="262626"/>
                <w:sz w:val="16"/>
                <w:szCs w:val="16"/>
              </w:rPr>
              <w:t>Ксн</w:t>
            </w:r>
            <w:proofErr w:type="spellEnd"/>
            <w:r w:rsidRPr="00C85ECD">
              <w:rPr>
                <w:rFonts w:ascii="Consolas" w:hAnsi="Consolas" w:cs="Consolas"/>
                <w:b/>
                <w:bCs/>
                <w:color w:val="262626"/>
                <w:sz w:val="16"/>
                <w:szCs w:val="16"/>
              </w:rPr>
              <w:t>:</w:t>
            </w:r>
          </w:p>
        </w:tc>
      </w:tr>
      <w:tr w:rsidR="002C52AE" w:rsidRPr="00C85ECD" w:rsidTr="002C52AE">
        <w:trPr>
          <w:gridAfter w:val="2"/>
          <w:wAfter w:w="499" w:type="dxa"/>
          <w:trHeight w:val="35"/>
        </w:trPr>
        <w:tc>
          <w:tcPr>
            <w:tcW w:w="12149" w:type="dxa"/>
            <w:gridSpan w:val="10"/>
            <w:vMerge/>
            <w:tcBorders>
              <w:top w:val="double" w:sz="6" w:space="0" w:color="808080"/>
              <w:left w:val="double" w:sz="6" w:space="0" w:color="808080"/>
              <w:bottom w:val="double" w:sz="6" w:space="0" w:color="808080"/>
              <w:right w:val="nil"/>
            </w:tcBorders>
            <w:vAlign w:val="center"/>
            <w:hideMark/>
          </w:tcPr>
          <w:p w:rsidR="002C52AE" w:rsidRPr="00C85ECD" w:rsidRDefault="002C52AE" w:rsidP="002C52AE">
            <w:pPr>
              <w:rPr>
                <w:rFonts w:ascii="Consolas" w:hAnsi="Consolas" w:cs="Consolas"/>
                <w:b/>
                <w:bCs/>
                <w:color w:val="262626"/>
                <w:sz w:val="16"/>
                <w:szCs w:val="16"/>
              </w:rPr>
            </w:pPr>
          </w:p>
        </w:tc>
        <w:tc>
          <w:tcPr>
            <w:tcW w:w="2377" w:type="dxa"/>
            <w:gridSpan w:val="4"/>
            <w:tcBorders>
              <w:top w:val="dashed" w:sz="4" w:space="0" w:color="C00000"/>
              <w:left w:val="double" w:sz="6" w:space="0" w:color="C00000"/>
              <w:bottom w:val="double" w:sz="6" w:space="0" w:color="C00000"/>
              <w:right w:val="double" w:sz="6" w:space="0" w:color="C00000"/>
            </w:tcBorders>
            <w:shd w:val="clear" w:color="000000" w:fill="FFFF00"/>
            <w:vAlign w:val="center"/>
            <w:hideMark/>
          </w:tcPr>
          <w:p w:rsidR="002C52AE" w:rsidRPr="00C85ECD" w:rsidRDefault="002C52AE" w:rsidP="002C52AE">
            <w:pPr>
              <w:jc w:val="center"/>
              <w:rPr>
                <w:rFonts w:ascii="Consolas" w:hAnsi="Consolas" w:cs="Consolas"/>
                <w:b/>
                <w:bCs/>
                <w:color w:val="C00000"/>
                <w:sz w:val="16"/>
                <w:szCs w:val="16"/>
              </w:rPr>
            </w:pPr>
          </w:p>
        </w:tc>
      </w:tr>
      <w:tr w:rsidR="002C52AE" w:rsidRPr="00C85ECD" w:rsidTr="002C52AE">
        <w:trPr>
          <w:gridAfter w:val="2"/>
          <w:wAfter w:w="499" w:type="dxa"/>
          <w:trHeight w:val="3285"/>
        </w:trPr>
        <w:tc>
          <w:tcPr>
            <w:tcW w:w="303" w:type="dxa"/>
            <w:vMerge w:val="restart"/>
            <w:tcBorders>
              <w:top w:val="nil"/>
              <w:left w:val="single" w:sz="4" w:space="0" w:color="808080"/>
              <w:bottom w:val="nil"/>
              <w:right w:val="single" w:sz="4" w:space="0" w:color="808080"/>
            </w:tcBorders>
            <w:shd w:val="clear" w:color="000000" w:fill="EAD1D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300</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b/>
                <w:bCs/>
                <w:color w:val="0D0D0D"/>
                <w:sz w:val="16"/>
                <w:szCs w:val="16"/>
              </w:rPr>
              <w:t>Прокладка и монтаж ВОК</w:t>
            </w:r>
            <w:r w:rsidRPr="00C85ECD">
              <w:rPr>
                <w:rFonts w:ascii="Consolas" w:hAnsi="Consolas" w:cs="Consolas"/>
                <w:color w:val="0D0D0D"/>
                <w:sz w:val="16"/>
                <w:szCs w:val="16"/>
              </w:rPr>
              <w:t xml:space="preserve"> </w:t>
            </w:r>
            <w:r w:rsidRPr="00C85ECD">
              <w:rPr>
                <w:rFonts w:ascii="Consolas" w:hAnsi="Consolas" w:cs="Consolas"/>
                <w:b/>
                <w:bCs/>
                <w:color w:val="FF0000"/>
                <w:sz w:val="16"/>
                <w:szCs w:val="16"/>
              </w:rPr>
              <w:t>в кабельной канализации</w:t>
            </w:r>
            <w:r w:rsidRPr="00C85ECD">
              <w:rPr>
                <w:rFonts w:ascii="Consolas" w:hAnsi="Consolas" w:cs="Consolas"/>
                <w:color w:val="0D0D0D"/>
                <w:sz w:val="16"/>
                <w:szCs w:val="16"/>
              </w:rPr>
              <w:t xml:space="preserve">, включая установку консолей (дооснащение) в колодцах (при необходимости).                                                                                </w:t>
            </w:r>
            <w:r w:rsidRPr="00C85ECD">
              <w:rPr>
                <w:rFonts w:ascii="Consolas" w:hAnsi="Consolas" w:cs="Consolas"/>
                <w:color w:val="FF0000"/>
                <w:sz w:val="16"/>
                <w:szCs w:val="16"/>
              </w:rPr>
              <w:t>В случае, если общая протяженность трассы ВОК менее 100 м, стоимость приравнивается к удельной стоимости участка = 100 м. независимо от фактической длины (см. примечание 16)</w:t>
            </w:r>
          </w:p>
        </w:tc>
        <w:tc>
          <w:tcPr>
            <w:tcW w:w="1360" w:type="dxa"/>
            <w:gridSpan w:val="2"/>
            <w:tcBorders>
              <w:top w:val="nil"/>
              <w:left w:val="nil"/>
              <w:bottom w:val="single" w:sz="4" w:space="0" w:color="808080"/>
              <w:right w:val="single" w:sz="4" w:space="0" w:color="808080"/>
            </w:tcBorders>
            <w:shd w:val="clear" w:color="auto" w:fill="auto"/>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5881" w:type="dxa"/>
            <w:gridSpan w:val="5"/>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(включая предварительную рабочую документацию); СМР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для канализации и для внешней </w:t>
            </w:r>
            <w:proofErr w:type="spellStart"/>
            <w:r w:rsidRPr="00C85ECD">
              <w:rPr>
                <w:rFonts w:ascii="Consolas" w:hAnsi="Consolas" w:cs="Consolas"/>
                <w:color w:val="0D0D0D"/>
                <w:sz w:val="16"/>
                <w:szCs w:val="16"/>
              </w:rPr>
              <w:t>прокладки,имиджевые</w:t>
            </w:r>
            <w:proofErr w:type="spellEnd"/>
            <w:r w:rsidRPr="00C85ECD">
              <w:rPr>
                <w:rFonts w:ascii="Consolas" w:hAnsi="Consolas" w:cs="Consolas"/>
                <w:color w:val="0D0D0D"/>
                <w:sz w:val="16"/>
                <w:szCs w:val="16"/>
              </w:rPr>
              <w:t xml:space="preserve"> наклейки; вывод на стену, прокладку по </w:t>
            </w:r>
            <w:proofErr w:type="spellStart"/>
            <w:r w:rsidRPr="00C85ECD">
              <w:rPr>
                <w:rFonts w:ascii="Consolas" w:hAnsi="Consolas" w:cs="Consolas"/>
                <w:color w:val="0D0D0D"/>
                <w:sz w:val="16"/>
                <w:szCs w:val="16"/>
              </w:rPr>
              <w:t>стене;ввод</w:t>
            </w:r>
            <w:proofErr w:type="spellEnd"/>
            <w:r w:rsidRPr="00C85ECD">
              <w:rPr>
                <w:rFonts w:ascii="Consolas" w:hAnsi="Consolas" w:cs="Consolas"/>
                <w:color w:val="0D0D0D"/>
                <w:sz w:val="16"/>
                <w:szCs w:val="16"/>
              </w:rPr>
              <w:t xml:space="preserve"> кабеля в здание с пробивкой и заделкой отверстий при необходимости, восстановление отделки поверхностей; ввод кабеля в здание по существующему каналу, включая восстановление кабельной канализации по всей трассе прокладки, промывку/чистку каналов, откачку </w:t>
            </w:r>
            <w:proofErr w:type="spellStart"/>
            <w:r w:rsidRPr="00C85ECD">
              <w:rPr>
                <w:rFonts w:ascii="Consolas" w:hAnsi="Consolas" w:cs="Consolas"/>
                <w:color w:val="0D0D0D"/>
                <w:sz w:val="16"/>
                <w:szCs w:val="16"/>
              </w:rPr>
              <w:t>воды,</w:t>
            </w:r>
            <w:r w:rsidRPr="00C85ECD">
              <w:rPr>
                <w:rFonts w:ascii="Consolas" w:hAnsi="Consolas" w:cs="Consolas"/>
                <w:color w:val="0070C0"/>
                <w:sz w:val="16"/>
                <w:szCs w:val="16"/>
              </w:rPr>
              <w:t>освобождение</w:t>
            </w:r>
            <w:proofErr w:type="spellEnd"/>
            <w:r w:rsidRPr="00C85ECD">
              <w:rPr>
                <w:rFonts w:ascii="Consolas" w:hAnsi="Consolas" w:cs="Consolas"/>
                <w:color w:val="0070C0"/>
                <w:sz w:val="16"/>
                <w:szCs w:val="16"/>
              </w:rPr>
              <w:t xml:space="preserve"> трассы прокладки кабеля от снега/мусора для доступа к кабельным колодцам</w:t>
            </w:r>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внутриобъектовые</w:t>
            </w:r>
            <w:proofErr w:type="spellEnd"/>
            <w:r w:rsidRPr="00C85ECD">
              <w:rPr>
                <w:rFonts w:ascii="Consolas" w:hAnsi="Consolas" w:cs="Consolas"/>
                <w:color w:val="0D0D0D"/>
                <w:sz w:val="16"/>
                <w:szCs w:val="16"/>
              </w:rPr>
              <w:t xml:space="preserve"> работы (</w:t>
            </w:r>
            <w:r w:rsidRPr="00C85ECD">
              <w:rPr>
                <w:rFonts w:ascii="Consolas" w:hAnsi="Consolas" w:cs="Consolas"/>
                <w:color w:val="FF0000"/>
                <w:sz w:val="16"/>
                <w:szCs w:val="16"/>
              </w:rPr>
              <w:t xml:space="preserve"> с учетом стоимости материалов</w:t>
            </w:r>
            <w:r w:rsidRPr="00C85ECD">
              <w:rPr>
                <w:rFonts w:ascii="Consolas" w:hAnsi="Consolas" w:cs="Consolas"/>
                <w:color w:val="0D0D0D"/>
                <w:sz w:val="16"/>
                <w:szCs w:val="16"/>
              </w:rPr>
              <w:t>): прокладка и монтаж кабеля по стене или по конструкциям с их установкой и стоимостью (</w:t>
            </w:r>
            <w:proofErr w:type="spellStart"/>
            <w:r w:rsidRPr="00C85ECD">
              <w:rPr>
                <w:rFonts w:ascii="Consolas" w:hAnsi="Consolas" w:cs="Consolas"/>
                <w:color w:val="0D0D0D"/>
                <w:sz w:val="16"/>
                <w:szCs w:val="16"/>
              </w:rPr>
              <w:t>кабельросты</w:t>
            </w:r>
            <w:proofErr w:type="spellEnd"/>
            <w:r w:rsidRPr="00C85ECD">
              <w:rPr>
                <w:rFonts w:ascii="Consolas" w:hAnsi="Consolas" w:cs="Consolas"/>
                <w:color w:val="0D0D0D"/>
                <w:sz w:val="16"/>
                <w:szCs w:val="16"/>
              </w:rPr>
              <w:t xml:space="preserve">, трубы, короба, кабельные каналы и проч.); монтаж оптических кроссов, </w:t>
            </w:r>
            <w:proofErr w:type="spellStart"/>
            <w:r w:rsidRPr="00C85ECD">
              <w:rPr>
                <w:rFonts w:ascii="Consolas" w:hAnsi="Consolas" w:cs="Consolas"/>
                <w:color w:val="0D0D0D"/>
                <w:sz w:val="16"/>
                <w:szCs w:val="16"/>
              </w:rPr>
              <w:t>оконечивание</w:t>
            </w:r>
            <w:proofErr w:type="spellEnd"/>
            <w:r w:rsidRPr="00C85ECD">
              <w:rPr>
                <w:rFonts w:ascii="Consolas" w:hAnsi="Consolas" w:cs="Consolas"/>
                <w:color w:val="0D0D0D"/>
                <w:sz w:val="16"/>
                <w:szCs w:val="16"/>
              </w:rPr>
              <w:t xml:space="preserve"> кабеля с обеих сторон;  защита кабеля в опасных местах;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85ECD">
              <w:rPr>
                <w:rFonts w:ascii="Consolas" w:hAnsi="Consolas" w:cs="Consolas"/>
                <w:color w:val="FF0000"/>
                <w:sz w:val="16"/>
                <w:szCs w:val="16"/>
              </w:rPr>
              <w:t xml:space="preserve">Протяженность </w:t>
            </w:r>
            <w:proofErr w:type="gramStart"/>
            <w:r w:rsidRPr="00C85ECD">
              <w:rPr>
                <w:rFonts w:ascii="Consolas" w:hAnsi="Consolas" w:cs="Consolas"/>
                <w:color w:val="FF0000"/>
                <w:sz w:val="16"/>
                <w:szCs w:val="16"/>
              </w:rPr>
              <w:t>трассы  -</w:t>
            </w:r>
            <w:proofErr w:type="gramEnd"/>
            <w:r w:rsidRPr="00C85ECD">
              <w:rPr>
                <w:rFonts w:ascii="Consolas" w:hAnsi="Consolas" w:cs="Consolas"/>
                <w:color w:val="FF0000"/>
                <w:sz w:val="16"/>
                <w:szCs w:val="16"/>
              </w:rPr>
              <w:t xml:space="preserve"> длина прокладываемого кабеля до оптического кросса/</w:t>
            </w:r>
            <w:proofErr w:type="spellStart"/>
            <w:r w:rsidRPr="00C85ECD">
              <w:rPr>
                <w:rFonts w:ascii="Consolas" w:hAnsi="Consolas" w:cs="Consolas"/>
                <w:color w:val="FF0000"/>
                <w:sz w:val="16"/>
                <w:szCs w:val="16"/>
              </w:rPr>
              <w:t>сплиттеров</w:t>
            </w:r>
            <w:proofErr w:type="spellEnd"/>
            <w:r w:rsidRPr="00C85ECD">
              <w:rPr>
                <w:rFonts w:ascii="Consolas" w:hAnsi="Consolas" w:cs="Consolas"/>
                <w:color w:val="FF0000"/>
                <w:sz w:val="16"/>
                <w:szCs w:val="16"/>
              </w:rPr>
              <w:t>.</w:t>
            </w:r>
          </w:p>
        </w:tc>
        <w:tc>
          <w:tcPr>
            <w:tcW w:w="1176" w:type="dxa"/>
            <w:gridSpan w:val="3"/>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right"/>
              <w:rPr>
                <w:rFonts w:ascii="Consolas" w:hAnsi="Consolas" w:cs="Consolas"/>
                <w:sz w:val="16"/>
                <w:szCs w:val="16"/>
              </w:rPr>
            </w:pPr>
            <w:r w:rsidRPr="00C85ECD">
              <w:rPr>
                <w:rFonts w:ascii="Consolas" w:hAnsi="Consolas" w:cs="Consolas"/>
                <w:sz w:val="16"/>
                <w:szCs w:val="16"/>
              </w:rPr>
              <w:t> </w:t>
            </w:r>
          </w:p>
        </w:tc>
        <w:tc>
          <w:tcPr>
            <w:tcW w:w="1201" w:type="dxa"/>
            <w:tcBorders>
              <w:top w:val="nil"/>
              <w:left w:val="nil"/>
              <w:bottom w:val="single" w:sz="4" w:space="0" w:color="808080"/>
              <w:right w:val="single" w:sz="4" w:space="0" w:color="808080"/>
            </w:tcBorders>
            <w:shd w:val="clear" w:color="auto" w:fill="auto"/>
            <w:noWrap/>
            <w:vAlign w:val="bottom"/>
            <w:hideMark/>
          </w:tcPr>
          <w:p w:rsidR="002C52AE" w:rsidRPr="00C85ECD" w:rsidRDefault="002C52AE" w:rsidP="002C52AE">
            <w:pPr>
              <w:jc w:val="right"/>
              <w:rPr>
                <w:rFonts w:ascii="Consolas" w:hAnsi="Consolas" w:cs="Consolas"/>
                <w:color w:val="000000"/>
                <w:sz w:val="16"/>
                <w:szCs w:val="16"/>
              </w:rPr>
            </w:pPr>
            <w:r w:rsidRPr="00C85ECD">
              <w:rPr>
                <w:rFonts w:ascii="Consolas" w:hAnsi="Consolas" w:cs="Consolas"/>
                <w:color w:val="000000"/>
                <w:sz w:val="16"/>
                <w:szCs w:val="16"/>
              </w:rPr>
              <w:t> </w:t>
            </w:r>
          </w:p>
        </w:tc>
      </w:tr>
      <w:tr w:rsidR="002C52AE" w:rsidRPr="00C85ECD" w:rsidTr="0031164C">
        <w:trPr>
          <w:gridAfter w:val="2"/>
          <w:wAfter w:w="499" w:type="dxa"/>
          <w:trHeight w:val="182"/>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300.1</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4</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47"/>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300.2</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5 до 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70"/>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300.3</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9</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12</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62"/>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300.4</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13</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16</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25"/>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300.5</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17</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24</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58"/>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300.6</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25</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32</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91"/>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300.7</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ВОК ёмкостью </w:t>
            </w:r>
            <w:r w:rsidRPr="00C85ECD">
              <w:rPr>
                <w:rFonts w:ascii="Consolas" w:hAnsi="Consolas" w:cs="Consolas"/>
                <w:b/>
                <w:bCs/>
                <w:color w:val="FF0000"/>
                <w:sz w:val="16"/>
                <w:szCs w:val="16"/>
              </w:rPr>
              <w:t>от 33</w:t>
            </w:r>
            <w:r w:rsidRPr="00C85ECD">
              <w:rPr>
                <w:rFonts w:ascii="Consolas" w:hAnsi="Consolas" w:cs="Consolas"/>
                <w:sz w:val="16"/>
                <w:szCs w:val="16"/>
              </w:rPr>
              <w:t xml:space="preserve"> </w:t>
            </w:r>
            <w:r w:rsidRPr="00C85ECD">
              <w:rPr>
                <w:rFonts w:ascii="Consolas" w:hAnsi="Consolas" w:cs="Consolas"/>
                <w:b/>
                <w:bCs/>
                <w:color w:val="FF0000"/>
                <w:sz w:val="16"/>
                <w:szCs w:val="16"/>
              </w:rPr>
              <w:t>до 48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98"/>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300.8</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ВОК ёмкостью </w:t>
            </w:r>
            <w:r w:rsidRPr="00C85ECD">
              <w:rPr>
                <w:rFonts w:ascii="Consolas" w:hAnsi="Consolas" w:cs="Consolas"/>
                <w:b/>
                <w:bCs/>
                <w:color w:val="FF0000"/>
                <w:sz w:val="16"/>
                <w:szCs w:val="16"/>
              </w:rPr>
              <w:t>более 48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301</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b/>
                <w:bCs/>
                <w:sz w:val="16"/>
                <w:szCs w:val="16"/>
              </w:rPr>
              <w:t xml:space="preserve">Прокладка и монтаж ВОК </w:t>
            </w:r>
            <w:r w:rsidRPr="00C85ECD">
              <w:rPr>
                <w:rFonts w:ascii="Consolas" w:hAnsi="Consolas" w:cs="Consolas"/>
                <w:b/>
                <w:bCs/>
                <w:color w:val="FF0000"/>
                <w:sz w:val="16"/>
                <w:szCs w:val="16"/>
              </w:rPr>
              <w:t>в грунте</w:t>
            </w:r>
            <w:r w:rsidRPr="00C85ECD">
              <w:rPr>
                <w:rFonts w:ascii="Consolas" w:hAnsi="Consolas" w:cs="Consolas"/>
                <w:sz w:val="16"/>
                <w:szCs w:val="16"/>
              </w:rPr>
              <w:t xml:space="preserve">, включая земельное </w:t>
            </w:r>
            <w:proofErr w:type="spellStart"/>
            <w:proofErr w:type="gramStart"/>
            <w:r w:rsidRPr="00C85ECD">
              <w:rPr>
                <w:rFonts w:ascii="Consolas" w:hAnsi="Consolas" w:cs="Consolas"/>
                <w:sz w:val="16"/>
                <w:szCs w:val="16"/>
              </w:rPr>
              <w:t>дело,топосъемка</w:t>
            </w:r>
            <w:proofErr w:type="spellEnd"/>
            <w:proofErr w:type="gramEnd"/>
            <w:r w:rsidRPr="00C85ECD">
              <w:rPr>
                <w:rFonts w:ascii="Consolas" w:hAnsi="Consolas" w:cs="Consolas"/>
                <w:sz w:val="16"/>
                <w:szCs w:val="16"/>
              </w:rPr>
              <w:t xml:space="preserve"> и согласования (при строительстве) в </w:t>
            </w:r>
            <w:proofErr w:type="spellStart"/>
            <w:r w:rsidRPr="00C85ECD">
              <w:rPr>
                <w:rFonts w:ascii="Consolas" w:hAnsi="Consolas" w:cs="Consolas"/>
                <w:sz w:val="16"/>
                <w:szCs w:val="16"/>
              </w:rPr>
              <w:t>т.ч</w:t>
            </w:r>
            <w:proofErr w:type="spellEnd"/>
            <w:r w:rsidRPr="00C85ECD">
              <w:rPr>
                <w:rFonts w:ascii="Consolas" w:hAnsi="Consolas" w:cs="Consolas"/>
                <w:sz w:val="16"/>
                <w:szCs w:val="16"/>
              </w:rPr>
              <w:t xml:space="preserve">. и схемы выбора направлений </w:t>
            </w:r>
            <w:proofErr w:type="spellStart"/>
            <w:r w:rsidRPr="00C85ECD">
              <w:rPr>
                <w:rFonts w:ascii="Consolas" w:hAnsi="Consolas" w:cs="Consolas"/>
                <w:sz w:val="16"/>
                <w:szCs w:val="16"/>
              </w:rPr>
              <w:t>трассы,топосъемка</w:t>
            </w:r>
            <w:proofErr w:type="spellEnd"/>
            <w:r w:rsidRPr="00C85ECD">
              <w:rPr>
                <w:rFonts w:ascii="Consolas" w:hAnsi="Consolas" w:cs="Consolas"/>
                <w:sz w:val="16"/>
                <w:szCs w:val="16"/>
              </w:rPr>
              <w:t xml:space="preserve"> </w:t>
            </w:r>
            <w:proofErr w:type="spellStart"/>
            <w:r w:rsidRPr="00C85ECD">
              <w:rPr>
                <w:rFonts w:ascii="Consolas" w:hAnsi="Consolas" w:cs="Consolas"/>
                <w:sz w:val="16"/>
                <w:szCs w:val="16"/>
              </w:rPr>
              <w:t>исполнительная,сдача</w:t>
            </w:r>
            <w:proofErr w:type="spellEnd"/>
            <w:r w:rsidRPr="00C85ECD">
              <w:rPr>
                <w:rFonts w:ascii="Consolas" w:hAnsi="Consolas" w:cs="Consolas"/>
                <w:sz w:val="16"/>
                <w:szCs w:val="16"/>
              </w:rPr>
              <w:t xml:space="preserve"> в надзорные органы.                                                   </w:t>
            </w:r>
            <w:r w:rsidRPr="00C85ECD">
              <w:rPr>
                <w:rFonts w:ascii="Consolas" w:hAnsi="Consolas" w:cs="Consolas"/>
                <w:color w:val="FF0000"/>
                <w:sz w:val="16"/>
                <w:szCs w:val="16"/>
              </w:rPr>
              <w:t>В случае, если общая протяженность трассы ВОК менее 100 м, стоимость приравнивается к удельной стоимости участка = 100 м. независимо от фактической длины (см. примечание 16)</w:t>
            </w:r>
          </w:p>
        </w:tc>
        <w:tc>
          <w:tcPr>
            <w:tcW w:w="1360" w:type="dxa"/>
            <w:gridSpan w:val="2"/>
            <w:tcBorders>
              <w:top w:val="nil"/>
              <w:left w:val="nil"/>
              <w:bottom w:val="single" w:sz="4" w:space="0" w:color="808080"/>
              <w:right w:val="single" w:sz="4" w:space="0" w:color="808080"/>
            </w:tcBorders>
            <w:shd w:val="clear" w:color="auto" w:fill="auto"/>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70C0"/>
                <w:sz w:val="16"/>
                <w:szCs w:val="16"/>
              </w:rPr>
            </w:pPr>
            <w:r w:rsidRPr="00C85ECD">
              <w:rPr>
                <w:rFonts w:ascii="Consolas" w:hAnsi="Consolas" w:cs="Consolas"/>
                <w:color w:val="0D0D0D"/>
                <w:sz w:val="16"/>
                <w:szCs w:val="16"/>
              </w:rPr>
              <w:t xml:space="preserve">ПИР (включая предварительную рабочую документацию); СМР, включая земельное дело, заказ и оплату  схемы направления </w:t>
            </w:r>
            <w:proofErr w:type="spellStart"/>
            <w:r w:rsidRPr="00C85ECD">
              <w:rPr>
                <w:rFonts w:ascii="Consolas" w:hAnsi="Consolas" w:cs="Consolas"/>
                <w:color w:val="0D0D0D"/>
                <w:sz w:val="16"/>
                <w:szCs w:val="16"/>
              </w:rPr>
              <w:t>трассы,топосъемки</w:t>
            </w:r>
            <w:proofErr w:type="spellEnd"/>
            <w:r w:rsidRPr="00C85ECD">
              <w:rPr>
                <w:rFonts w:ascii="Consolas" w:hAnsi="Consolas" w:cs="Consolas"/>
                <w:color w:val="0D0D0D"/>
                <w:sz w:val="16"/>
                <w:szCs w:val="16"/>
              </w:rPr>
              <w:t xml:space="preserve"> при строительстве и исполнительной, все </w:t>
            </w:r>
            <w:proofErr w:type="spellStart"/>
            <w:r w:rsidRPr="00C85ECD">
              <w:rPr>
                <w:rFonts w:ascii="Consolas" w:hAnsi="Consolas" w:cs="Consolas"/>
                <w:color w:val="0D0D0D"/>
                <w:sz w:val="16"/>
                <w:szCs w:val="16"/>
              </w:rPr>
              <w:t>согласования;с</w:t>
            </w:r>
            <w:proofErr w:type="spellEnd"/>
            <w:r w:rsidRPr="00C85ECD">
              <w:rPr>
                <w:rFonts w:ascii="Consolas" w:hAnsi="Consolas" w:cs="Consolas"/>
                <w:color w:val="0D0D0D"/>
                <w:sz w:val="16"/>
                <w:szCs w:val="16"/>
              </w:rPr>
              <w:t xml:space="preserve"> учетом стоимости кабеля и материалов для наружных и внутренних работ, в том числе и не ограничиваясь перечисленным: разработка траншеи; прокладка опознавательной ленты; прокладка кабеля; защита кабеля в опасных местах (места перехода через дороги, пересечение с инженерными сетями, внутри объекта и т. д.); монтаж/</w:t>
            </w:r>
            <w:proofErr w:type="spellStart"/>
            <w:r w:rsidRPr="00C85ECD">
              <w:rPr>
                <w:rFonts w:ascii="Consolas" w:hAnsi="Consolas" w:cs="Consolas"/>
                <w:color w:val="0D0D0D"/>
                <w:sz w:val="16"/>
                <w:szCs w:val="16"/>
              </w:rPr>
              <w:t>перемонтаж</w:t>
            </w:r>
            <w:proofErr w:type="spellEnd"/>
            <w:r w:rsidRPr="00C85ECD">
              <w:rPr>
                <w:rFonts w:ascii="Consolas" w:hAnsi="Consolas" w:cs="Consolas"/>
                <w:color w:val="0D0D0D"/>
                <w:sz w:val="16"/>
                <w:szCs w:val="16"/>
              </w:rPr>
              <w:t xml:space="preserve">  муфт со сваркой волокон (включая стоимость муфт); установка пикетных столбиков;  вывод на стену, восстановление отделки поверхностей, прокладка по стене; ввод кабеля в здание с пробивкой и заделкой отверстий при необходимости;  восстановления асфальтобетонных и плиточных покрытий проезжей части, тротуаров и других работ по благоустройству; рекультивации земель. Оформление разрешительных документов и исполнительной документации по МР и РД. </w:t>
            </w:r>
            <w:proofErr w:type="spellStart"/>
            <w:r w:rsidRPr="00C85ECD">
              <w:rPr>
                <w:rFonts w:ascii="Consolas" w:hAnsi="Consolas" w:cs="Consolas"/>
                <w:color w:val="0D0D0D"/>
                <w:sz w:val="16"/>
                <w:szCs w:val="16"/>
              </w:rPr>
              <w:t>Внутриобъектовые</w:t>
            </w:r>
            <w:proofErr w:type="spellEnd"/>
            <w:r w:rsidRPr="00C85ECD">
              <w:rPr>
                <w:rFonts w:ascii="Consolas" w:hAnsi="Consolas" w:cs="Consolas"/>
                <w:color w:val="0D0D0D"/>
                <w:sz w:val="16"/>
                <w:szCs w:val="16"/>
              </w:rPr>
              <w:t xml:space="preserve"> работы: прокладка и монтаж кабеля по стене или по конструкциям </w:t>
            </w:r>
            <w:r w:rsidRPr="00C85ECD">
              <w:rPr>
                <w:rFonts w:ascii="Consolas" w:hAnsi="Consolas" w:cs="Consolas"/>
                <w:color w:val="FF0000"/>
                <w:sz w:val="16"/>
                <w:szCs w:val="16"/>
              </w:rPr>
              <w:t>с их установкой и стоимостью</w:t>
            </w:r>
            <w:r w:rsidRPr="00C85ECD">
              <w:rPr>
                <w:rFonts w:ascii="Consolas" w:hAnsi="Consolas" w:cs="Consolas"/>
                <w:color w:val="0D0D0D"/>
                <w:sz w:val="16"/>
                <w:szCs w:val="16"/>
              </w:rPr>
              <w:t xml:space="preserve"> (кабель-</w:t>
            </w:r>
            <w:proofErr w:type="spellStart"/>
            <w:r w:rsidRPr="00C85ECD">
              <w:rPr>
                <w:rFonts w:ascii="Consolas" w:hAnsi="Consolas" w:cs="Consolas"/>
                <w:color w:val="0D0D0D"/>
                <w:sz w:val="16"/>
                <w:szCs w:val="16"/>
              </w:rPr>
              <w:t>росты</w:t>
            </w:r>
            <w:proofErr w:type="spellEnd"/>
            <w:r w:rsidRPr="00C85ECD">
              <w:rPr>
                <w:rFonts w:ascii="Consolas" w:hAnsi="Consolas" w:cs="Consolas"/>
                <w:color w:val="0D0D0D"/>
                <w:sz w:val="16"/>
                <w:szCs w:val="16"/>
              </w:rPr>
              <w:t xml:space="preserve">, трубы, короба, кабельные каналы и проч.) </w:t>
            </w:r>
            <w:proofErr w:type="gramStart"/>
            <w:r w:rsidRPr="00C85ECD">
              <w:rPr>
                <w:rFonts w:ascii="Consolas" w:hAnsi="Consolas" w:cs="Consolas"/>
                <w:color w:val="0D0D0D"/>
                <w:sz w:val="16"/>
                <w:szCs w:val="16"/>
              </w:rPr>
              <w:t>монтаж  оптических</w:t>
            </w:r>
            <w:proofErr w:type="gramEnd"/>
            <w:r w:rsidRPr="00C85ECD">
              <w:rPr>
                <w:rFonts w:ascii="Consolas" w:hAnsi="Consolas" w:cs="Consolas"/>
                <w:color w:val="0D0D0D"/>
                <w:sz w:val="16"/>
                <w:szCs w:val="16"/>
              </w:rPr>
              <w:t xml:space="preserve"> кроссов/</w:t>
            </w:r>
            <w:proofErr w:type="spellStart"/>
            <w:r w:rsidRPr="00C85ECD">
              <w:rPr>
                <w:rFonts w:ascii="Consolas" w:hAnsi="Consolas" w:cs="Consolas"/>
                <w:color w:val="0D0D0D"/>
                <w:sz w:val="16"/>
                <w:szCs w:val="16"/>
              </w:rPr>
              <w:t>сплиттеров</w:t>
            </w:r>
            <w:proofErr w:type="spellEnd"/>
            <w:r w:rsidRPr="00C85ECD">
              <w:rPr>
                <w:rFonts w:ascii="Consolas" w:hAnsi="Consolas" w:cs="Consolas"/>
                <w:color w:val="0D0D0D"/>
                <w:sz w:val="16"/>
                <w:szCs w:val="16"/>
              </w:rPr>
              <w:t xml:space="preserve">  и стоек/шкафов с их стоимостью для их </w:t>
            </w:r>
            <w:proofErr w:type="spellStart"/>
            <w:r w:rsidRPr="00C85ECD">
              <w:rPr>
                <w:rFonts w:ascii="Consolas" w:hAnsi="Consolas" w:cs="Consolas"/>
                <w:color w:val="0D0D0D"/>
                <w:sz w:val="16"/>
                <w:szCs w:val="16"/>
              </w:rPr>
              <w:t>крепления;бирки</w:t>
            </w:r>
            <w:proofErr w:type="spellEnd"/>
            <w:r w:rsidRPr="00C85ECD">
              <w:rPr>
                <w:rFonts w:ascii="Consolas" w:hAnsi="Consolas" w:cs="Consolas"/>
                <w:color w:val="0D0D0D"/>
                <w:sz w:val="16"/>
                <w:szCs w:val="16"/>
              </w:rPr>
              <w:t xml:space="preserve"> на кабель и наклейки на оконечные устройства, </w:t>
            </w:r>
            <w:proofErr w:type="spellStart"/>
            <w:r w:rsidRPr="00C85ECD">
              <w:rPr>
                <w:rFonts w:ascii="Consolas" w:hAnsi="Consolas" w:cs="Consolas"/>
                <w:color w:val="0D0D0D"/>
                <w:sz w:val="16"/>
                <w:szCs w:val="16"/>
              </w:rPr>
              <w:t>оконечивание</w:t>
            </w:r>
            <w:proofErr w:type="spellEnd"/>
            <w:r w:rsidRPr="00C85ECD">
              <w:rPr>
                <w:rFonts w:ascii="Consolas" w:hAnsi="Consolas" w:cs="Consolas"/>
                <w:color w:val="0D0D0D"/>
                <w:sz w:val="16"/>
                <w:szCs w:val="16"/>
              </w:rPr>
              <w:t xml:space="preserve"> кабеля с обеих сторон. </w:t>
            </w:r>
            <w:proofErr w:type="gramStart"/>
            <w:r w:rsidRPr="00C85ECD">
              <w:rPr>
                <w:rFonts w:ascii="Consolas" w:hAnsi="Consolas" w:cs="Consolas"/>
                <w:color w:val="0D0D0D"/>
                <w:sz w:val="16"/>
                <w:szCs w:val="16"/>
              </w:rPr>
              <w:t>Проведение  всех</w:t>
            </w:r>
            <w:proofErr w:type="gramEnd"/>
            <w:r w:rsidRPr="00C85ECD">
              <w:rPr>
                <w:rFonts w:ascii="Consolas" w:hAnsi="Consolas" w:cs="Consolas"/>
                <w:color w:val="0D0D0D"/>
                <w:sz w:val="16"/>
                <w:szCs w:val="16"/>
              </w:rPr>
              <w:t xml:space="preserve"> измерений ВОК, включая входной контроль кабеля. Оформление охранных зон линий связи. Постановка на кадастровый учёт.</w:t>
            </w:r>
            <w:r w:rsidRPr="00C85ECD">
              <w:rPr>
                <w:rFonts w:ascii="Consolas" w:hAnsi="Consolas" w:cs="Consolas"/>
                <w:color w:val="0070C0"/>
                <w:sz w:val="16"/>
                <w:szCs w:val="16"/>
              </w:rPr>
              <w:t xml:space="preserve"> 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color w:val="0D0D0D"/>
                <w:sz w:val="16"/>
                <w:szCs w:val="16"/>
              </w:rPr>
              <w:t>.</w:t>
            </w:r>
            <w:r w:rsidRPr="00C85ECD">
              <w:rPr>
                <w:rFonts w:ascii="Consolas" w:hAnsi="Consolas" w:cs="Consolas"/>
                <w:b/>
                <w:bCs/>
                <w:color w:val="FF0000"/>
                <w:sz w:val="16"/>
                <w:szCs w:val="16"/>
              </w:rPr>
              <w:t>Прокладка</w:t>
            </w:r>
            <w:proofErr w:type="spellEnd"/>
            <w:r w:rsidRPr="00C85ECD">
              <w:rPr>
                <w:rFonts w:ascii="Consolas" w:hAnsi="Consolas" w:cs="Consolas"/>
                <w:b/>
                <w:bCs/>
                <w:color w:val="FF0000"/>
                <w:sz w:val="16"/>
                <w:szCs w:val="16"/>
              </w:rPr>
              <w:t xml:space="preserve"> кабеля учитывается в протяженности трассы ВОК до оптического кросса/</w:t>
            </w:r>
            <w:proofErr w:type="spellStart"/>
            <w:r w:rsidRPr="00C85ECD">
              <w:rPr>
                <w:rFonts w:ascii="Consolas" w:hAnsi="Consolas" w:cs="Consolas"/>
                <w:b/>
                <w:bCs/>
                <w:color w:val="FF0000"/>
                <w:sz w:val="16"/>
                <w:szCs w:val="16"/>
              </w:rPr>
              <w:t>сплиттеров</w:t>
            </w:r>
            <w:proofErr w:type="spellEnd"/>
            <w:r w:rsidRPr="00C85ECD">
              <w:rPr>
                <w:rFonts w:ascii="Consolas" w:hAnsi="Consolas" w:cs="Consolas"/>
                <w:b/>
                <w:bCs/>
                <w:color w:val="FF0000"/>
                <w:sz w:val="16"/>
                <w:szCs w:val="16"/>
              </w:rPr>
              <w:t>.</w:t>
            </w:r>
          </w:p>
        </w:tc>
        <w:tc>
          <w:tcPr>
            <w:tcW w:w="1176" w:type="dxa"/>
            <w:gridSpan w:val="3"/>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right"/>
              <w:rPr>
                <w:rFonts w:ascii="Consolas" w:hAnsi="Consolas" w:cs="Consolas"/>
                <w:sz w:val="16"/>
                <w:szCs w:val="16"/>
              </w:rPr>
            </w:pPr>
            <w:r w:rsidRPr="00C85ECD">
              <w:rPr>
                <w:rFonts w:ascii="Consolas" w:hAnsi="Consolas" w:cs="Consolas"/>
                <w:sz w:val="16"/>
                <w:szCs w:val="16"/>
              </w:rPr>
              <w:t> </w:t>
            </w:r>
          </w:p>
        </w:tc>
        <w:tc>
          <w:tcPr>
            <w:tcW w:w="1201"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right"/>
              <w:rPr>
                <w:rFonts w:ascii="Consolas" w:hAnsi="Consolas" w:cs="Consolas"/>
                <w:sz w:val="16"/>
                <w:szCs w:val="16"/>
              </w:rPr>
            </w:pPr>
            <w:r w:rsidRPr="00C85ECD">
              <w:rPr>
                <w:rFonts w:ascii="Consolas" w:hAnsi="Consolas" w:cs="Consolas"/>
                <w:sz w:val="16"/>
                <w:szCs w:val="16"/>
              </w:rPr>
              <w:t> </w:t>
            </w:r>
          </w:p>
        </w:tc>
      </w:tr>
      <w:tr w:rsidR="002C52AE" w:rsidRPr="00C85ECD" w:rsidTr="0031164C">
        <w:trPr>
          <w:gridAfter w:val="2"/>
          <w:wAfter w:w="499" w:type="dxa"/>
          <w:trHeight w:val="315"/>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301.1</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4</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08"/>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301.2</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5 до 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99"/>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301.3</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9</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12</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303"/>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301.4</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13</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16</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96"/>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301.5</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17</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24</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270"/>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301.6</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25</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32</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28"/>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301.7</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ВОК ёмкостью </w:t>
            </w:r>
            <w:r w:rsidRPr="00C85ECD">
              <w:rPr>
                <w:rFonts w:ascii="Consolas" w:hAnsi="Consolas" w:cs="Consolas"/>
                <w:b/>
                <w:bCs/>
                <w:color w:val="FF0000"/>
                <w:sz w:val="16"/>
                <w:szCs w:val="16"/>
              </w:rPr>
              <w:t>от 33</w:t>
            </w:r>
            <w:r w:rsidRPr="00C85ECD">
              <w:rPr>
                <w:rFonts w:ascii="Consolas" w:hAnsi="Consolas" w:cs="Consolas"/>
                <w:sz w:val="16"/>
                <w:szCs w:val="16"/>
              </w:rPr>
              <w:t xml:space="preserve"> </w:t>
            </w:r>
            <w:r w:rsidRPr="00C85ECD">
              <w:rPr>
                <w:rFonts w:ascii="Consolas" w:hAnsi="Consolas" w:cs="Consolas"/>
                <w:b/>
                <w:bCs/>
                <w:color w:val="FF0000"/>
                <w:sz w:val="16"/>
                <w:szCs w:val="16"/>
              </w:rPr>
              <w:t>до 48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62"/>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301.8</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ВОК ёмкостью </w:t>
            </w:r>
            <w:r w:rsidRPr="00C85ECD">
              <w:rPr>
                <w:rFonts w:ascii="Consolas" w:hAnsi="Consolas" w:cs="Consolas"/>
                <w:b/>
                <w:bCs/>
                <w:color w:val="FF0000"/>
                <w:sz w:val="16"/>
                <w:szCs w:val="16"/>
              </w:rPr>
              <w:t>более 48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3343"/>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302</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b/>
                <w:bCs/>
                <w:sz w:val="16"/>
                <w:szCs w:val="16"/>
              </w:rPr>
              <w:t xml:space="preserve">Прокладка и монтаж ВОК </w:t>
            </w:r>
            <w:r w:rsidRPr="00C85ECD">
              <w:rPr>
                <w:rFonts w:ascii="Consolas" w:hAnsi="Consolas" w:cs="Consolas"/>
                <w:sz w:val="16"/>
                <w:szCs w:val="16"/>
              </w:rPr>
              <w:t xml:space="preserve"> </w:t>
            </w:r>
            <w:r w:rsidRPr="00C85ECD">
              <w:rPr>
                <w:rFonts w:ascii="Consolas" w:hAnsi="Consolas" w:cs="Consolas"/>
                <w:b/>
                <w:bCs/>
                <w:color w:val="FF0000"/>
                <w:sz w:val="16"/>
                <w:szCs w:val="16"/>
              </w:rPr>
              <w:t xml:space="preserve"> по существующим опорам</w:t>
            </w:r>
            <w:r w:rsidRPr="00C85ECD">
              <w:rPr>
                <w:rFonts w:ascii="Consolas" w:hAnsi="Consolas" w:cs="Consolas"/>
                <w:sz w:val="16"/>
                <w:szCs w:val="16"/>
              </w:rPr>
              <w:t xml:space="preserve"> (в </w:t>
            </w:r>
            <w:proofErr w:type="spellStart"/>
            <w:r w:rsidRPr="00C85ECD">
              <w:rPr>
                <w:rFonts w:ascii="Consolas" w:hAnsi="Consolas" w:cs="Consolas"/>
                <w:sz w:val="16"/>
                <w:szCs w:val="16"/>
              </w:rPr>
              <w:t>т.ч</w:t>
            </w:r>
            <w:proofErr w:type="spellEnd"/>
            <w:r w:rsidRPr="00C85ECD">
              <w:rPr>
                <w:rFonts w:ascii="Consolas" w:hAnsi="Consolas" w:cs="Consolas"/>
                <w:sz w:val="16"/>
                <w:szCs w:val="16"/>
              </w:rPr>
              <w:t xml:space="preserve">. и по </w:t>
            </w:r>
            <w:proofErr w:type="spellStart"/>
            <w:r w:rsidRPr="00C85ECD">
              <w:rPr>
                <w:rFonts w:ascii="Consolas" w:hAnsi="Consolas" w:cs="Consolas"/>
                <w:sz w:val="16"/>
                <w:szCs w:val="16"/>
              </w:rPr>
              <w:t>трубостойкам</w:t>
            </w:r>
            <w:proofErr w:type="spellEnd"/>
            <w:r w:rsidRPr="00C85ECD">
              <w:rPr>
                <w:rFonts w:ascii="Consolas" w:hAnsi="Consolas" w:cs="Consolas"/>
                <w:sz w:val="16"/>
                <w:szCs w:val="16"/>
              </w:rPr>
              <w:t xml:space="preserve"> между </w:t>
            </w:r>
            <w:proofErr w:type="gramStart"/>
            <w:r w:rsidRPr="00C85ECD">
              <w:rPr>
                <w:rFonts w:ascii="Consolas" w:hAnsi="Consolas" w:cs="Consolas"/>
                <w:sz w:val="16"/>
                <w:szCs w:val="16"/>
              </w:rPr>
              <w:t xml:space="preserve">зданиями)   </w:t>
            </w:r>
            <w:proofErr w:type="gramEnd"/>
            <w:r w:rsidRPr="00C85ECD">
              <w:rPr>
                <w:rFonts w:ascii="Consolas" w:hAnsi="Consolas" w:cs="Consolas"/>
                <w:sz w:val="16"/>
                <w:szCs w:val="16"/>
              </w:rPr>
              <w:t xml:space="preserve">                                                     </w:t>
            </w:r>
            <w:r w:rsidRPr="00C85ECD">
              <w:rPr>
                <w:rFonts w:ascii="Consolas" w:hAnsi="Consolas" w:cs="Consolas"/>
                <w:color w:val="FF0000"/>
                <w:sz w:val="16"/>
                <w:szCs w:val="16"/>
              </w:rPr>
              <w:t>В случае, если общая протяженность трассы ВОК менее 100 м, стоимость приравнивается к удельной стоимости участка = 100 м. независимо от фактической длины (см. примечание 16)</w:t>
            </w:r>
          </w:p>
        </w:tc>
        <w:tc>
          <w:tcPr>
            <w:tcW w:w="1360" w:type="dxa"/>
            <w:gridSpan w:val="2"/>
            <w:tcBorders>
              <w:top w:val="nil"/>
              <w:left w:val="nil"/>
              <w:bottom w:val="single" w:sz="4" w:space="0" w:color="808080"/>
              <w:right w:val="single" w:sz="4" w:space="0" w:color="808080"/>
            </w:tcBorders>
            <w:shd w:val="clear" w:color="auto" w:fill="auto"/>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color w:val="0D0D0D"/>
                <w:sz w:val="16"/>
                <w:szCs w:val="16"/>
              </w:rPr>
              <w:t>ПИР (включая предварительную рабочую документацию); СМР, с учетом стоимости кабеля и всех материалов для наружных и внутренних работ, в том числе и не ограничиваясь перечисленным: установка/</w:t>
            </w:r>
            <w:proofErr w:type="spellStart"/>
            <w:r w:rsidRPr="00C85ECD">
              <w:rPr>
                <w:rFonts w:ascii="Consolas" w:hAnsi="Consolas" w:cs="Consolas"/>
                <w:color w:val="0D0D0D"/>
                <w:sz w:val="16"/>
                <w:szCs w:val="16"/>
              </w:rPr>
              <w:t>перемонтаж</w:t>
            </w:r>
            <w:proofErr w:type="spellEnd"/>
            <w:r w:rsidRPr="00C85ECD">
              <w:rPr>
                <w:rFonts w:ascii="Consolas" w:hAnsi="Consolas" w:cs="Consolas"/>
                <w:color w:val="0D0D0D"/>
                <w:sz w:val="16"/>
                <w:szCs w:val="16"/>
              </w:rPr>
              <w:t xml:space="preserve"> муфт, (включая стоимость муфт),</w:t>
            </w:r>
            <w:proofErr w:type="spellStart"/>
            <w:r w:rsidRPr="00C85ECD">
              <w:rPr>
                <w:rFonts w:ascii="Consolas" w:hAnsi="Consolas" w:cs="Consolas"/>
                <w:color w:val="0D0D0D"/>
                <w:sz w:val="16"/>
                <w:szCs w:val="16"/>
              </w:rPr>
              <w:t>бирки;оснащение</w:t>
            </w:r>
            <w:proofErr w:type="spellEnd"/>
            <w:r w:rsidRPr="00C85ECD">
              <w:rPr>
                <w:rFonts w:ascii="Consolas" w:hAnsi="Consolas" w:cs="Consolas"/>
                <w:color w:val="0D0D0D"/>
                <w:sz w:val="16"/>
                <w:szCs w:val="16"/>
              </w:rPr>
              <w:t xml:space="preserve">/дооснащение опор; защита кабеля в опасных местах (места перехода через дороги, пересечение с инженерными сетями, </w:t>
            </w:r>
            <w:r w:rsidRPr="00C85ECD">
              <w:rPr>
                <w:rFonts w:ascii="Consolas" w:hAnsi="Consolas" w:cs="Consolas"/>
                <w:color w:val="0070C0"/>
                <w:sz w:val="16"/>
                <w:szCs w:val="16"/>
              </w:rPr>
              <w:t xml:space="preserve">подрезка крон </w:t>
            </w:r>
            <w:proofErr w:type="spellStart"/>
            <w:r w:rsidRPr="00C85ECD">
              <w:rPr>
                <w:rFonts w:ascii="Consolas" w:hAnsi="Consolas" w:cs="Consolas"/>
                <w:color w:val="0070C0"/>
                <w:sz w:val="16"/>
                <w:szCs w:val="16"/>
              </w:rPr>
              <w:t>деревьев</w:t>
            </w:r>
            <w:r w:rsidRPr="00C85ECD">
              <w:rPr>
                <w:rFonts w:ascii="Consolas" w:hAnsi="Consolas" w:cs="Consolas"/>
                <w:color w:val="0D0D0D"/>
                <w:sz w:val="16"/>
                <w:szCs w:val="16"/>
              </w:rPr>
              <w:t>,пересечение</w:t>
            </w:r>
            <w:proofErr w:type="spellEnd"/>
            <w:r w:rsidRPr="00C85ECD">
              <w:rPr>
                <w:rFonts w:ascii="Consolas" w:hAnsi="Consolas" w:cs="Consolas"/>
                <w:color w:val="0D0D0D"/>
                <w:sz w:val="16"/>
                <w:szCs w:val="16"/>
              </w:rPr>
              <w:t xml:space="preserve">/параллельный пробег с ЛЭП,  внутри объекта и т. д.); организация воздушно-кабельных переходов;  вывод на стену; прокладка по стене; восстановление отделки поверхностей, ввод кабеля в здание с пробивкой и заделкой отверстий при необходимости. </w:t>
            </w:r>
            <w:proofErr w:type="spellStart"/>
            <w:r w:rsidRPr="00C85ECD">
              <w:rPr>
                <w:rFonts w:ascii="Consolas" w:hAnsi="Consolas" w:cs="Consolas"/>
                <w:color w:val="0D0D0D"/>
                <w:sz w:val="16"/>
                <w:szCs w:val="16"/>
              </w:rPr>
              <w:t>Внутриобъектовые</w:t>
            </w:r>
            <w:proofErr w:type="spellEnd"/>
            <w:r w:rsidRPr="00C85ECD">
              <w:rPr>
                <w:rFonts w:ascii="Consolas" w:hAnsi="Consolas" w:cs="Consolas"/>
                <w:color w:val="0D0D0D"/>
                <w:sz w:val="16"/>
                <w:szCs w:val="16"/>
              </w:rPr>
              <w:t xml:space="preserve"> работы </w:t>
            </w:r>
            <w:proofErr w:type="gramStart"/>
            <w:r w:rsidRPr="00C85ECD">
              <w:rPr>
                <w:rFonts w:ascii="Consolas" w:hAnsi="Consolas" w:cs="Consolas"/>
                <w:color w:val="0D0D0D"/>
                <w:sz w:val="16"/>
                <w:szCs w:val="16"/>
              </w:rPr>
              <w:t xml:space="preserve">( </w:t>
            </w:r>
            <w:r w:rsidRPr="00C85ECD">
              <w:rPr>
                <w:rFonts w:ascii="Consolas" w:hAnsi="Consolas" w:cs="Consolas"/>
                <w:color w:val="FF0000"/>
                <w:sz w:val="16"/>
                <w:szCs w:val="16"/>
              </w:rPr>
              <w:t>с</w:t>
            </w:r>
            <w:proofErr w:type="gramEnd"/>
            <w:r w:rsidRPr="00C85ECD">
              <w:rPr>
                <w:rFonts w:ascii="Consolas" w:hAnsi="Consolas" w:cs="Consolas"/>
                <w:color w:val="FF0000"/>
                <w:sz w:val="16"/>
                <w:szCs w:val="16"/>
              </w:rPr>
              <w:t xml:space="preserve"> учетом стоимости материалов</w:t>
            </w:r>
            <w:r w:rsidRPr="00C85ECD">
              <w:rPr>
                <w:rFonts w:ascii="Consolas" w:hAnsi="Consolas" w:cs="Consolas"/>
                <w:color w:val="0D0D0D"/>
                <w:sz w:val="16"/>
                <w:szCs w:val="16"/>
              </w:rPr>
              <w:t xml:space="preserve">): монтаж </w:t>
            </w:r>
            <w:proofErr w:type="spellStart"/>
            <w:r w:rsidRPr="00C85ECD">
              <w:rPr>
                <w:rFonts w:ascii="Consolas" w:hAnsi="Consolas" w:cs="Consolas"/>
                <w:color w:val="0D0D0D"/>
                <w:sz w:val="16"/>
                <w:szCs w:val="16"/>
              </w:rPr>
              <w:t>кабельростов</w:t>
            </w:r>
            <w:proofErr w:type="spellEnd"/>
            <w:r w:rsidRPr="00C85ECD">
              <w:rPr>
                <w:rFonts w:ascii="Consolas" w:hAnsi="Consolas" w:cs="Consolas"/>
                <w:color w:val="0D0D0D"/>
                <w:sz w:val="16"/>
                <w:szCs w:val="16"/>
              </w:rPr>
              <w:t>, кабельные каналов, всех видов труб, оптических кроссов/</w:t>
            </w:r>
            <w:proofErr w:type="spellStart"/>
            <w:r w:rsidRPr="00C85ECD">
              <w:rPr>
                <w:rFonts w:ascii="Consolas" w:hAnsi="Consolas" w:cs="Consolas"/>
                <w:color w:val="0D0D0D"/>
                <w:sz w:val="16"/>
                <w:szCs w:val="16"/>
              </w:rPr>
              <w:t>сплиттеров</w:t>
            </w:r>
            <w:proofErr w:type="spellEnd"/>
            <w:r w:rsidRPr="00C85ECD">
              <w:rPr>
                <w:rFonts w:ascii="Consolas" w:hAnsi="Consolas" w:cs="Consolas"/>
                <w:color w:val="0D0D0D"/>
                <w:sz w:val="16"/>
                <w:szCs w:val="16"/>
              </w:rPr>
              <w:t xml:space="preserve">  и стоек/шкафов с их стоимостью для их крепления; </w:t>
            </w:r>
            <w:proofErr w:type="spellStart"/>
            <w:r w:rsidRPr="00C85ECD">
              <w:rPr>
                <w:rFonts w:ascii="Consolas" w:hAnsi="Consolas" w:cs="Consolas"/>
                <w:color w:val="0D0D0D"/>
                <w:sz w:val="16"/>
                <w:szCs w:val="16"/>
              </w:rPr>
              <w:t>оконечивание</w:t>
            </w:r>
            <w:proofErr w:type="spellEnd"/>
            <w:r w:rsidRPr="00C85ECD">
              <w:rPr>
                <w:rFonts w:ascii="Consolas" w:hAnsi="Consolas" w:cs="Consolas"/>
                <w:color w:val="0D0D0D"/>
                <w:sz w:val="16"/>
                <w:szCs w:val="16"/>
              </w:rPr>
              <w:t xml:space="preserve"> кабеля с обеих сторон. Проведение </w:t>
            </w:r>
            <w:proofErr w:type="gramStart"/>
            <w:r w:rsidRPr="00C85ECD">
              <w:rPr>
                <w:rFonts w:ascii="Consolas" w:hAnsi="Consolas" w:cs="Consolas"/>
                <w:color w:val="0D0D0D"/>
                <w:sz w:val="16"/>
                <w:szCs w:val="16"/>
              </w:rPr>
              <w:t>всех  измерений</w:t>
            </w:r>
            <w:proofErr w:type="gramEnd"/>
            <w:r w:rsidRPr="00C85ECD">
              <w:rPr>
                <w:rFonts w:ascii="Consolas" w:hAnsi="Consolas" w:cs="Consolas"/>
                <w:color w:val="0D0D0D"/>
                <w:sz w:val="16"/>
                <w:szCs w:val="16"/>
              </w:rPr>
              <w:t xml:space="preserve"> ВОК, включая входной контроль кабеля. Оформление разрешительных </w:t>
            </w:r>
            <w:proofErr w:type="spellStart"/>
            <w:proofErr w:type="gramStart"/>
            <w:r w:rsidRPr="00C85ECD">
              <w:rPr>
                <w:rFonts w:ascii="Consolas" w:hAnsi="Consolas" w:cs="Consolas"/>
                <w:color w:val="0D0D0D"/>
                <w:sz w:val="16"/>
                <w:szCs w:val="16"/>
              </w:rPr>
              <w:t>документов,</w:t>
            </w:r>
            <w:r w:rsidRPr="00C85ECD">
              <w:rPr>
                <w:rFonts w:ascii="Consolas" w:hAnsi="Consolas" w:cs="Consolas"/>
                <w:color w:val="0070C0"/>
                <w:sz w:val="16"/>
                <w:szCs w:val="16"/>
              </w:rPr>
              <w:t>справки</w:t>
            </w:r>
            <w:proofErr w:type="spellEnd"/>
            <w:proofErr w:type="gramEnd"/>
            <w:r w:rsidRPr="00C85ECD">
              <w:rPr>
                <w:rFonts w:ascii="Consolas" w:hAnsi="Consolas" w:cs="Consolas"/>
                <w:color w:val="0070C0"/>
                <w:sz w:val="16"/>
                <w:szCs w:val="16"/>
              </w:rPr>
              <w:t xml:space="preserve"> о выполнении ТУ от собственников инфраструктуры </w:t>
            </w:r>
            <w:r w:rsidRPr="00C85ECD">
              <w:rPr>
                <w:rFonts w:ascii="Consolas" w:hAnsi="Consolas" w:cs="Consolas"/>
                <w:color w:val="0D0D0D"/>
                <w:sz w:val="16"/>
                <w:szCs w:val="16"/>
              </w:rPr>
              <w:t xml:space="preserve">и исполнительной документации по МР и РД. </w:t>
            </w:r>
            <w:r w:rsidRPr="00C85ECD">
              <w:rPr>
                <w:rFonts w:ascii="Consolas" w:hAnsi="Consolas" w:cs="Consolas"/>
                <w:b/>
                <w:bCs/>
                <w:color w:val="FF0000"/>
                <w:sz w:val="16"/>
                <w:szCs w:val="16"/>
              </w:rPr>
              <w:t>Прокладка кабеля учитывается в протяженности трассы ВОК до оптического кросса/</w:t>
            </w:r>
            <w:proofErr w:type="spellStart"/>
            <w:r w:rsidRPr="00C85ECD">
              <w:rPr>
                <w:rFonts w:ascii="Consolas" w:hAnsi="Consolas" w:cs="Consolas"/>
                <w:b/>
                <w:bCs/>
                <w:color w:val="FF0000"/>
                <w:sz w:val="16"/>
                <w:szCs w:val="16"/>
              </w:rPr>
              <w:t>сплиттеров</w:t>
            </w:r>
            <w:proofErr w:type="spellEnd"/>
            <w:r w:rsidRPr="00C85ECD">
              <w:rPr>
                <w:rFonts w:ascii="Consolas" w:hAnsi="Consolas" w:cs="Consolas"/>
                <w:b/>
                <w:bCs/>
                <w:color w:val="FF0000"/>
                <w:sz w:val="16"/>
                <w:szCs w:val="16"/>
              </w:rPr>
              <w:t>.</w:t>
            </w:r>
          </w:p>
        </w:tc>
        <w:tc>
          <w:tcPr>
            <w:tcW w:w="1176" w:type="dxa"/>
            <w:gridSpan w:val="3"/>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right"/>
              <w:rPr>
                <w:rFonts w:ascii="Consolas" w:hAnsi="Consolas" w:cs="Consolas"/>
                <w:sz w:val="16"/>
                <w:szCs w:val="16"/>
              </w:rPr>
            </w:pPr>
            <w:r w:rsidRPr="00C85ECD">
              <w:rPr>
                <w:rFonts w:ascii="Consolas" w:hAnsi="Consolas" w:cs="Consolas"/>
                <w:sz w:val="16"/>
                <w:szCs w:val="16"/>
              </w:rPr>
              <w:t> </w:t>
            </w:r>
          </w:p>
        </w:tc>
        <w:tc>
          <w:tcPr>
            <w:tcW w:w="1201"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right"/>
              <w:rPr>
                <w:rFonts w:ascii="Consolas" w:hAnsi="Consolas" w:cs="Consolas"/>
                <w:sz w:val="16"/>
                <w:szCs w:val="16"/>
              </w:rPr>
            </w:pPr>
            <w:r w:rsidRPr="00C85ECD">
              <w:rPr>
                <w:rFonts w:ascii="Consolas" w:hAnsi="Consolas" w:cs="Consolas"/>
                <w:sz w:val="16"/>
                <w:szCs w:val="16"/>
              </w:rPr>
              <w:t> </w:t>
            </w:r>
          </w:p>
        </w:tc>
      </w:tr>
      <w:tr w:rsidR="002C52AE" w:rsidRPr="00C85ECD" w:rsidTr="0031164C">
        <w:trPr>
          <w:gridAfter w:val="2"/>
          <w:wAfter w:w="499" w:type="dxa"/>
          <w:trHeight w:val="189"/>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302.1</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4</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82"/>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302.2</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5 до 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57"/>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302.3</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9</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12</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78"/>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302.4</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13</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16</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12"/>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302.5</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17</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24</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59"/>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302.6</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ВОК ёмкостью</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от 25</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до 32</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51"/>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302.7</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ВОК ёмкостью </w:t>
            </w:r>
            <w:r w:rsidRPr="00C85ECD">
              <w:rPr>
                <w:rFonts w:ascii="Consolas" w:hAnsi="Consolas" w:cs="Consolas"/>
                <w:b/>
                <w:bCs/>
                <w:color w:val="FF0000"/>
                <w:sz w:val="16"/>
                <w:szCs w:val="16"/>
              </w:rPr>
              <w:t>от 33</w:t>
            </w:r>
            <w:r w:rsidRPr="00C85ECD">
              <w:rPr>
                <w:rFonts w:ascii="Consolas" w:hAnsi="Consolas" w:cs="Consolas"/>
                <w:sz w:val="16"/>
                <w:szCs w:val="16"/>
              </w:rPr>
              <w:t xml:space="preserve"> </w:t>
            </w:r>
            <w:r w:rsidRPr="00C85ECD">
              <w:rPr>
                <w:rFonts w:ascii="Consolas" w:hAnsi="Consolas" w:cs="Consolas"/>
                <w:b/>
                <w:bCs/>
                <w:color w:val="FF0000"/>
                <w:sz w:val="16"/>
                <w:szCs w:val="16"/>
              </w:rPr>
              <w:t>до 48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86"/>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302.8</w:t>
            </w:r>
          </w:p>
        </w:tc>
        <w:tc>
          <w:tcPr>
            <w:tcW w:w="3637" w:type="dxa"/>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ВОК ёмкостью </w:t>
            </w:r>
            <w:r w:rsidRPr="00C85ECD">
              <w:rPr>
                <w:rFonts w:ascii="Consolas" w:hAnsi="Consolas" w:cs="Consolas"/>
                <w:b/>
                <w:bCs/>
                <w:color w:val="FF0000"/>
                <w:sz w:val="16"/>
                <w:szCs w:val="16"/>
              </w:rPr>
              <w:t>более 48</w:t>
            </w:r>
            <w:r w:rsidRPr="00C85ECD">
              <w:rPr>
                <w:rFonts w:ascii="Consolas" w:hAnsi="Consolas" w:cs="Consolas"/>
                <w:sz w:val="16"/>
                <w:szCs w:val="16"/>
              </w:rPr>
              <w:t xml:space="preserve"> волокон </w:t>
            </w:r>
          </w:p>
        </w:tc>
        <w:tc>
          <w:tcPr>
            <w:tcW w:w="1360" w:type="dxa"/>
            <w:gridSpan w:val="2"/>
            <w:tcBorders>
              <w:top w:val="nil"/>
              <w:left w:val="nil"/>
              <w:bottom w:val="single" w:sz="4" w:space="0" w:color="808080"/>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 кабеля.</w:t>
            </w:r>
          </w:p>
        </w:tc>
        <w:tc>
          <w:tcPr>
            <w:tcW w:w="5881" w:type="dxa"/>
            <w:gridSpan w:val="5"/>
            <w:tcBorders>
              <w:top w:val="single" w:sz="4" w:space="0" w:color="808080"/>
              <w:left w:val="nil"/>
              <w:bottom w:val="single" w:sz="4" w:space="0" w:color="808080"/>
              <w:right w:val="single" w:sz="4" w:space="0" w:color="808080"/>
            </w:tcBorders>
            <w:shd w:val="clear" w:color="000000" w:fill="F6E7E6"/>
            <w:noWrap/>
            <w:vAlign w:val="bottom"/>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693"/>
        </w:trPr>
        <w:tc>
          <w:tcPr>
            <w:tcW w:w="303" w:type="dxa"/>
            <w:tcBorders>
              <w:top w:val="nil"/>
              <w:left w:val="single" w:sz="4" w:space="0" w:color="808080"/>
              <w:bottom w:val="single" w:sz="4" w:space="0" w:color="808080"/>
              <w:right w:val="single" w:sz="4" w:space="0" w:color="808080"/>
            </w:tcBorders>
            <w:shd w:val="clear" w:color="000000" w:fill="EAD1D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304</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Подключение корпоративного и/или бизнес-клиента к услуге по медной абонентской линии АЛ (UTP) </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подключение</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proofErr w:type="spellStart"/>
            <w:proofErr w:type="gramStart"/>
            <w:r w:rsidRPr="00C85ECD">
              <w:rPr>
                <w:rFonts w:ascii="Consolas" w:hAnsi="Consolas" w:cs="Consolas"/>
                <w:sz w:val="16"/>
                <w:szCs w:val="16"/>
              </w:rPr>
              <w:t>ПИР,СМР</w:t>
            </w:r>
            <w:proofErr w:type="gramEnd"/>
            <w:r w:rsidRPr="00C85ECD">
              <w:rPr>
                <w:rFonts w:ascii="Consolas" w:hAnsi="Consolas" w:cs="Consolas"/>
                <w:sz w:val="16"/>
                <w:szCs w:val="16"/>
              </w:rPr>
              <w:t>:предоставление</w:t>
            </w:r>
            <w:proofErr w:type="spellEnd"/>
            <w:r w:rsidRPr="00C85ECD">
              <w:rPr>
                <w:rFonts w:ascii="Consolas" w:hAnsi="Consolas" w:cs="Consolas"/>
                <w:sz w:val="16"/>
                <w:szCs w:val="16"/>
              </w:rPr>
              <w:t xml:space="preserve"> доступа к сети передачи данных по технологии </w:t>
            </w:r>
            <w:proofErr w:type="spellStart"/>
            <w:r w:rsidRPr="00C85ECD">
              <w:rPr>
                <w:rFonts w:ascii="Consolas" w:hAnsi="Consolas" w:cs="Consolas"/>
                <w:sz w:val="16"/>
                <w:szCs w:val="16"/>
              </w:rPr>
              <w:t>Ethernet</w:t>
            </w:r>
            <w:proofErr w:type="spellEnd"/>
            <w:r w:rsidRPr="00C85ECD">
              <w:rPr>
                <w:rFonts w:ascii="Consolas" w:hAnsi="Consolas" w:cs="Consolas"/>
                <w:sz w:val="16"/>
                <w:szCs w:val="16"/>
              </w:rPr>
              <w:t xml:space="preserve"> - интернет / IP TV  - организация абонентской линии АЛ (до 100 м) по  имеющимся коммуникациям (межэтажные </w:t>
            </w:r>
            <w:proofErr w:type="spellStart"/>
            <w:r w:rsidRPr="00C85ECD">
              <w:rPr>
                <w:rFonts w:ascii="Consolas" w:hAnsi="Consolas" w:cs="Consolas"/>
                <w:sz w:val="16"/>
                <w:szCs w:val="16"/>
              </w:rPr>
              <w:t>стояки,короба,кабельные</w:t>
            </w:r>
            <w:proofErr w:type="spellEnd"/>
            <w:r w:rsidRPr="00C85ECD">
              <w:rPr>
                <w:rFonts w:ascii="Consolas" w:hAnsi="Consolas" w:cs="Consolas"/>
                <w:sz w:val="16"/>
                <w:szCs w:val="16"/>
              </w:rPr>
              <w:t xml:space="preserve"> </w:t>
            </w:r>
            <w:proofErr w:type="spellStart"/>
            <w:r w:rsidRPr="00C85ECD">
              <w:rPr>
                <w:rFonts w:ascii="Consolas" w:hAnsi="Consolas" w:cs="Consolas"/>
                <w:sz w:val="16"/>
                <w:szCs w:val="16"/>
              </w:rPr>
              <w:t>каналы,лотки</w:t>
            </w:r>
            <w:proofErr w:type="spellEnd"/>
            <w:r w:rsidRPr="00C85ECD">
              <w:rPr>
                <w:rFonts w:ascii="Consolas" w:hAnsi="Consolas" w:cs="Consolas"/>
                <w:sz w:val="16"/>
                <w:szCs w:val="16"/>
              </w:rPr>
              <w:t xml:space="preserve"> и пр.), с устройством прохода через перегородки (установка гильз) с </w:t>
            </w:r>
            <w:proofErr w:type="spellStart"/>
            <w:r w:rsidRPr="00C85ECD">
              <w:rPr>
                <w:rFonts w:ascii="Consolas" w:hAnsi="Consolas" w:cs="Consolas"/>
                <w:sz w:val="16"/>
                <w:szCs w:val="16"/>
              </w:rPr>
              <w:t>заделкой,бирки</w:t>
            </w:r>
            <w:proofErr w:type="spellEnd"/>
            <w:r w:rsidRPr="00C85ECD">
              <w:rPr>
                <w:rFonts w:ascii="Consolas" w:hAnsi="Consolas" w:cs="Consolas"/>
                <w:sz w:val="16"/>
                <w:szCs w:val="16"/>
              </w:rPr>
              <w:t xml:space="preserve"> на кабель + настройка оборудования </w:t>
            </w:r>
            <w:r w:rsidRPr="00C85ECD">
              <w:rPr>
                <w:rFonts w:ascii="Consolas" w:hAnsi="Consolas" w:cs="Consolas"/>
                <w:color w:val="FF0000"/>
                <w:sz w:val="16"/>
                <w:szCs w:val="16"/>
              </w:rPr>
              <w:t>(включая стоимость всех материалов</w:t>
            </w:r>
            <w:r w:rsidRPr="00C85ECD">
              <w:rPr>
                <w:rFonts w:ascii="Consolas" w:hAnsi="Consolas" w:cs="Consolas"/>
                <w:sz w:val="16"/>
                <w:szCs w:val="16"/>
              </w:rPr>
              <w:t xml:space="preserve">, </w:t>
            </w:r>
            <w:r w:rsidRPr="00C85ECD">
              <w:rPr>
                <w:rFonts w:ascii="Consolas" w:hAnsi="Consolas" w:cs="Consolas"/>
                <w:color w:val="FF0000"/>
                <w:sz w:val="16"/>
                <w:szCs w:val="16"/>
              </w:rPr>
              <w:t>не включая стоимость оборудования</w:t>
            </w:r>
            <w:r w:rsidRPr="00C85ECD">
              <w:rPr>
                <w:rFonts w:ascii="Consolas" w:hAnsi="Consolas" w:cs="Consolas"/>
                <w:sz w:val="16"/>
                <w:szCs w:val="16"/>
              </w:rPr>
              <w:t xml:space="preserve">) </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tcBorders>
              <w:top w:val="nil"/>
              <w:left w:val="single" w:sz="4" w:space="0" w:color="808080"/>
              <w:bottom w:val="single" w:sz="4" w:space="0" w:color="808080"/>
              <w:right w:val="single" w:sz="4" w:space="0" w:color="808080"/>
            </w:tcBorders>
            <w:shd w:val="clear" w:color="000000" w:fill="EAD1D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305</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Подключение корпоративного и/или бизнес-клиента к услуге КТВ </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подключение</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proofErr w:type="spellStart"/>
            <w:proofErr w:type="gramStart"/>
            <w:r w:rsidRPr="00C85ECD">
              <w:rPr>
                <w:rFonts w:ascii="Consolas" w:hAnsi="Consolas" w:cs="Consolas"/>
                <w:sz w:val="16"/>
                <w:szCs w:val="16"/>
              </w:rPr>
              <w:t>ПИР,СМР</w:t>
            </w:r>
            <w:proofErr w:type="gramEnd"/>
            <w:r w:rsidRPr="00C85ECD">
              <w:rPr>
                <w:rFonts w:ascii="Consolas" w:hAnsi="Consolas" w:cs="Consolas"/>
                <w:sz w:val="16"/>
                <w:szCs w:val="16"/>
              </w:rPr>
              <w:t>:предоставление</w:t>
            </w:r>
            <w:proofErr w:type="spellEnd"/>
            <w:r w:rsidRPr="00C85ECD">
              <w:rPr>
                <w:rFonts w:ascii="Consolas" w:hAnsi="Consolas" w:cs="Consolas"/>
                <w:sz w:val="16"/>
                <w:szCs w:val="16"/>
              </w:rPr>
              <w:t xml:space="preserve"> доступа к сети КТВ  (линия до 100 м) + настройка ТВ приемника </w:t>
            </w:r>
            <w:r w:rsidRPr="00C85ECD">
              <w:rPr>
                <w:rFonts w:ascii="Consolas" w:hAnsi="Consolas" w:cs="Consolas"/>
                <w:color w:val="FF0000"/>
                <w:sz w:val="16"/>
                <w:szCs w:val="16"/>
              </w:rPr>
              <w:t>(включая стоимость всех материалов,</w:t>
            </w:r>
            <w:r w:rsidRPr="00C85ECD">
              <w:rPr>
                <w:rFonts w:ascii="Consolas" w:hAnsi="Consolas" w:cs="Consolas"/>
                <w:sz w:val="16"/>
                <w:szCs w:val="16"/>
              </w:rPr>
              <w:t xml:space="preserve"> </w:t>
            </w:r>
            <w:r w:rsidRPr="00C85ECD">
              <w:rPr>
                <w:rFonts w:ascii="Consolas" w:hAnsi="Consolas" w:cs="Consolas"/>
                <w:color w:val="FF0000"/>
                <w:sz w:val="16"/>
                <w:szCs w:val="16"/>
              </w:rPr>
              <w:t>не включая стоимость оборудования</w:t>
            </w:r>
            <w:r w:rsidRPr="00C85ECD">
              <w:rPr>
                <w:rFonts w:ascii="Consolas" w:hAnsi="Consolas" w:cs="Consolas"/>
                <w:sz w:val="16"/>
                <w:szCs w:val="16"/>
              </w:rPr>
              <w:t xml:space="preserve">) по  имеющимся коммуникациям (межэтажные </w:t>
            </w:r>
            <w:proofErr w:type="spellStart"/>
            <w:r w:rsidRPr="00C85ECD">
              <w:rPr>
                <w:rFonts w:ascii="Consolas" w:hAnsi="Consolas" w:cs="Consolas"/>
                <w:sz w:val="16"/>
                <w:szCs w:val="16"/>
              </w:rPr>
              <w:t>стояки,короба,кабельные</w:t>
            </w:r>
            <w:proofErr w:type="spellEnd"/>
            <w:r w:rsidRPr="00C85ECD">
              <w:rPr>
                <w:rFonts w:ascii="Consolas" w:hAnsi="Consolas" w:cs="Consolas"/>
                <w:sz w:val="16"/>
                <w:szCs w:val="16"/>
              </w:rPr>
              <w:t xml:space="preserve"> </w:t>
            </w:r>
            <w:proofErr w:type="spellStart"/>
            <w:r w:rsidRPr="00C85ECD">
              <w:rPr>
                <w:rFonts w:ascii="Consolas" w:hAnsi="Consolas" w:cs="Consolas"/>
                <w:sz w:val="16"/>
                <w:szCs w:val="16"/>
              </w:rPr>
              <w:t>каналы,лотки</w:t>
            </w:r>
            <w:proofErr w:type="spellEnd"/>
            <w:r w:rsidRPr="00C85ECD">
              <w:rPr>
                <w:rFonts w:ascii="Consolas" w:hAnsi="Consolas" w:cs="Consolas"/>
                <w:sz w:val="16"/>
                <w:szCs w:val="16"/>
              </w:rPr>
              <w:t xml:space="preserve"> и пр.), с устройством прохода через перегородки (установка гильз) с </w:t>
            </w:r>
            <w:proofErr w:type="spellStart"/>
            <w:r w:rsidRPr="00C85ECD">
              <w:rPr>
                <w:rFonts w:ascii="Consolas" w:hAnsi="Consolas" w:cs="Consolas"/>
                <w:sz w:val="16"/>
                <w:szCs w:val="16"/>
              </w:rPr>
              <w:t>заделкой,бирки</w:t>
            </w:r>
            <w:proofErr w:type="spellEnd"/>
            <w:r w:rsidRPr="00C85ECD">
              <w:rPr>
                <w:rFonts w:ascii="Consolas" w:hAnsi="Consolas" w:cs="Consolas"/>
                <w:sz w:val="16"/>
                <w:szCs w:val="16"/>
              </w:rPr>
              <w:t xml:space="preserve"> на кабель.</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414"/>
        </w:trPr>
        <w:tc>
          <w:tcPr>
            <w:tcW w:w="303" w:type="dxa"/>
            <w:tcBorders>
              <w:top w:val="nil"/>
              <w:left w:val="single" w:sz="4" w:space="0" w:color="808080"/>
              <w:bottom w:val="single" w:sz="4" w:space="0" w:color="808080"/>
              <w:right w:val="single" w:sz="4" w:space="0" w:color="808080"/>
            </w:tcBorders>
            <w:shd w:val="clear" w:color="000000" w:fill="EAD1D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306</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Прокладка и монтаж абонентского ВОК для бизнес-клиентов</w:t>
            </w:r>
            <w:r w:rsidRPr="00C85ECD">
              <w:rPr>
                <w:rFonts w:ascii="Consolas" w:hAnsi="Consolas" w:cs="Consolas"/>
                <w:color w:val="000000"/>
                <w:sz w:val="16"/>
                <w:szCs w:val="16"/>
              </w:rPr>
              <w:t xml:space="preserve"> от существующего УД (узла доступа) или оконечного устройства/муфты, с установкой оптической </w:t>
            </w:r>
            <w:proofErr w:type="gramStart"/>
            <w:r w:rsidRPr="00C85ECD">
              <w:rPr>
                <w:rFonts w:ascii="Consolas" w:hAnsi="Consolas" w:cs="Consolas"/>
                <w:color w:val="000000"/>
                <w:sz w:val="16"/>
                <w:szCs w:val="16"/>
              </w:rPr>
              <w:t>розетки ,</w:t>
            </w:r>
            <w:proofErr w:type="gramEnd"/>
            <w:r w:rsidRPr="00C85ECD">
              <w:rPr>
                <w:rFonts w:ascii="Consolas" w:hAnsi="Consolas" w:cs="Consolas"/>
                <w:color w:val="000000"/>
                <w:sz w:val="16"/>
                <w:szCs w:val="16"/>
              </w:rPr>
              <w:t xml:space="preserve"> </w:t>
            </w:r>
            <w:r w:rsidRPr="00C85ECD">
              <w:rPr>
                <w:rFonts w:ascii="Consolas" w:hAnsi="Consolas" w:cs="Consolas"/>
                <w:color w:val="FF0000"/>
                <w:sz w:val="16"/>
                <w:szCs w:val="16"/>
              </w:rPr>
              <w:t xml:space="preserve">с учетом стоимости материалов и оптической розетки/разъемов/шнуров  </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 СМР (</w:t>
            </w:r>
            <w:r w:rsidRPr="00C85ECD">
              <w:rPr>
                <w:rFonts w:ascii="Consolas" w:hAnsi="Consolas" w:cs="Consolas"/>
                <w:color w:val="FF0000"/>
                <w:sz w:val="16"/>
                <w:szCs w:val="16"/>
              </w:rPr>
              <w:t>включая стоимость материалов</w:t>
            </w:r>
            <w:r w:rsidRPr="00C85ECD">
              <w:rPr>
                <w:rFonts w:ascii="Consolas" w:hAnsi="Consolas" w:cs="Consolas"/>
                <w:sz w:val="16"/>
                <w:szCs w:val="16"/>
              </w:rPr>
              <w:t xml:space="preserve">, в том числе разъемов/шнуров/абонентской розетки, с учетом стоимости разделки), прочие затраты: восстановление отделки поверхностей, прокладка и монтаж кабеля по стене или по конструкциям; устройства отверстий в стенах с </w:t>
            </w:r>
            <w:proofErr w:type="spellStart"/>
            <w:r w:rsidRPr="00C85ECD">
              <w:rPr>
                <w:rFonts w:ascii="Consolas" w:hAnsi="Consolas" w:cs="Consolas"/>
                <w:sz w:val="16"/>
                <w:szCs w:val="16"/>
              </w:rPr>
              <w:t>заделкой,подвес</w:t>
            </w:r>
            <w:proofErr w:type="spellEnd"/>
            <w:r w:rsidRPr="00C85ECD">
              <w:rPr>
                <w:rFonts w:ascii="Consolas" w:hAnsi="Consolas" w:cs="Consolas"/>
                <w:sz w:val="16"/>
                <w:szCs w:val="16"/>
              </w:rPr>
              <w:t xml:space="preserve"> между смежными или соседними </w:t>
            </w:r>
            <w:proofErr w:type="spellStart"/>
            <w:r w:rsidRPr="00C85ECD">
              <w:rPr>
                <w:rFonts w:ascii="Consolas" w:hAnsi="Consolas" w:cs="Consolas"/>
                <w:sz w:val="16"/>
                <w:szCs w:val="16"/>
              </w:rPr>
              <w:t>зданиями,подвес</w:t>
            </w:r>
            <w:proofErr w:type="spellEnd"/>
            <w:r w:rsidRPr="00C85ECD">
              <w:rPr>
                <w:rFonts w:ascii="Consolas" w:hAnsi="Consolas" w:cs="Consolas"/>
                <w:sz w:val="16"/>
                <w:szCs w:val="16"/>
              </w:rPr>
              <w:t xml:space="preserve"> по существующим </w:t>
            </w:r>
            <w:proofErr w:type="spellStart"/>
            <w:r w:rsidRPr="00C85ECD">
              <w:rPr>
                <w:rFonts w:ascii="Consolas" w:hAnsi="Consolas" w:cs="Consolas"/>
                <w:sz w:val="16"/>
                <w:szCs w:val="16"/>
              </w:rPr>
              <w:t>опорам,</w:t>
            </w:r>
            <w:r w:rsidRPr="00C85ECD">
              <w:rPr>
                <w:rFonts w:ascii="Consolas" w:hAnsi="Consolas" w:cs="Consolas"/>
                <w:color w:val="0070C0"/>
                <w:sz w:val="16"/>
                <w:szCs w:val="16"/>
              </w:rPr>
              <w:t>подрезка</w:t>
            </w:r>
            <w:proofErr w:type="spellEnd"/>
            <w:r w:rsidRPr="00C85ECD">
              <w:rPr>
                <w:rFonts w:ascii="Consolas" w:hAnsi="Consolas" w:cs="Consolas"/>
                <w:color w:val="0070C0"/>
                <w:sz w:val="16"/>
                <w:szCs w:val="16"/>
              </w:rPr>
              <w:t xml:space="preserve"> крон </w:t>
            </w:r>
            <w:proofErr w:type="spellStart"/>
            <w:r w:rsidRPr="00C85ECD">
              <w:rPr>
                <w:rFonts w:ascii="Consolas" w:hAnsi="Consolas" w:cs="Consolas"/>
                <w:color w:val="0070C0"/>
                <w:sz w:val="16"/>
                <w:szCs w:val="16"/>
              </w:rPr>
              <w:t>деревьев,</w:t>
            </w:r>
            <w:r w:rsidRPr="00C85ECD">
              <w:rPr>
                <w:rFonts w:ascii="Consolas" w:hAnsi="Consolas" w:cs="Consolas"/>
                <w:sz w:val="16"/>
                <w:szCs w:val="16"/>
              </w:rPr>
              <w:t>проведение</w:t>
            </w:r>
            <w:proofErr w:type="spellEnd"/>
            <w:r w:rsidRPr="00C85ECD">
              <w:rPr>
                <w:rFonts w:ascii="Consolas" w:hAnsi="Consolas" w:cs="Consolas"/>
                <w:sz w:val="16"/>
                <w:szCs w:val="16"/>
              </w:rPr>
              <w:t xml:space="preserve">  всех измерений </w:t>
            </w:r>
            <w:proofErr w:type="spellStart"/>
            <w:r w:rsidRPr="00C85ECD">
              <w:rPr>
                <w:rFonts w:ascii="Consolas" w:hAnsi="Consolas" w:cs="Consolas"/>
                <w:sz w:val="16"/>
                <w:szCs w:val="16"/>
              </w:rPr>
              <w:t>ВОК,бирки</w:t>
            </w:r>
            <w:proofErr w:type="spellEnd"/>
            <w:r w:rsidRPr="00C85ECD">
              <w:rPr>
                <w:rFonts w:ascii="Consolas" w:hAnsi="Consolas" w:cs="Consolas"/>
                <w:sz w:val="16"/>
                <w:szCs w:val="16"/>
              </w:rPr>
              <w:t xml:space="preserve"> на </w:t>
            </w:r>
            <w:proofErr w:type="spellStart"/>
            <w:r w:rsidRPr="00C85ECD">
              <w:rPr>
                <w:rFonts w:ascii="Consolas" w:hAnsi="Consolas" w:cs="Consolas"/>
                <w:sz w:val="16"/>
                <w:szCs w:val="16"/>
              </w:rPr>
              <w:t>кабель,оформление</w:t>
            </w:r>
            <w:proofErr w:type="spellEnd"/>
            <w:r w:rsidRPr="00C85ECD">
              <w:rPr>
                <w:rFonts w:ascii="Consolas" w:hAnsi="Consolas" w:cs="Consolas"/>
                <w:sz w:val="16"/>
                <w:szCs w:val="16"/>
              </w:rPr>
              <w:t xml:space="preserve">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исполнительная</w:t>
            </w:r>
            <w:proofErr w:type="spellEnd"/>
            <w:r w:rsidRPr="00C85ECD">
              <w:rPr>
                <w:rFonts w:ascii="Consolas" w:hAnsi="Consolas" w:cs="Consolas"/>
                <w:sz w:val="16"/>
                <w:szCs w:val="16"/>
              </w:rPr>
              <w:t xml:space="preserve"> документация по МР.</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88"/>
        </w:trPr>
        <w:tc>
          <w:tcPr>
            <w:tcW w:w="303" w:type="dxa"/>
            <w:tcBorders>
              <w:top w:val="nil"/>
              <w:left w:val="single" w:sz="4" w:space="0" w:color="808080"/>
              <w:bottom w:val="single" w:sz="4" w:space="0" w:color="auto"/>
              <w:right w:val="single" w:sz="4" w:space="0" w:color="808080"/>
            </w:tcBorders>
            <w:shd w:val="clear" w:color="000000" w:fill="EAD1D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single" w:sz="4" w:space="0" w:color="auto"/>
              <w:right w:val="single" w:sz="4" w:space="0" w:color="808080"/>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306.1</w:t>
            </w:r>
          </w:p>
        </w:tc>
        <w:tc>
          <w:tcPr>
            <w:tcW w:w="3637" w:type="dxa"/>
            <w:tcBorders>
              <w:top w:val="nil"/>
              <w:left w:val="nil"/>
              <w:bottom w:val="single" w:sz="4" w:space="0" w:color="auto"/>
              <w:right w:val="single" w:sz="4" w:space="0" w:color="808080"/>
            </w:tcBorders>
            <w:shd w:val="clear" w:color="000000" w:fill="F6E7E6"/>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ВОК ёмкостью </w:t>
            </w:r>
            <w:r w:rsidRPr="00C85ECD">
              <w:rPr>
                <w:rFonts w:ascii="Consolas" w:hAnsi="Consolas" w:cs="Consolas"/>
                <w:b/>
                <w:bCs/>
                <w:color w:val="FF0000"/>
                <w:sz w:val="16"/>
                <w:szCs w:val="16"/>
              </w:rPr>
              <w:t xml:space="preserve">2 </w:t>
            </w:r>
            <w:r w:rsidRPr="00C85ECD">
              <w:rPr>
                <w:rFonts w:ascii="Consolas" w:hAnsi="Consolas" w:cs="Consolas"/>
                <w:sz w:val="16"/>
                <w:szCs w:val="16"/>
              </w:rPr>
              <w:t>волокна</w:t>
            </w:r>
          </w:p>
        </w:tc>
        <w:tc>
          <w:tcPr>
            <w:tcW w:w="1360" w:type="dxa"/>
            <w:gridSpan w:val="2"/>
            <w:tcBorders>
              <w:top w:val="nil"/>
              <w:left w:val="nil"/>
              <w:bottom w:val="single" w:sz="4" w:space="0" w:color="auto"/>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w:t>
            </w:r>
          </w:p>
        </w:tc>
        <w:tc>
          <w:tcPr>
            <w:tcW w:w="5881" w:type="dxa"/>
            <w:gridSpan w:val="5"/>
            <w:tcBorders>
              <w:top w:val="single" w:sz="4" w:space="0" w:color="808080"/>
              <w:left w:val="nil"/>
              <w:bottom w:val="single" w:sz="4" w:space="0" w:color="auto"/>
              <w:right w:val="single" w:sz="4" w:space="0" w:color="808080"/>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auto"/>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auto"/>
              <w:right w:val="single" w:sz="4" w:space="0" w:color="808080"/>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33"/>
        </w:trPr>
        <w:tc>
          <w:tcPr>
            <w:tcW w:w="303" w:type="dxa"/>
            <w:tcBorders>
              <w:top w:val="single" w:sz="4" w:space="0" w:color="auto"/>
              <w:left w:val="single" w:sz="4" w:space="0" w:color="auto"/>
              <w:bottom w:val="single" w:sz="4" w:space="0" w:color="auto"/>
              <w:right w:val="single" w:sz="4" w:space="0" w:color="auto"/>
            </w:tcBorders>
            <w:shd w:val="clear" w:color="000000" w:fill="EAD1D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000000" w:fill="F6E7E6"/>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306.2</w:t>
            </w:r>
          </w:p>
        </w:tc>
        <w:tc>
          <w:tcPr>
            <w:tcW w:w="3637" w:type="dxa"/>
            <w:tcBorders>
              <w:top w:val="single" w:sz="4" w:space="0" w:color="auto"/>
              <w:left w:val="single" w:sz="4" w:space="0" w:color="auto"/>
              <w:bottom w:val="single" w:sz="4" w:space="0" w:color="auto"/>
              <w:right w:val="single" w:sz="4" w:space="0" w:color="auto"/>
            </w:tcBorders>
            <w:shd w:val="clear" w:color="000000" w:fill="F6E7E6"/>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ВОК ёмкостью </w:t>
            </w:r>
            <w:r w:rsidRPr="00C85ECD">
              <w:rPr>
                <w:rFonts w:ascii="Consolas" w:hAnsi="Consolas" w:cs="Consolas"/>
                <w:b/>
                <w:bCs/>
                <w:color w:val="FF0000"/>
                <w:sz w:val="16"/>
                <w:szCs w:val="16"/>
              </w:rPr>
              <w:t xml:space="preserve">4 </w:t>
            </w:r>
            <w:r w:rsidRPr="00C85ECD">
              <w:rPr>
                <w:rFonts w:ascii="Consolas" w:hAnsi="Consolas" w:cs="Consolas"/>
                <w:color w:val="000000"/>
                <w:sz w:val="16"/>
                <w:szCs w:val="16"/>
              </w:rPr>
              <w:t>волокна</w:t>
            </w:r>
            <w:r w:rsidRPr="00C85ECD">
              <w:rPr>
                <w:rFonts w:ascii="Consolas" w:hAnsi="Consolas" w:cs="Consolas"/>
                <w:color w:val="FF0000"/>
                <w:sz w:val="16"/>
                <w:szCs w:val="16"/>
              </w:rPr>
              <w:t xml:space="preserve">  </w:t>
            </w:r>
          </w:p>
        </w:tc>
        <w:tc>
          <w:tcPr>
            <w:tcW w:w="1360" w:type="dxa"/>
            <w:gridSpan w:val="2"/>
            <w:tcBorders>
              <w:top w:val="single" w:sz="4" w:space="0" w:color="auto"/>
              <w:left w:val="single" w:sz="4" w:space="0" w:color="auto"/>
              <w:bottom w:val="single" w:sz="4" w:space="0" w:color="auto"/>
              <w:right w:val="single" w:sz="4" w:space="0" w:color="auto"/>
            </w:tcBorders>
            <w:shd w:val="clear" w:color="000000" w:fill="F6E7E6"/>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w:t>
            </w:r>
          </w:p>
        </w:tc>
        <w:tc>
          <w:tcPr>
            <w:tcW w:w="5881" w:type="dxa"/>
            <w:gridSpan w:val="5"/>
            <w:tcBorders>
              <w:top w:val="single" w:sz="4" w:space="0" w:color="auto"/>
              <w:left w:val="single" w:sz="4" w:space="0" w:color="auto"/>
              <w:bottom w:val="single" w:sz="4" w:space="0" w:color="auto"/>
              <w:right w:val="single" w:sz="4" w:space="0" w:color="auto"/>
            </w:tcBorders>
            <w:shd w:val="clear" w:color="000000" w:fill="F6E7E6"/>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single" w:sz="4" w:space="0" w:color="auto"/>
              <w:left w:val="single" w:sz="4" w:space="0" w:color="auto"/>
              <w:bottom w:val="single" w:sz="4" w:space="0" w:color="auto"/>
              <w:right w:val="single" w:sz="4" w:space="0" w:color="auto"/>
            </w:tcBorders>
            <w:shd w:val="clear" w:color="000000" w:fill="F6E7E6"/>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000000" w:fill="F6E7E6"/>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1"/>
          <w:wAfter w:w="470" w:type="dxa"/>
          <w:trHeight w:val="227"/>
        </w:trPr>
        <w:tc>
          <w:tcPr>
            <w:tcW w:w="303" w:type="dxa"/>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c>
          <w:tcPr>
            <w:tcW w:w="968" w:type="dxa"/>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c>
          <w:tcPr>
            <w:tcW w:w="3637" w:type="dxa"/>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c>
          <w:tcPr>
            <w:tcW w:w="1360" w:type="dxa"/>
            <w:gridSpan w:val="2"/>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c>
          <w:tcPr>
            <w:tcW w:w="5881" w:type="dxa"/>
            <w:gridSpan w:val="5"/>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c>
          <w:tcPr>
            <w:tcW w:w="304" w:type="dxa"/>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c>
          <w:tcPr>
            <w:tcW w:w="872" w:type="dxa"/>
            <w:gridSpan w:val="2"/>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c>
          <w:tcPr>
            <w:tcW w:w="1230" w:type="dxa"/>
            <w:gridSpan w:val="2"/>
            <w:tcBorders>
              <w:top w:val="single" w:sz="4" w:space="0" w:color="auto"/>
            </w:tcBorders>
            <w:shd w:val="clear" w:color="auto" w:fill="auto"/>
            <w:noWrap/>
            <w:vAlign w:val="center"/>
            <w:hideMark/>
          </w:tcPr>
          <w:p w:rsidR="002C52AE" w:rsidRPr="00C85ECD" w:rsidRDefault="002C52AE" w:rsidP="002C52AE">
            <w:pPr>
              <w:rPr>
                <w:rFonts w:ascii="Consolas" w:hAnsi="Consolas" w:cs="Consolas"/>
                <w:b/>
                <w:bCs/>
                <w:color w:val="FFFFFF"/>
                <w:sz w:val="16"/>
                <w:szCs w:val="16"/>
              </w:rPr>
            </w:pPr>
            <w:r w:rsidRPr="00C85ECD">
              <w:rPr>
                <w:rFonts w:ascii="Consolas" w:hAnsi="Consolas" w:cs="Consolas"/>
                <w:b/>
                <w:bCs/>
                <w:color w:val="FFFFFF"/>
                <w:sz w:val="16"/>
                <w:szCs w:val="16"/>
              </w:rPr>
              <w:t> </w:t>
            </w:r>
          </w:p>
        </w:tc>
      </w:tr>
      <w:tr w:rsidR="002C52AE" w:rsidRPr="00C85ECD" w:rsidTr="002C52AE">
        <w:trPr>
          <w:gridAfter w:val="2"/>
          <w:wAfter w:w="499" w:type="dxa"/>
          <w:trHeight w:val="495"/>
        </w:trPr>
        <w:tc>
          <w:tcPr>
            <w:tcW w:w="12149" w:type="dxa"/>
            <w:gridSpan w:val="10"/>
            <w:vMerge w:val="restart"/>
            <w:tcBorders>
              <w:top w:val="single" w:sz="4" w:space="0" w:color="auto"/>
              <w:left w:val="single" w:sz="4" w:space="0" w:color="auto"/>
              <w:bottom w:val="single" w:sz="4" w:space="0" w:color="auto"/>
              <w:right w:val="single" w:sz="4" w:space="0" w:color="auto"/>
            </w:tcBorders>
            <w:shd w:val="clear" w:color="000000" w:fill="D0E0E3"/>
            <w:vAlign w:val="center"/>
            <w:hideMark/>
          </w:tcPr>
          <w:p w:rsidR="002C52AE" w:rsidRPr="00C85ECD" w:rsidRDefault="002C52AE" w:rsidP="002C52AE">
            <w:pPr>
              <w:jc w:val="center"/>
              <w:rPr>
                <w:rFonts w:ascii="Consolas" w:hAnsi="Consolas" w:cs="Consolas"/>
                <w:b/>
                <w:bCs/>
                <w:color w:val="262626"/>
                <w:sz w:val="16"/>
                <w:szCs w:val="16"/>
              </w:rPr>
            </w:pPr>
            <w:r w:rsidRPr="00C85ECD">
              <w:rPr>
                <w:rFonts w:ascii="Consolas" w:hAnsi="Consolas" w:cs="Consolas"/>
                <w:b/>
                <w:bCs/>
                <w:color w:val="262626"/>
                <w:sz w:val="16"/>
                <w:szCs w:val="16"/>
              </w:rPr>
              <w:t>Раздел 4. Дополнительные удельные расценки на виды работ для строительства объектов связи для В2В/B2G/B2O и пр.</w:t>
            </w:r>
          </w:p>
        </w:tc>
        <w:tc>
          <w:tcPr>
            <w:tcW w:w="2377" w:type="dxa"/>
            <w:gridSpan w:val="4"/>
            <w:tcBorders>
              <w:top w:val="single" w:sz="4" w:space="0" w:color="auto"/>
              <w:left w:val="single" w:sz="4" w:space="0" w:color="auto"/>
              <w:bottom w:val="single" w:sz="4" w:space="0" w:color="auto"/>
              <w:right w:val="single" w:sz="4" w:space="0" w:color="auto"/>
            </w:tcBorders>
            <w:shd w:val="clear" w:color="000000" w:fill="D0E0E3"/>
            <w:vAlign w:val="center"/>
            <w:hideMark/>
          </w:tcPr>
          <w:p w:rsidR="002C52AE" w:rsidRPr="00C85ECD" w:rsidRDefault="002C52AE" w:rsidP="002C52AE">
            <w:pPr>
              <w:jc w:val="center"/>
              <w:rPr>
                <w:rFonts w:ascii="Consolas" w:hAnsi="Consolas" w:cs="Consolas"/>
                <w:b/>
                <w:bCs/>
                <w:color w:val="262626"/>
                <w:sz w:val="16"/>
                <w:szCs w:val="16"/>
              </w:rPr>
            </w:pPr>
            <w:r w:rsidRPr="00C85ECD">
              <w:rPr>
                <w:rFonts w:ascii="Consolas" w:hAnsi="Consolas" w:cs="Consolas"/>
                <w:b/>
                <w:bCs/>
                <w:color w:val="262626"/>
                <w:sz w:val="16"/>
                <w:szCs w:val="16"/>
              </w:rPr>
              <w:t xml:space="preserve">ввести </w:t>
            </w:r>
            <w:proofErr w:type="spellStart"/>
            <w:r w:rsidRPr="00C85ECD">
              <w:rPr>
                <w:rFonts w:ascii="Consolas" w:hAnsi="Consolas" w:cs="Consolas"/>
                <w:b/>
                <w:bCs/>
                <w:color w:val="262626"/>
                <w:sz w:val="16"/>
                <w:szCs w:val="16"/>
              </w:rPr>
              <w:t>Ксн</w:t>
            </w:r>
            <w:proofErr w:type="spellEnd"/>
            <w:r w:rsidRPr="00C85ECD">
              <w:rPr>
                <w:rFonts w:ascii="Consolas" w:hAnsi="Consolas" w:cs="Consolas"/>
                <w:b/>
                <w:bCs/>
                <w:color w:val="262626"/>
                <w:sz w:val="16"/>
                <w:szCs w:val="16"/>
              </w:rPr>
              <w:t>:</w:t>
            </w:r>
          </w:p>
        </w:tc>
      </w:tr>
      <w:tr w:rsidR="002C52AE" w:rsidRPr="00C85ECD" w:rsidTr="002C52AE">
        <w:trPr>
          <w:gridAfter w:val="2"/>
          <w:wAfter w:w="499" w:type="dxa"/>
          <w:trHeight w:val="35"/>
        </w:trPr>
        <w:tc>
          <w:tcPr>
            <w:tcW w:w="12149" w:type="dxa"/>
            <w:gridSpan w:val="10"/>
            <w:vMerge/>
            <w:tcBorders>
              <w:top w:val="single" w:sz="4" w:space="0" w:color="auto"/>
              <w:left w:val="double" w:sz="6" w:space="0" w:color="808080"/>
              <w:bottom w:val="double" w:sz="6" w:space="0" w:color="808080"/>
              <w:right w:val="nil"/>
            </w:tcBorders>
            <w:vAlign w:val="center"/>
            <w:hideMark/>
          </w:tcPr>
          <w:p w:rsidR="002C52AE" w:rsidRPr="00C85ECD" w:rsidRDefault="002C52AE" w:rsidP="002C52AE">
            <w:pPr>
              <w:rPr>
                <w:rFonts w:ascii="Consolas" w:hAnsi="Consolas" w:cs="Consolas"/>
                <w:b/>
                <w:bCs/>
                <w:color w:val="262626"/>
                <w:sz w:val="16"/>
                <w:szCs w:val="16"/>
              </w:rPr>
            </w:pPr>
          </w:p>
        </w:tc>
        <w:tc>
          <w:tcPr>
            <w:tcW w:w="2377" w:type="dxa"/>
            <w:gridSpan w:val="4"/>
            <w:tcBorders>
              <w:top w:val="single" w:sz="4" w:space="0" w:color="auto"/>
              <w:left w:val="double" w:sz="6" w:space="0" w:color="31869B"/>
              <w:bottom w:val="double" w:sz="6" w:space="0" w:color="31869B"/>
              <w:right w:val="double" w:sz="6" w:space="0" w:color="31869B"/>
            </w:tcBorders>
            <w:shd w:val="clear" w:color="000000" w:fill="FFFF00"/>
            <w:vAlign w:val="center"/>
            <w:hideMark/>
          </w:tcPr>
          <w:p w:rsidR="002C52AE" w:rsidRPr="00C85ECD" w:rsidRDefault="002C52AE" w:rsidP="002C52AE">
            <w:pPr>
              <w:jc w:val="center"/>
              <w:rPr>
                <w:rFonts w:ascii="Consolas" w:hAnsi="Consolas" w:cs="Consolas"/>
                <w:b/>
                <w:bCs/>
                <w:color w:val="215967"/>
                <w:sz w:val="16"/>
                <w:szCs w:val="16"/>
              </w:rPr>
            </w:pPr>
          </w:p>
        </w:tc>
      </w:tr>
      <w:tr w:rsidR="002C52AE" w:rsidRPr="00C85ECD" w:rsidTr="002C52AE">
        <w:trPr>
          <w:gridAfter w:val="2"/>
          <w:wAfter w:w="499" w:type="dxa"/>
          <w:trHeight w:val="869"/>
        </w:trPr>
        <w:tc>
          <w:tcPr>
            <w:tcW w:w="303" w:type="dxa"/>
            <w:vMerge w:val="restart"/>
            <w:tcBorders>
              <w:top w:val="nil"/>
              <w:left w:val="single" w:sz="4" w:space="0" w:color="808080"/>
              <w:bottom w:val="single" w:sz="4" w:space="0" w:color="808080"/>
              <w:right w:val="single" w:sz="4" w:space="0" w:color="808080"/>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401</w:t>
            </w:r>
          </w:p>
        </w:tc>
        <w:tc>
          <w:tcPr>
            <w:tcW w:w="3637" w:type="dxa"/>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 xml:space="preserve">Установка </w:t>
            </w:r>
            <w:proofErr w:type="spellStart"/>
            <w:r w:rsidRPr="00C85ECD">
              <w:rPr>
                <w:rFonts w:ascii="Consolas" w:hAnsi="Consolas" w:cs="Consolas"/>
                <w:b/>
                <w:bCs/>
                <w:color w:val="000000"/>
                <w:sz w:val="16"/>
                <w:szCs w:val="16"/>
              </w:rPr>
              <w:t>трубостойки</w:t>
            </w:r>
            <w:proofErr w:type="spellEnd"/>
            <w:r w:rsidRPr="00C85ECD">
              <w:rPr>
                <w:rFonts w:ascii="Consolas" w:hAnsi="Consolas" w:cs="Consolas"/>
                <w:b/>
                <w:bCs/>
                <w:color w:val="000000"/>
                <w:sz w:val="16"/>
                <w:szCs w:val="16"/>
              </w:rPr>
              <w:t xml:space="preserve"> (слаботочного стояка) в подъезде</w:t>
            </w:r>
            <w:r w:rsidRPr="00C85ECD">
              <w:rPr>
                <w:rFonts w:ascii="Consolas" w:hAnsi="Consolas" w:cs="Consolas"/>
                <w:color w:val="000000"/>
                <w:sz w:val="16"/>
                <w:szCs w:val="16"/>
              </w:rPr>
              <w:t xml:space="preserve"> (с учетом стоимости труб, крепежа, установки проходных коробок, сопутствующих СМР)</w:t>
            </w:r>
          </w:p>
        </w:tc>
        <w:tc>
          <w:tcPr>
            <w:tcW w:w="1360" w:type="dxa"/>
            <w:gridSpan w:val="2"/>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1м</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 (включая предварительную рабочую документацию</w:t>
            </w:r>
            <w:proofErr w:type="gramStart"/>
            <w:r w:rsidRPr="00C85ECD">
              <w:rPr>
                <w:rFonts w:ascii="Consolas" w:hAnsi="Consolas" w:cs="Consolas"/>
                <w:sz w:val="16"/>
                <w:szCs w:val="16"/>
              </w:rPr>
              <w:t>);СМР</w:t>
            </w:r>
            <w:proofErr w:type="gramEnd"/>
            <w:r w:rsidRPr="00C85ECD">
              <w:rPr>
                <w:rFonts w:ascii="Consolas" w:hAnsi="Consolas" w:cs="Consolas"/>
                <w:sz w:val="16"/>
                <w:szCs w:val="16"/>
              </w:rPr>
              <w:t xml:space="preserve">, </w:t>
            </w:r>
            <w:r w:rsidRPr="00C85ECD">
              <w:rPr>
                <w:rFonts w:ascii="Consolas" w:hAnsi="Consolas" w:cs="Consolas"/>
                <w:color w:val="FF0000"/>
                <w:sz w:val="16"/>
                <w:szCs w:val="16"/>
              </w:rPr>
              <w:t>включая стоимость всех материалов</w:t>
            </w:r>
            <w:r w:rsidRPr="00C85ECD">
              <w:rPr>
                <w:rFonts w:ascii="Consolas" w:hAnsi="Consolas" w:cs="Consolas"/>
                <w:sz w:val="16"/>
                <w:szCs w:val="16"/>
              </w:rPr>
              <w:t xml:space="preserve">, включая пробивку и заделку </w:t>
            </w:r>
            <w:proofErr w:type="spellStart"/>
            <w:r w:rsidRPr="00C85ECD">
              <w:rPr>
                <w:rFonts w:ascii="Consolas" w:hAnsi="Consolas" w:cs="Consolas"/>
                <w:sz w:val="16"/>
                <w:szCs w:val="16"/>
              </w:rPr>
              <w:t>отверстий;установку</w:t>
            </w:r>
            <w:proofErr w:type="spellEnd"/>
            <w:r w:rsidRPr="00C85ECD">
              <w:rPr>
                <w:rFonts w:ascii="Consolas" w:hAnsi="Consolas" w:cs="Consolas"/>
                <w:sz w:val="16"/>
                <w:szCs w:val="16"/>
              </w:rPr>
              <w:t xml:space="preserve"> гильз в перекрытиях; соединение </w:t>
            </w:r>
            <w:proofErr w:type="spellStart"/>
            <w:r w:rsidRPr="00C85ECD">
              <w:rPr>
                <w:rFonts w:ascii="Consolas" w:hAnsi="Consolas" w:cs="Consolas"/>
                <w:sz w:val="16"/>
                <w:szCs w:val="16"/>
              </w:rPr>
              <w:t>трубостоек</w:t>
            </w:r>
            <w:proofErr w:type="spellEnd"/>
            <w:r w:rsidRPr="00C85ECD">
              <w:rPr>
                <w:rFonts w:ascii="Consolas" w:hAnsi="Consolas" w:cs="Consolas"/>
                <w:sz w:val="16"/>
                <w:szCs w:val="16"/>
              </w:rPr>
              <w:t xml:space="preserve">; восстановление отделки поверхностей в доме, наклейки на </w:t>
            </w:r>
            <w:proofErr w:type="spellStart"/>
            <w:r w:rsidRPr="00C85ECD">
              <w:rPr>
                <w:rFonts w:ascii="Consolas" w:hAnsi="Consolas" w:cs="Consolas"/>
                <w:sz w:val="16"/>
                <w:szCs w:val="16"/>
              </w:rPr>
              <w:t>трубостойки</w:t>
            </w:r>
            <w:proofErr w:type="spellEnd"/>
            <w:r w:rsidRPr="00C85ECD">
              <w:rPr>
                <w:rFonts w:ascii="Consolas" w:hAnsi="Consolas" w:cs="Consolas"/>
                <w:sz w:val="16"/>
                <w:szCs w:val="16"/>
              </w:rPr>
              <w:t xml:space="preserve">; прочие затраты, все необходимые согласования и </w:t>
            </w:r>
            <w:proofErr w:type="spellStart"/>
            <w:r w:rsidRPr="00C85ECD">
              <w:rPr>
                <w:rFonts w:ascii="Consolas" w:hAnsi="Consolas" w:cs="Consolas"/>
                <w:sz w:val="16"/>
                <w:szCs w:val="16"/>
              </w:rPr>
              <w:t>разрешения;</w:t>
            </w:r>
            <w:r w:rsidRPr="00C85ECD">
              <w:rPr>
                <w:rFonts w:ascii="Consolas" w:hAnsi="Consolas" w:cs="Consolas"/>
                <w:color w:val="0070C0"/>
                <w:sz w:val="16"/>
                <w:szCs w:val="16"/>
              </w:rPr>
              <w:t>справки</w:t>
            </w:r>
            <w:proofErr w:type="spellEnd"/>
            <w:r w:rsidRPr="00C85ECD">
              <w:rPr>
                <w:rFonts w:ascii="Consolas" w:hAnsi="Consolas" w:cs="Consolas"/>
                <w:color w:val="0070C0"/>
                <w:sz w:val="16"/>
                <w:szCs w:val="16"/>
              </w:rPr>
              <w:t xml:space="preserve">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;исполнительная</w:t>
            </w:r>
            <w:proofErr w:type="spellEnd"/>
            <w:r w:rsidRPr="00C85ECD">
              <w:rPr>
                <w:rFonts w:ascii="Consolas" w:hAnsi="Consolas" w:cs="Consolas"/>
                <w:sz w:val="16"/>
                <w:szCs w:val="16"/>
              </w:rPr>
              <w:t xml:space="preserve"> документация по МР</w:t>
            </w:r>
          </w:p>
        </w:tc>
        <w:tc>
          <w:tcPr>
            <w:tcW w:w="1176" w:type="dxa"/>
            <w:gridSpan w:val="3"/>
            <w:tcBorders>
              <w:top w:val="single" w:sz="4" w:space="0" w:color="808080"/>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808080"/>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958"/>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403</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 xml:space="preserve">Монтаж </w:t>
            </w:r>
            <w:proofErr w:type="gramStart"/>
            <w:r w:rsidRPr="00C85ECD">
              <w:rPr>
                <w:rFonts w:ascii="Consolas" w:hAnsi="Consolas" w:cs="Consolas"/>
                <w:b/>
                <w:bCs/>
                <w:color w:val="000000"/>
                <w:sz w:val="16"/>
                <w:szCs w:val="16"/>
              </w:rPr>
              <w:t>телекоммуникационного  шкафа</w:t>
            </w:r>
            <w:proofErr w:type="gramEnd"/>
            <w:r w:rsidRPr="00C85ECD">
              <w:rPr>
                <w:rFonts w:ascii="Consolas" w:hAnsi="Consolas" w:cs="Consolas"/>
                <w:b/>
                <w:bCs/>
                <w:color w:val="000000"/>
                <w:sz w:val="16"/>
                <w:szCs w:val="16"/>
              </w:rPr>
              <w:t xml:space="preserve"> , телекоммуникационной стойки емкостью:</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шт.</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ПИР;СМР, включая прочие затраты; исполнительная документация; при этом включено:  монтаж укомплектованного шкафа ( комплектация по ТЗ в договоре), подключение к электропитанию и заземлению (</w:t>
            </w:r>
            <w:r w:rsidRPr="00C85ECD">
              <w:rPr>
                <w:rFonts w:ascii="Consolas" w:hAnsi="Consolas" w:cs="Consolas"/>
                <w:color w:val="FF0000"/>
                <w:sz w:val="16"/>
                <w:szCs w:val="16"/>
              </w:rPr>
              <w:t>если более 50 м. дополнительно применяется уд. расценка № 801</w:t>
            </w:r>
            <w:r w:rsidRPr="00C85ECD">
              <w:rPr>
                <w:rFonts w:ascii="Consolas" w:hAnsi="Consolas" w:cs="Consolas"/>
                <w:sz w:val="16"/>
                <w:szCs w:val="16"/>
              </w:rPr>
              <w:t xml:space="preserve">), установка ЩРУН (щиток учетно-распределительный), установка узлов учета электрической энергии, автоматического выключателя), </w:t>
            </w:r>
            <w:r w:rsidRPr="00C85ECD">
              <w:rPr>
                <w:rFonts w:ascii="Consolas" w:hAnsi="Consolas" w:cs="Consolas"/>
                <w:color w:val="0070C0"/>
                <w:sz w:val="16"/>
                <w:szCs w:val="16"/>
              </w:rPr>
              <w:t>стоимость и прокладка силового кабеля (длиной до 50 м)</w:t>
            </w:r>
            <w:r w:rsidRPr="00C85ECD">
              <w:rPr>
                <w:rFonts w:ascii="Consolas" w:hAnsi="Consolas" w:cs="Consolas"/>
                <w:sz w:val="16"/>
                <w:szCs w:val="16"/>
              </w:rPr>
              <w:t xml:space="preserve">, стоимость шкафа/стойки и монтажных материалов, включая органайзер, </w:t>
            </w:r>
            <w:proofErr w:type="spellStart"/>
            <w:r w:rsidRPr="00C85ECD">
              <w:rPr>
                <w:rFonts w:ascii="Consolas" w:hAnsi="Consolas" w:cs="Consolas"/>
                <w:sz w:val="16"/>
                <w:szCs w:val="16"/>
              </w:rPr>
              <w:t>патч</w:t>
            </w:r>
            <w:proofErr w:type="spellEnd"/>
            <w:r w:rsidRPr="00C85ECD">
              <w:rPr>
                <w:rFonts w:ascii="Consolas" w:hAnsi="Consolas" w:cs="Consolas"/>
                <w:sz w:val="16"/>
                <w:szCs w:val="16"/>
              </w:rPr>
              <w:t xml:space="preserve">-панель, </w:t>
            </w:r>
            <w:proofErr w:type="spellStart"/>
            <w:r w:rsidRPr="00C85ECD">
              <w:rPr>
                <w:rFonts w:ascii="Consolas" w:hAnsi="Consolas" w:cs="Consolas"/>
                <w:sz w:val="16"/>
                <w:szCs w:val="16"/>
              </w:rPr>
              <w:t>имиджевые</w:t>
            </w:r>
            <w:proofErr w:type="spellEnd"/>
            <w:r w:rsidRPr="00C85ECD">
              <w:rPr>
                <w:rFonts w:ascii="Consolas" w:hAnsi="Consolas" w:cs="Consolas"/>
                <w:sz w:val="16"/>
                <w:szCs w:val="16"/>
              </w:rPr>
              <w:t xml:space="preserve"> наклейки и пр. элементы по комплектации в ТЗ. Оформление разрешительных документов на </w:t>
            </w:r>
            <w:proofErr w:type="spellStart"/>
            <w:proofErr w:type="gramStart"/>
            <w:r w:rsidRPr="00C85ECD">
              <w:rPr>
                <w:rFonts w:ascii="Consolas" w:hAnsi="Consolas" w:cs="Consolas"/>
                <w:sz w:val="16"/>
                <w:szCs w:val="16"/>
              </w:rPr>
              <w:t>размещение,</w:t>
            </w:r>
            <w:r w:rsidRPr="00C85ECD">
              <w:rPr>
                <w:rFonts w:ascii="Consolas" w:hAnsi="Consolas" w:cs="Consolas"/>
                <w:color w:val="0070C0"/>
                <w:sz w:val="16"/>
                <w:szCs w:val="16"/>
              </w:rPr>
              <w:t>справки</w:t>
            </w:r>
            <w:proofErr w:type="spellEnd"/>
            <w:proofErr w:type="gramEnd"/>
            <w:r w:rsidRPr="00C85ECD">
              <w:rPr>
                <w:rFonts w:ascii="Consolas" w:hAnsi="Consolas" w:cs="Consolas"/>
                <w:color w:val="0070C0"/>
                <w:sz w:val="16"/>
                <w:szCs w:val="16"/>
              </w:rPr>
              <w:t xml:space="preserve"> о выполнении ТУ от собственников инфраструктуры.</w:t>
            </w:r>
            <w:r w:rsidRPr="00C85ECD">
              <w:rPr>
                <w:rFonts w:ascii="Consolas" w:hAnsi="Consolas" w:cs="Consolas"/>
                <w:sz w:val="16"/>
                <w:szCs w:val="16"/>
              </w:rPr>
              <w:t xml:space="preserve"> </w:t>
            </w:r>
            <w:r w:rsidRPr="00C85ECD">
              <w:rPr>
                <w:rFonts w:ascii="Consolas" w:hAnsi="Consolas" w:cs="Consolas"/>
                <w:color w:val="FF0000"/>
                <w:sz w:val="16"/>
                <w:szCs w:val="16"/>
              </w:rPr>
              <w:t xml:space="preserve">Не включено: стоимость активного оборудования </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1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403.1</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FF0000"/>
                <w:sz w:val="16"/>
                <w:szCs w:val="16"/>
              </w:rPr>
            </w:pP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12U</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шт.</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3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403.2</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b/>
                <w:bCs/>
                <w:color w:val="FF0000"/>
                <w:sz w:val="16"/>
                <w:szCs w:val="16"/>
              </w:rPr>
            </w:pPr>
            <w:r w:rsidRPr="00C85ECD">
              <w:rPr>
                <w:rFonts w:ascii="Consolas" w:hAnsi="Consolas" w:cs="Consolas"/>
                <w:b/>
                <w:bCs/>
                <w:color w:val="FF0000"/>
                <w:sz w:val="16"/>
                <w:szCs w:val="16"/>
              </w:rPr>
              <w:t xml:space="preserve">до 24U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шт.</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83"/>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403.3</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b/>
                <w:bCs/>
                <w:color w:val="FF0000"/>
                <w:sz w:val="16"/>
                <w:szCs w:val="16"/>
              </w:rPr>
            </w:pPr>
            <w:r w:rsidRPr="00C85ECD">
              <w:rPr>
                <w:rFonts w:ascii="Consolas" w:hAnsi="Consolas" w:cs="Consolas"/>
                <w:b/>
                <w:bCs/>
                <w:color w:val="FF0000"/>
                <w:sz w:val="16"/>
                <w:szCs w:val="16"/>
              </w:rPr>
              <w:t xml:space="preserve">до 48U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шт.</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b/>
                <w:bCs/>
                <w:color w:val="FF0000"/>
                <w:sz w:val="16"/>
                <w:szCs w:val="16"/>
              </w:rPr>
            </w:pPr>
            <w:r w:rsidRPr="00C85ECD">
              <w:rPr>
                <w:rFonts w:ascii="Consolas" w:hAnsi="Consolas" w:cs="Consolas"/>
                <w:b/>
                <w:bCs/>
                <w:color w:val="FF0000"/>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3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404</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Монтаж телекоммуникационного шкафа, стойки на станционной или линейной стороне</w:t>
            </w:r>
          </w:p>
        </w:tc>
        <w:tc>
          <w:tcPr>
            <w:tcW w:w="1360" w:type="dxa"/>
            <w:gridSpan w:val="2"/>
            <w:tcBorders>
              <w:top w:val="nil"/>
              <w:left w:val="nil"/>
              <w:bottom w:val="single" w:sz="4" w:space="0" w:color="808080"/>
              <w:right w:val="single" w:sz="4" w:space="0" w:color="808080"/>
            </w:tcBorders>
            <w:shd w:val="clear" w:color="000000" w:fill="FFFFFF"/>
            <w:noWrap/>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xml:space="preserve">1 шкаф </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proofErr w:type="gramStart"/>
            <w:r w:rsidRPr="00C85ECD">
              <w:rPr>
                <w:rFonts w:ascii="Consolas" w:hAnsi="Consolas" w:cs="Consolas"/>
                <w:sz w:val="16"/>
                <w:szCs w:val="16"/>
              </w:rPr>
              <w:t>ПИР;СМР</w:t>
            </w:r>
            <w:proofErr w:type="gramEnd"/>
            <w:r w:rsidRPr="00C85ECD">
              <w:rPr>
                <w:rFonts w:ascii="Consolas" w:hAnsi="Consolas" w:cs="Consolas"/>
                <w:sz w:val="16"/>
                <w:szCs w:val="16"/>
              </w:rPr>
              <w:t xml:space="preserve">, включая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w:t>
            </w:r>
            <w:proofErr w:type="spellStart"/>
            <w:r w:rsidRPr="00C85ECD">
              <w:rPr>
                <w:rFonts w:ascii="Consolas" w:hAnsi="Consolas" w:cs="Consolas"/>
                <w:sz w:val="16"/>
                <w:szCs w:val="16"/>
              </w:rPr>
              <w:t>материалов,имиджевые</w:t>
            </w:r>
            <w:proofErr w:type="spellEnd"/>
            <w:r w:rsidRPr="00C85ECD">
              <w:rPr>
                <w:rFonts w:ascii="Consolas" w:hAnsi="Consolas" w:cs="Consolas"/>
                <w:sz w:val="16"/>
                <w:szCs w:val="16"/>
              </w:rPr>
              <w:t xml:space="preserve"> наклейки и бирки на кабель. </w:t>
            </w:r>
            <w:r w:rsidRPr="00C85ECD">
              <w:rPr>
                <w:rFonts w:ascii="Consolas" w:hAnsi="Consolas" w:cs="Consolas"/>
                <w:color w:val="FF0000"/>
                <w:sz w:val="16"/>
                <w:szCs w:val="16"/>
              </w:rPr>
              <w:t xml:space="preserve">Не </w:t>
            </w:r>
            <w:proofErr w:type="gramStart"/>
            <w:r w:rsidRPr="00C85ECD">
              <w:rPr>
                <w:rFonts w:ascii="Consolas" w:hAnsi="Consolas" w:cs="Consolas"/>
                <w:color w:val="FF0000"/>
                <w:sz w:val="16"/>
                <w:szCs w:val="16"/>
              </w:rPr>
              <w:t>включено:  стоимость</w:t>
            </w:r>
            <w:proofErr w:type="gramEnd"/>
            <w:r w:rsidRPr="00C85ECD">
              <w:rPr>
                <w:rFonts w:ascii="Consolas" w:hAnsi="Consolas" w:cs="Consolas"/>
                <w:color w:val="FF0000"/>
                <w:sz w:val="16"/>
                <w:szCs w:val="16"/>
              </w:rPr>
              <w:t xml:space="preserve">  шкафа,  монтаж и стоимость активного оборудования </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405</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b/>
                <w:bCs/>
                <w:sz w:val="16"/>
                <w:szCs w:val="16"/>
              </w:rPr>
              <w:t xml:space="preserve">Монтаж </w:t>
            </w:r>
            <w:proofErr w:type="gramStart"/>
            <w:r w:rsidRPr="00C85ECD">
              <w:rPr>
                <w:rFonts w:ascii="Consolas" w:hAnsi="Consolas" w:cs="Consolas"/>
                <w:b/>
                <w:bCs/>
                <w:sz w:val="16"/>
                <w:szCs w:val="16"/>
              </w:rPr>
              <w:t>телекоммуникационного  оборудования</w:t>
            </w:r>
            <w:proofErr w:type="gramEnd"/>
            <w:r w:rsidRPr="00C85ECD">
              <w:rPr>
                <w:rFonts w:ascii="Consolas" w:hAnsi="Consolas" w:cs="Consolas"/>
                <w:b/>
                <w:bCs/>
                <w:sz w:val="16"/>
                <w:szCs w:val="16"/>
              </w:rPr>
              <w:t xml:space="preserve"> на станционной или линейной стороне</w:t>
            </w:r>
            <w:r w:rsidRPr="00C85ECD">
              <w:rPr>
                <w:rFonts w:ascii="Consolas" w:hAnsi="Consolas" w:cs="Consolas"/>
                <w:sz w:val="16"/>
                <w:szCs w:val="16"/>
              </w:rPr>
              <w:t xml:space="preserve">  (коммутатор, шлюз, мультиплексор, </w:t>
            </w:r>
            <w:proofErr w:type="spellStart"/>
            <w:r w:rsidRPr="00C85ECD">
              <w:rPr>
                <w:rFonts w:ascii="Consolas" w:hAnsi="Consolas" w:cs="Consolas"/>
                <w:sz w:val="16"/>
                <w:szCs w:val="16"/>
              </w:rPr>
              <w:t>OLT,коммутатора</w:t>
            </w:r>
            <w:proofErr w:type="spellEnd"/>
            <w:r w:rsidRPr="00C85ECD">
              <w:rPr>
                <w:rFonts w:ascii="Consolas" w:hAnsi="Consolas" w:cs="Consolas"/>
                <w:sz w:val="16"/>
                <w:szCs w:val="16"/>
              </w:rPr>
              <w:t xml:space="preserve"> РОЕ)/СПВ-конвертера  и проч.)  </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шт.</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proofErr w:type="gramStart"/>
            <w:r w:rsidRPr="00C85ECD">
              <w:rPr>
                <w:rFonts w:ascii="Consolas" w:hAnsi="Consolas" w:cs="Consolas"/>
                <w:sz w:val="16"/>
                <w:szCs w:val="16"/>
              </w:rPr>
              <w:t>ПИР;СМР</w:t>
            </w:r>
            <w:proofErr w:type="gramEnd"/>
            <w:r w:rsidRPr="00C85ECD">
              <w:rPr>
                <w:rFonts w:ascii="Consolas" w:hAnsi="Consolas" w:cs="Consolas"/>
                <w:sz w:val="16"/>
                <w:szCs w:val="16"/>
              </w:rPr>
              <w:t xml:space="preserve">,  включая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w:t>
            </w:r>
            <w:proofErr w:type="spellStart"/>
            <w:r w:rsidRPr="00C85ECD">
              <w:rPr>
                <w:rFonts w:ascii="Consolas" w:hAnsi="Consolas" w:cs="Consolas"/>
                <w:sz w:val="16"/>
                <w:szCs w:val="16"/>
              </w:rPr>
              <w:t>материалов,бирки</w:t>
            </w:r>
            <w:proofErr w:type="spellEnd"/>
            <w:r w:rsidRPr="00C85ECD">
              <w:rPr>
                <w:rFonts w:ascii="Consolas" w:hAnsi="Consolas" w:cs="Consolas"/>
                <w:sz w:val="16"/>
                <w:szCs w:val="16"/>
              </w:rPr>
              <w:t xml:space="preserve"> на кабель.</w:t>
            </w:r>
            <w:r w:rsidRPr="00C85ECD">
              <w:rPr>
                <w:rFonts w:ascii="Consolas" w:hAnsi="Consolas" w:cs="Consolas"/>
                <w:color w:val="FF0000"/>
                <w:sz w:val="16"/>
                <w:szCs w:val="16"/>
              </w:rPr>
              <w:t xml:space="preserve"> Не </w:t>
            </w:r>
            <w:proofErr w:type="gramStart"/>
            <w:r w:rsidRPr="00C85ECD">
              <w:rPr>
                <w:rFonts w:ascii="Consolas" w:hAnsi="Consolas" w:cs="Consolas"/>
                <w:color w:val="FF0000"/>
                <w:sz w:val="16"/>
                <w:szCs w:val="16"/>
              </w:rPr>
              <w:t>включено:  стоимость</w:t>
            </w:r>
            <w:proofErr w:type="gramEnd"/>
            <w:r w:rsidRPr="00C85ECD">
              <w:rPr>
                <w:rFonts w:ascii="Consolas" w:hAnsi="Consolas" w:cs="Consolas"/>
                <w:color w:val="FF0000"/>
                <w:sz w:val="16"/>
                <w:szCs w:val="16"/>
              </w:rPr>
              <w:t xml:space="preserve">  активного оборудования, монтаж и стоимость стойки, шкафа</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703"/>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408.1</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 xml:space="preserve">Монтаж/замена </w:t>
            </w:r>
            <w:proofErr w:type="spellStart"/>
            <w:r w:rsidRPr="00C85ECD">
              <w:rPr>
                <w:rFonts w:ascii="Consolas" w:hAnsi="Consolas" w:cs="Consolas"/>
                <w:b/>
                <w:bCs/>
                <w:color w:val="000000"/>
                <w:sz w:val="16"/>
                <w:szCs w:val="16"/>
              </w:rPr>
              <w:t>патч</w:t>
            </w:r>
            <w:proofErr w:type="spellEnd"/>
            <w:r w:rsidRPr="00C85ECD">
              <w:rPr>
                <w:rFonts w:ascii="Consolas" w:hAnsi="Consolas" w:cs="Consolas"/>
                <w:b/>
                <w:bCs/>
                <w:color w:val="000000"/>
                <w:sz w:val="16"/>
                <w:szCs w:val="16"/>
              </w:rPr>
              <w:t>-корда длиной</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 xml:space="preserve">до 3 </w:t>
            </w:r>
            <w:proofErr w:type="gramStart"/>
            <w:r w:rsidRPr="00C85ECD">
              <w:rPr>
                <w:rFonts w:ascii="Consolas" w:hAnsi="Consolas" w:cs="Consolas"/>
                <w:b/>
                <w:bCs/>
                <w:color w:val="FF0000"/>
                <w:sz w:val="16"/>
                <w:szCs w:val="16"/>
              </w:rPr>
              <w:t>м</w:t>
            </w:r>
            <w:r w:rsidRPr="00C85ECD">
              <w:rPr>
                <w:rFonts w:ascii="Consolas" w:hAnsi="Consolas" w:cs="Consolas"/>
                <w:b/>
                <w:bCs/>
                <w:color w:val="FF0000"/>
                <w:sz w:val="16"/>
                <w:szCs w:val="16"/>
              </w:rPr>
              <w:br/>
            </w:r>
            <w:r w:rsidRPr="00C85ECD">
              <w:rPr>
                <w:rFonts w:ascii="Consolas" w:hAnsi="Consolas" w:cs="Consolas"/>
                <w:color w:val="0D0D0D"/>
                <w:sz w:val="16"/>
                <w:szCs w:val="16"/>
              </w:rPr>
              <w:t>(</w:t>
            </w:r>
            <w:proofErr w:type="spellStart"/>
            <w:proofErr w:type="gramEnd"/>
            <w:r w:rsidRPr="00C85ECD">
              <w:rPr>
                <w:rFonts w:ascii="Consolas" w:hAnsi="Consolas" w:cs="Consolas"/>
                <w:color w:val="0D0D0D"/>
                <w:sz w:val="16"/>
                <w:szCs w:val="16"/>
              </w:rPr>
              <w:t>duplex</w:t>
            </w:r>
            <w:proofErr w:type="spellEnd"/>
            <w:r w:rsidRPr="00C85ECD">
              <w:rPr>
                <w:rFonts w:ascii="Consolas" w:hAnsi="Consolas" w:cs="Consolas"/>
                <w:color w:val="0D0D0D"/>
                <w:sz w:val="16"/>
                <w:szCs w:val="16"/>
              </w:rPr>
              <w:t>/</w:t>
            </w:r>
            <w:proofErr w:type="spellStart"/>
            <w:r w:rsidRPr="00C85ECD">
              <w:rPr>
                <w:rFonts w:ascii="Consolas" w:hAnsi="Consolas" w:cs="Consolas"/>
                <w:color w:val="0D0D0D"/>
                <w:sz w:val="16"/>
                <w:szCs w:val="16"/>
              </w:rPr>
              <w:t>simpex</w:t>
            </w:r>
            <w:proofErr w:type="spellEnd"/>
            <w:r w:rsidRPr="00C85ECD">
              <w:rPr>
                <w:rFonts w:ascii="Consolas" w:hAnsi="Consolas" w:cs="Consolas"/>
                <w:color w:val="0D0D0D"/>
                <w:sz w:val="16"/>
                <w:szCs w:val="16"/>
              </w:rPr>
              <w:t>, любой разъем, любая полировка)</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 xml:space="preserve">1 </w:t>
            </w:r>
            <w:proofErr w:type="spellStart"/>
            <w:r w:rsidRPr="00C85ECD">
              <w:rPr>
                <w:rFonts w:ascii="Consolas" w:hAnsi="Consolas" w:cs="Consolas"/>
                <w:color w:val="000000"/>
                <w:sz w:val="16"/>
                <w:szCs w:val="16"/>
              </w:rPr>
              <w:t>патчкорд</w:t>
            </w:r>
            <w:proofErr w:type="spellEnd"/>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ПИР; СМР: монтаж/замена </w:t>
            </w:r>
            <w:proofErr w:type="spellStart"/>
            <w:r w:rsidRPr="00C85ECD">
              <w:rPr>
                <w:rFonts w:ascii="Consolas" w:hAnsi="Consolas" w:cs="Consolas"/>
                <w:color w:val="000000"/>
                <w:sz w:val="16"/>
                <w:szCs w:val="16"/>
              </w:rPr>
              <w:t>патч</w:t>
            </w:r>
            <w:proofErr w:type="spellEnd"/>
            <w:r w:rsidRPr="00C85ECD">
              <w:rPr>
                <w:rFonts w:ascii="Consolas" w:hAnsi="Consolas" w:cs="Consolas"/>
                <w:color w:val="000000"/>
                <w:sz w:val="16"/>
                <w:szCs w:val="16"/>
              </w:rPr>
              <w:t xml:space="preserve">-корда на сетях/оборудовании Заказчика. </w:t>
            </w:r>
            <w:r w:rsidRPr="00C85ECD">
              <w:rPr>
                <w:rFonts w:ascii="Consolas" w:hAnsi="Consolas" w:cs="Consolas"/>
                <w:color w:val="000000"/>
                <w:sz w:val="16"/>
                <w:szCs w:val="16"/>
              </w:rPr>
              <w:br/>
            </w:r>
            <w:r w:rsidRPr="00C85ECD">
              <w:rPr>
                <w:rFonts w:ascii="Consolas" w:hAnsi="Consolas" w:cs="Consolas"/>
                <w:color w:val="FF0000"/>
                <w:sz w:val="16"/>
                <w:szCs w:val="16"/>
              </w:rPr>
              <w:t xml:space="preserve">С учетом стоимости </w:t>
            </w:r>
            <w:proofErr w:type="spellStart"/>
            <w:r w:rsidRPr="00C85ECD">
              <w:rPr>
                <w:rFonts w:ascii="Consolas" w:hAnsi="Consolas" w:cs="Consolas"/>
                <w:color w:val="FF0000"/>
                <w:sz w:val="16"/>
                <w:szCs w:val="16"/>
              </w:rPr>
              <w:t>патч</w:t>
            </w:r>
            <w:proofErr w:type="spellEnd"/>
            <w:r w:rsidRPr="00C85ECD">
              <w:rPr>
                <w:rFonts w:ascii="Consolas" w:hAnsi="Consolas" w:cs="Consolas"/>
                <w:color w:val="FF0000"/>
                <w:sz w:val="16"/>
                <w:szCs w:val="16"/>
              </w:rPr>
              <w:t>-кордов и расходных материалов (состав для обработки разъемов, баллончик со сжатым воздухом и проч.), с учетом прочих расходов (включая транспортные).</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745"/>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409.1</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Монтаж/замена </w:t>
            </w:r>
            <w:proofErr w:type="spellStart"/>
            <w:r w:rsidRPr="00C85ECD">
              <w:rPr>
                <w:rFonts w:ascii="Consolas" w:hAnsi="Consolas" w:cs="Consolas"/>
                <w:color w:val="000000"/>
                <w:sz w:val="16"/>
                <w:szCs w:val="16"/>
              </w:rPr>
              <w:t>патч</w:t>
            </w:r>
            <w:proofErr w:type="spellEnd"/>
            <w:r w:rsidRPr="00C85ECD">
              <w:rPr>
                <w:rFonts w:ascii="Consolas" w:hAnsi="Consolas" w:cs="Consolas"/>
                <w:color w:val="000000"/>
                <w:sz w:val="16"/>
                <w:szCs w:val="16"/>
              </w:rPr>
              <w:t xml:space="preserve">-корда длиной </w:t>
            </w:r>
            <w:r w:rsidRPr="00C85ECD">
              <w:rPr>
                <w:rFonts w:ascii="Consolas" w:hAnsi="Consolas" w:cs="Consolas"/>
                <w:b/>
                <w:bCs/>
                <w:color w:val="FF0000"/>
                <w:sz w:val="16"/>
                <w:szCs w:val="16"/>
              </w:rPr>
              <w:t xml:space="preserve">от 3 до 5 </w:t>
            </w:r>
            <w:proofErr w:type="gramStart"/>
            <w:r w:rsidRPr="00C85ECD">
              <w:rPr>
                <w:rFonts w:ascii="Consolas" w:hAnsi="Consolas" w:cs="Consolas"/>
                <w:b/>
                <w:bCs/>
                <w:color w:val="FF0000"/>
                <w:sz w:val="16"/>
                <w:szCs w:val="16"/>
              </w:rPr>
              <w:t>м</w:t>
            </w:r>
            <w:r w:rsidRPr="00C85ECD">
              <w:rPr>
                <w:rFonts w:ascii="Consolas" w:hAnsi="Consolas" w:cs="Consolas"/>
                <w:color w:val="000000"/>
                <w:sz w:val="16"/>
                <w:szCs w:val="16"/>
              </w:rPr>
              <w:br/>
              <w:t>(</w:t>
            </w:r>
            <w:proofErr w:type="spellStart"/>
            <w:proofErr w:type="gramEnd"/>
            <w:r w:rsidRPr="00C85ECD">
              <w:rPr>
                <w:rFonts w:ascii="Consolas" w:hAnsi="Consolas" w:cs="Consolas"/>
                <w:color w:val="000000"/>
                <w:sz w:val="16"/>
                <w:szCs w:val="16"/>
              </w:rPr>
              <w:t>duplex</w:t>
            </w:r>
            <w:proofErr w:type="spellEnd"/>
            <w:r w:rsidRPr="00C85ECD">
              <w:rPr>
                <w:rFonts w:ascii="Consolas" w:hAnsi="Consolas" w:cs="Consolas"/>
                <w:color w:val="000000"/>
                <w:sz w:val="16"/>
                <w:szCs w:val="16"/>
              </w:rPr>
              <w:t>/</w:t>
            </w:r>
            <w:proofErr w:type="spellStart"/>
            <w:r w:rsidRPr="00C85ECD">
              <w:rPr>
                <w:rFonts w:ascii="Consolas" w:hAnsi="Consolas" w:cs="Consolas"/>
                <w:color w:val="000000"/>
                <w:sz w:val="16"/>
                <w:szCs w:val="16"/>
              </w:rPr>
              <w:t>simpex</w:t>
            </w:r>
            <w:proofErr w:type="spellEnd"/>
            <w:r w:rsidRPr="00C85ECD">
              <w:rPr>
                <w:rFonts w:ascii="Consolas" w:hAnsi="Consolas" w:cs="Consolas"/>
                <w:color w:val="000000"/>
                <w:sz w:val="16"/>
                <w:szCs w:val="16"/>
              </w:rPr>
              <w:t>, любой разъем, любая полировка)</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 xml:space="preserve">1 </w:t>
            </w:r>
            <w:proofErr w:type="spellStart"/>
            <w:r w:rsidRPr="00C85ECD">
              <w:rPr>
                <w:rFonts w:ascii="Consolas" w:hAnsi="Consolas" w:cs="Consolas"/>
                <w:color w:val="000000"/>
                <w:sz w:val="16"/>
                <w:szCs w:val="16"/>
              </w:rPr>
              <w:t>патчкорд</w:t>
            </w:r>
            <w:proofErr w:type="spellEnd"/>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ПИР; СМР: монтаж/замена </w:t>
            </w:r>
            <w:proofErr w:type="spellStart"/>
            <w:r w:rsidRPr="00C85ECD">
              <w:rPr>
                <w:rFonts w:ascii="Consolas" w:hAnsi="Consolas" w:cs="Consolas"/>
                <w:color w:val="000000"/>
                <w:sz w:val="16"/>
                <w:szCs w:val="16"/>
              </w:rPr>
              <w:t>патч</w:t>
            </w:r>
            <w:proofErr w:type="spellEnd"/>
            <w:r w:rsidRPr="00C85ECD">
              <w:rPr>
                <w:rFonts w:ascii="Consolas" w:hAnsi="Consolas" w:cs="Consolas"/>
                <w:color w:val="000000"/>
                <w:sz w:val="16"/>
                <w:szCs w:val="16"/>
              </w:rPr>
              <w:t xml:space="preserve">-корда на сетях/оборудовании Заказчика. </w:t>
            </w:r>
            <w:r w:rsidRPr="00C85ECD">
              <w:rPr>
                <w:rFonts w:ascii="Consolas" w:hAnsi="Consolas" w:cs="Consolas"/>
                <w:color w:val="000000"/>
                <w:sz w:val="16"/>
                <w:szCs w:val="16"/>
              </w:rPr>
              <w:br/>
            </w:r>
            <w:r w:rsidRPr="00C85ECD">
              <w:rPr>
                <w:rFonts w:ascii="Consolas" w:hAnsi="Consolas" w:cs="Consolas"/>
                <w:color w:val="FF0000"/>
                <w:sz w:val="16"/>
                <w:szCs w:val="16"/>
              </w:rPr>
              <w:t xml:space="preserve">С учетом стоимости </w:t>
            </w:r>
            <w:proofErr w:type="spellStart"/>
            <w:r w:rsidRPr="00C85ECD">
              <w:rPr>
                <w:rFonts w:ascii="Consolas" w:hAnsi="Consolas" w:cs="Consolas"/>
                <w:color w:val="FF0000"/>
                <w:sz w:val="16"/>
                <w:szCs w:val="16"/>
              </w:rPr>
              <w:t>патч</w:t>
            </w:r>
            <w:proofErr w:type="spellEnd"/>
            <w:r w:rsidRPr="00C85ECD">
              <w:rPr>
                <w:rFonts w:ascii="Consolas" w:hAnsi="Consolas" w:cs="Consolas"/>
                <w:color w:val="FF0000"/>
                <w:sz w:val="16"/>
                <w:szCs w:val="16"/>
              </w:rPr>
              <w:t>-кордов и расходных материалов (состав для обработки разъемов, баллончик со сжатым воздухом и проч.), с учетом прочих расходов (включая транспортные).</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8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410</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Установка оконечного оборудования у Клиента </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ед.</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proofErr w:type="gramStart"/>
            <w:r w:rsidRPr="00C85ECD">
              <w:rPr>
                <w:rFonts w:ascii="Consolas" w:hAnsi="Consolas" w:cs="Consolas"/>
                <w:sz w:val="16"/>
                <w:szCs w:val="16"/>
              </w:rPr>
              <w:t>ПИР;СМР</w:t>
            </w:r>
            <w:proofErr w:type="gramEnd"/>
            <w:r w:rsidRPr="00C85ECD">
              <w:rPr>
                <w:rFonts w:ascii="Consolas" w:hAnsi="Consolas" w:cs="Consolas"/>
                <w:sz w:val="16"/>
                <w:szCs w:val="16"/>
              </w:rPr>
              <w:t xml:space="preserve">: установка оборудования:  SHDSL модем, ADSL модем, ONT, L3 СРЕ, оборудование </w:t>
            </w:r>
            <w:proofErr w:type="spellStart"/>
            <w:r w:rsidRPr="00C85ECD">
              <w:rPr>
                <w:rFonts w:ascii="Consolas" w:hAnsi="Consolas" w:cs="Consolas"/>
                <w:sz w:val="16"/>
                <w:szCs w:val="16"/>
              </w:rPr>
              <w:t>WiFi</w:t>
            </w:r>
            <w:proofErr w:type="spellEnd"/>
            <w:r w:rsidRPr="00C85ECD">
              <w:rPr>
                <w:rFonts w:ascii="Consolas" w:hAnsi="Consolas" w:cs="Consolas"/>
                <w:sz w:val="16"/>
                <w:szCs w:val="16"/>
              </w:rPr>
              <w:t xml:space="preserve">, </w:t>
            </w:r>
            <w:proofErr w:type="spellStart"/>
            <w:r w:rsidRPr="00C85ECD">
              <w:rPr>
                <w:rFonts w:ascii="Consolas" w:hAnsi="Consolas" w:cs="Consolas"/>
                <w:sz w:val="16"/>
                <w:szCs w:val="16"/>
              </w:rPr>
              <w:t>VoIP</w:t>
            </w:r>
            <w:proofErr w:type="spellEnd"/>
            <w:r w:rsidRPr="00C85ECD">
              <w:rPr>
                <w:rFonts w:ascii="Consolas" w:hAnsi="Consolas" w:cs="Consolas"/>
                <w:sz w:val="16"/>
                <w:szCs w:val="16"/>
              </w:rPr>
              <w:t xml:space="preserve"> шлюз и </w:t>
            </w:r>
            <w:proofErr w:type="spellStart"/>
            <w:r w:rsidRPr="00C85ECD">
              <w:rPr>
                <w:rFonts w:ascii="Consolas" w:hAnsi="Consolas" w:cs="Consolas"/>
                <w:sz w:val="16"/>
                <w:szCs w:val="16"/>
              </w:rPr>
              <w:t>пр.СМР</w:t>
            </w:r>
            <w:proofErr w:type="spellEnd"/>
            <w:r w:rsidRPr="00C85ECD">
              <w:rPr>
                <w:rFonts w:ascii="Consolas" w:hAnsi="Consolas" w:cs="Consolas"/>
                <w:sz w:val="16"/>
                <w:szCs w:val="16"/>
              </w:rPr>
              <w:t xml:space="preserve">, </w:t>
            </w:r>
            <w:r w:rsidRPr="00C85ECD">
              <w:rPr>
                <w:rFonts w:ascii="Consolas" w:hAnsi="Consolas" w:cs="Consolas"/>
                <w:color w:val="FF0000"/>
                <w:sz w:val="16"/>
                <w:szCs w:val="16"/>
              </w:rPr>
              <w:t xml:space="preserve">включая </w:t>
            </w:r>
            <w:proofErr w:type="spellStart"/>
            <w:r w:rsidRPr="00C85ECD">
              <w:rPr>
                <w:rFonts w:ascii="Consolas" w:hAnsi="Consolas" w:cs="Consolas"/>
                <w:color w:val="FF0000"/>
                <w:sz w:val="16"/>
                <w:szCs w:val="16"/>
              </w:rPr>
              <w:t>включая</w:t>
            </w:r>
            <w:proofErr w:type="spellEnd"/>
            <w:r w:rsidRPr="00C85ECD">
              <w:rPr>
                <w:rFonts w:ascii="Consolas" w:hAnsi="Consolas" w:cs="Consolas"/>
                <w:color w:val="FF0000"/>
                <w:sz w:val="16"/>
                <w:szCs w:val="16"/>
              </w:rPr>
              <w:t xml:space="preserve">  монтаж SFP, стоимость материалов, прочие затраты</w:t>
            </w:r>
            <w:r w:rsidRPr="00C85ECD">
              <w:rPr>
                <w:rFonts w:ascii="Consolas" w:hAnsi="Consolas" w:cs="Consolas"/>
                <w:sz w:val="16"/>
                <w:szCs w:val="16"/>
              </w:rPr>
              <w:t>. Настройка оборудования. Оформление исполнительной документации.</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309"/>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411</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Монтаж провода СИП</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провода</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СМР (включая стоимость материалов), прочие затраты, в том числе бирки на </w:t>
            </w:r>
            <w:proofErr w:type="spellStart"/>
            <w:proofErr w:type="gramStart"/>
            <w:r w:rsidRPr="00C85ECD">
              <w:rPr>
                <w:rFonts w:ascii="Consolas" w:hAnsi="Consolas" w:cs="Consolas"/>
                <w:sz w:val="16"/>
                <w:szCs w:val="16"/>
              </w:rPr>
              <w:t>кабель,оформление</w:t>
            </w:r>
            <w:proofErr w:type="spellEnd"/>
            <w:proofErr w:type="gramEnd"/>
            <w:r w:rsidRPr="00C85ECD">
              <w:rPr>
                <w:rFonts w:ascii="Consolas" w:hAnsi="Consolas" w:cs="Consolas"/>
                <w:sz w:val="16"/>
                <w:szCs w:val="16"/>
              </w:rPr>
              <w:t xml:space="preserve"> разрешительных документов,</w:t>
            </w:r>
            <w:r w:rsidRPr="00C85ECD">
              <w:rPr>
                <w:rFonts w:ascii="Consolas" w:hAnsi="Consolas" w:cs="Consolas"/>
                <w:color w:val="0070C0"/>
                <w:sz w:val="16"/>
                <w:szCs w:val="16"/>
              </w:rPr>
              <w:t xml:space="preserve"> 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;исполнительной</w:t>
            </w:r>
            <w:proofErr w:type="spellEnd"/>
            <w:r w:rsidRPr="00C85ECD">
              <w:rPr>
                <w:rFonts w:ascii="Consolas" w:hAnsi="Consolas" w:cs="Consolas"/>
                <w:sz w:val="16"/>
                <w:szCs w:val="16"/>
              </w:rPr>
              <w:t xml:space="preserve"> документации по МР.</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2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414</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 xml:space="preserve">Прокладка и монтаж медного кабеля </w:t>
            </w:r>
            <w:proofErr w:type="spellStart"/>
            <w:proofErr w:type="gramStart"/>
            <w:r w:rsidRPr="00C85ECD">
              <w:rPr>
                <w:rFonts w:ascii="Consolas" w:hAnsi="Consolas" w:cs="Consolas"/>
                <w:b/>
                <w:bCs/>
                <w:color w:val="000000"/>
                <w:sz w:val="16"/>
                <w:szCs w:val="16"/>
              </w:rPr>
              <w:t>типаТЦПмП</w:t>
            </w:r>
            <w:proofErr w:type="spellEnd"/>
            <w:r w:rsidRPr="00C85ECD">
              <w:rPr>
                <w:rFonts w:ascii="Consolas" w:hAnsi="Consolas" w:cs="Consolas"/>
                <w:b/>
                <w:bCs/>
                <w:color w:val="000000"/>
                <w:sz w:val="16"/>
                <w:szCs w:val="16"/>
              </w:rPr>
              <w:t xml:space="preserve">,  </w:t>
            </w:r>
            <w:proofErr w:type="spellStart"/>
            <w:r w:rsidRPr="00C85ECD">
              <w:rPr>
                <w:rFonts w:ascii="Consolas" w:hAnsi="Consolas" w:cs="Consolas"/>
                <w:b/>
                <w:bCs/>
                <w:color w:val="000000"/>
                <w:sz w:val="16"/>
                <w:szCs w:val="16"/>
              </w:rPr>
              <w:t>ТЦППт</w:t>
            </w:r>
            <w:proofErr w:type="spellEnd"/>
            <w:proofErr w:type="gramEnd"/>
            <w:r w:rsidRPr="00C85ECD">
              <w:rPr>
                <w:rFonts w:ascii="Consolas" w:hAnsi="Consolas" w:cs="Consolas"/>
                <w:b/>
                <w:bCs/>
                <w:color w:val="000000"/>
                <w:sz w:val="16"/>
                <w:szCs w:val="16"/>
              </w:rPr>
              <w:t xml:space="preserve">  ёмкостью</w:t>
            </w:r>
            <w:r w:rsidRPr="00C85ECD">
              <w:rPr>
                <w:rFonts w:ascii="Consolas" w:hAnsi="Consolas" w:cs="Consolas"/>
                <w:color w:val="000000"/>
                <w:sz w:val="16"/>
                <w:szCs w:val="16"/>
              </w:rPr>
              <w:t xml:space="preserve"> </w:t>
            </w:r>
            <w:r w:rsidRPr="00C85ECD">
              <w:rPr>
                <w:rFonts w:ascii="Consolas" w:hAnsi="Consolas" w:cs="Consolas"/>
                <w:b/>
                <w:bCs/>
                <w:color w:val="FF0000"/>
                <w:sz w:val="16"/>
                <w:szCs w:val="16"/>
              </w:rPr>
              <w:t>до 4 пар</w:t>
            </w:r>
            <w:r w:rsidRPr="00C85ECD">
              <w:rPr>
                <w:rFonts w:ascii="Consolas" w:hAnsi="Consolas" w:cs="Consolas"/>
                <w:color w:val="FF0000"/>
                <w:sz w:val="16"/>
                <w:szCs w:val="16"/>
              </w:rPr>
              <w:t xml:space="preserve"> </w:t>
            </w:r>
            <w:r w:rsidRPr="00C85ECD">
              <w:rPr>
                <w:rFonts w:ascii="Consolas" w:hAnsi="Consolas" w:cs="Consolas"/>
                <w:b/>
                <w:bCs/>
                <w:color w:val="000000"/>
                <w:sz w:val="16"/>
                <w:szCs w:val="16"/>
              </w:rPr>
              <w:t>по трубам, конструкциям,  опорам</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СМР, </w:t>
            </w:r>
            <w:r w:rsidRPr="00C85ECD">
              <w:rPr>
                <w:rFonts w:ascii="Consolas" w:hAnsi="Consolas" w:cs="Consolas"/>
                <w:color w:val="FF0000"/>
                <w:sz w:val="16"/>
                <w:szCs w:val="16"/>
              </w:rPr>
              <w:t>включая стоимость материалов</w:t>
            </w:r>
            <w:r w:rsidRPr="00C85ECD">
              <w:rPr>
                <w:rFonts w:ascii="Consolas" w:hAnsi="Consolas" w:cs="Consolas"/>
                <w:sz w:val="16"/>
                <w:szCs w:val="16"/>
              </w:rPr>
              <w:t xml:space="preserve">, </w:t>
            </w:r>
            <w:proofErr w:type="spellStart"/>
            <w:r w:rsidRPr="00C85ECD">
              <w:rPr>
                <w:rFonts w:ascii="Consolas" w:hAnsi="Consolas" w:cs="Consolas"/>
                <w:sz w:val="16"/>
                <w:szCs w:val="16"/>
              </w:rPr>
              <w:t>внутриобъектовые</w:t>
            </w:r>
            <w:proofErr w:type="spellEnd"/>
            <w:r w:rsidRPr="00C85ECD">
              <w:rPr>
                <w:rFonts w:ascii="Consolas" w:hAnsi="Consolas" w:cs="Consolas"/>
                <w:sz w:val="16"/>
                <w:szCs w:val="16"/>
              </w:rPr>
              <w:t xml:space="preserve"> работы </w:t>
            </w:r>
            <w:r w:rsidRPr="00C85ECD">
              <w:rPr>
                <w:rFonts w:ascii="Consolas" w:hAnsi="Consolas" w:cs="Consolas"/>
                <w:color w:val="FF0000"/>
                <w:sz w:val="16"/>
                <w:szCs w:val="16"/>
              </w:rPr>
              <w:t>со стоимостью материалов</w:t>
            </w:r>
            <w:r w:rsidRPr="00C85ECD">
              <w:rPr>
                <w:rFonts w:ascii="Consolas" w:hAnsi="Consolas" w:cs="Consolas"/>
                <w:sz w:val="16"/>
                <w:szCs w:val="16"/>
              </w:rPr>
              <w:t xml:space="preserve"> (в том числе и не ограничиваясь этим, монтаж </w:t>
            </w:r>
            <w:proofErr w:type="spellStart"/>
            <w:proofErr w:type="gramStart"/>
            <w:r w:rsidRPr="00C85ECD">
              <w:rPr>
                <w:rFonts w:ascii="Consolas" w:hAnsi="Consolas" w:cs="Consolas"/>
                <w:sz w:val="16"/>
                <w:szCs w:val="16"/>
              </w:rPr>
              <w:t>кабельростов,кабельных</w:t>
            </w:r>
            <w:proofErr w:type="spellEnd"/>
            <w:proofErr w:type="gramEnd"/>
            <w:r w:rsidRPr="00C85ECD">
              <w:rPr>
                <w:rFonts w:ascii="Consolas" w:hAnsi="Consolas" w:cs="Consolas"/>
                <w:sz w:val="16"/>
                <w:szCs w:val="16"/>
              </w:rPr>
              <w:t xml:space="preserve"> каналов, </w:t>
            </w:r>
            <w:proofErr w:type="spellStart"/>
            <w:r w:rsidRPr="00C85ECD">
              <w:rPr>
                <w:rFonts w:ascii="Consolas" w:hAnsi="Consolas" w:cs="Consolas"/>
                <w:sz w:val="16"/>
                <w:szCs w:val="16"/>
              </w:rPr>
              <w:t>стоек,муфт,установка</w:t>
            </w:r>
            <w:proofErr w:type="spellEnd"/>
            <w:r w:rsidRPr="00C85ECD">
              <w:rPr>
                <w:rFonts w:ascii="Consolas" w:hAnsi="Consolas" w:cs="Consolas"/>
                <w:sz w:val="16"/>
                <w:szCs w:val="16"/>
              </w:rPr>
              <w:t xml:space="preserve"> розеток, проведение комплекса измерений), оформление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;исполнительной</w:t>
            </w:r>
            <w:proofErr w:type="spellEnd"/>
            <w:r w:rsidRPr="00C85ECD">
              <w:rPr>
                <w:rFonts w:ascii="Consolas" w:hAnsi="Consolas" w:cs="Consolas"/>
                <w:sz w:val="16"/>
                <w:szCs w:val="16"/>
              </w:rPr>
              <w:t xml:space="preserve"> документации по МР.</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3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415</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 xml:space="preserve">Прокладка и монтаж медного кабеля (всех типов и видов </w:t>
            </w:r>
            <w:proofErr w:type="spellStart"/>
            <w:r w:rsidRPr="00C85ECD">
              <w:rPr>
                <w:rFonts w:ascii="Consolas" w:hAnsi="Consolas" w:cs="Consolas"/>
                <w:b/>
                <w:bCs/>
                <w:color w:val="000000"/>
                <w:sz w:val="16"/>
                <w:szCs w:val="16"/>
              </w:rPr>
              <w:t>констуктивного</w:t>
            </w:r>
            <w:proofErr w:type="spellEnd"/>
            <w:r w:rsidRPr="00C85ECD">
              <w:rPr>
                <w:rFonts w:ascii="Consolas" w:hAnsi="Consolas" w:cs="Consolas"/>
                <w:b/>
                <w:bCs/>
                <w:color w:val="000000"/>
                <w:sz w:val="16"/>
                <w:szCs w:val="16"/>
              </w:rPr>
              <w:t xml:space="preserve"> исполнения, в </w:t>
            </w:r>
            <w:proofErr w:type="spellStart"/>
            <w:r w:rsidRPr="00C85ECD">
              <w:rPr>
                <w:rFonts w:ascii="Consolas" w:hAnsi="Consolas" w:cs="Consolas"/>
                <w:b/>
                <w:bCs/>
                <w:color w:val="000000"/>
                <w:sz w:val="16"/>
                <w:szCs w:val="16"/>
              </w:rPr>
              <w:t>т.ч</w:t>
            </w:r>
            <w:proofErr w:type="spellEnd"/>
            <w:r w:rsidRPr="00C85ECD">
              <w:rPr>
                <w:rFonts w:ascii="Consolas" w:hAnsi="Consolas" w:cs="Consolas"/>
                <w:b/>
                <w:bCs/>
                <w:color w:val="000000"/>
                <w:sz w:val="16"/>
                <w:szCs w:val="16"/>
              </w:rPr>
              <w:t>. и для цифровых систем передачи)</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 xml:space="preserve">в канализации                                                                      </w:t>
            </w:r>
            <w:proofErr w:type="gramStart"/>
            <w:r w:rsidRPr="00C85ECD">
              <w:rPr>
                <w:rFonts w:ascii="Consolas" w:hAnsi="Consolas" w:cs="Consolas"/>
                <w:i/>
                <w:iCs/>
                <w:color w:val="FF0000"/>
                <w:sz w:val="16"/>
                <w:szCs w:val="16"/>
              </w:rPr>
              <w:t>В</w:t>
            </w:r>
            <w:proofErr w:type="gramEnd"/>
            <w:r w:rsidRPr="00C85ECD">
              <w:rPr>
                <w:rFonts w:ascii="Consolas" w:hAnsi="Consolas" w:cs="Consolas"/>
                <w:i/>
                <w:iCs/>
                <w:color w:val="FF0000"/>
                <w:sz w:val="16"/>
                <w:szCs w:val="16"/>
              </w:rPr>
              <w:t xml:space="preserve"> случае, если общая протяженность трассы кабеля менее 100 м, стоимость приравнивается к удельной стоимости участка = 100 м. независимо от фактической длины (см. примечание 16)</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ПИР (включая предварительную рабочую документацию); СМР,  с учетом стоимости кабеля и всех материалов для наружных и внутренних работ, (с учетом  технологических, монтажных запасов кабеля), в том числе и не ограничиваясь перечисленным: включая установку консолей в колодцах  (при необходимости); установка/</w:t>
            </w:r>
            <w:proofErr w:type="spellStart"/>
            <w:r w:rsidRPr="00C85ECD">
              <w:rPr>
                <w:rFonts w:ascii="Consolas" w:hAnsi="Consolas" w:cs="Consolas"/>
                <w:color w:val="0D0D0D"/>
                <w:sz w:val="16"/>
                <w:szCs w:val="16"/>
              </w:rPr>
              <w:t>перемонтаж</w:t>
            </w:r>
            <w:proofErr w:type="spellEnd"/>
            <w:r w:rsidRPr="00C85ECD">
              <w:rPr>
                <w:rFonts w:ascii="Consolas" w:hAnsi="Consolas" w:cs="Consolas"/>
                <w:color w:val="0D0D0D"/>
                <w:sz w:val="16"/>
                <w:szCs w:val="16"/>
              </w:rPr>
              <w:t xml:space="preserve"> муфт (включая стоимость муфт); герметизация каналов; восстановление кабельной канализации по всей трассе прокладки, промывку/чистку каналов, откачку воды, </w:t>
            </w:r>
            <w:r w:rsidRPr="00C85ECD">
              <w:rPr>
                <w:rFonts w:ascii="Consolas" w:hAnsi="Consolas" w:cs="Consolas"/>
                <w:color w:val="0070C0"/>
                <w:sz w:val="16"/>
                <w:szCs w:val="16"/>
              </w:rPr>
              <w:t>освобождение трассы прокладки кабеля от снега/мусора для доступа к кабельным колодца</w:t>
            </w:r>
            <w:r w:rsidRPr="00C85ECD">
              <w:rPr>
                <w:rFonts w:ascii="Consolas" w:hAnsi="Consolas" w:cs="Consolas"/>
                <w:color w:val="0D0D0D"/>
                <w:sz w:val="16"/>
                <w:szCs w:val="16"/>
              </w:rPr>
              <w:t xml:space="preserve">м; маркировка(бирки для канализации и внешней прокладки); вывод на стену; прокладку по стене; восстановление отделки поверхностей, ввод кабеля в здание с пробивкой и заделкой отверстий, при необходимости  </w:t>
            </w:r>
            <w:proofErr w:type="spellStart"/>
            <w:r w:rsidRPr="00C85ECD">
              <w:rPr>
                <w:rFonts w:ascii="Consolas" w:hAnsi="Consolas" w:cs="Consolas"/>
                <w:color w:val="0D0D0D"/>
                <w:sz w:val="16"/>
                <w:szCs w:val="16"/>
              </w:rPr>
              <w:t>внутриобъектовые</w:t>
            </w:r>
            <w:proofErr w:type="spellEnd"/>
            <w:r w:rsidRPr="00C85ECD">
              <w:rPr>
                <w:rFonts w:ascii="Consolas" w:hAnsi="Consolas" w:cs="Consolas"/>
                <w:color w:val="0D0D0D"/>
                <w:sz w:val="16"/>
                <w:szCs w:val="16"/>
              </w:rPr>
              <w:t xml:space="preserve"> работы </w:t>
            </w:r>
            <w:r w:rsidRPr="00C85ECD">
              <w:rPr>
                <w:rFonts w:ascii="Consolas" w:hAnsi="Consolas" w:cs="Consolas"/>
                <w:color w:val="FF0000"/>
                <w:sz w:val="16"/>
                <w:szCs w:val="16"/>
              </w:rPr>
              <w:t>со стоимостью материалов</w:t>
            </w:r>
            <w:r w:rsidRPr="00C85ECD">
              <w:rPr>
                <w:rFonts w:ascii="Consolas" w:hAnsi="Consolas" w:cs="Consolas"/>
                <w:color w:val="0D0D0D"/>
                <w:sz w:val="16"/>
                <w:szCs w:val="16"/>
              </w:rPr>
              <w:t xml:space="preserve">: монтаж </w:t>
            </w:r>
            <w:proofErr w:type="spellStart"/>
            <w:r w:rsidRPr="00C85ECD">
              <w:rPr>
                <w:rFonts w:ascii="Consolas" w:hAnsi="Consolas" w:cs="Consolas"/>
                <w:color w:val="0D0D0D"/>
                <w:sz w:val="16"/>
                <w:szCs w:val="16"/>
              </w:rPr>
              <w:t>кабельростов</w:t>
            </w:r>
            <w:proofErr w:type="spellEnd"/>
            <w:r w:rsidRPr="00C85ECD">
              <w:rPr>
                <w:rFonts w:ascii="Consolas" w:hAnsi="Consolas" w:cs="Consolas"/>
                <w:color w:val="0D0D0D"/>
                <w:sz w:val="16"/>
                <w:szCs w:val="16"/>
              </w:rPr>
              <w:t xml:space="preserve">, кроссов и стоек для их крепления; установка распределительных коробок с элементами защиты (кабельных ящиков ЯК) в том числе и на опорах; защита кабеля в опасных </w:t>
            </w:r>
            <w:proofErr w:type="spellStart"/>
            <w:r w:rsidRPr="00C85ECD">
              <w:rPr>
                <w:rFonts w:ascii="Consolas" w:hAnsi="Consolas" w:cs="Consolas"/>
                <w:color w:val="0D0D0D"/>
                <w:sz w:val="16"/>
                <w:szCs w:val="16"/>
              </w:rPr>
              <w:t>местах,заземления</w:t>
            </w:r>
            <w:proofErr w:type="spellEnd"/>
            <w:r w:rsidRPr="00C85ECD">
              <w:rPr>
                <w:rFonts w:ascii="Consolas" w:hAnsi="Consolas" w:cs="Consolas"/>
                <w:color w:val="0D0D0D"/>
                <w:sz w:val="16"/>
                <w:szCs w:val="16"/>
              </w:rPr>
              <w:t xml:space="preserve">, молниеотводы; </w:t>
            </w:r>
            <w:proofErr w:type="spellStart"/>
            <w:r w:rsidRPr="00C85ECD">
              <w:rPr>
                <w:rFonts w:ascii="Consolas" w:hAnsi="Consolas" w:cs="Consolas"/>
                <w:color w:val="0D0D0D"/>
                <w:sz w:val="16"/>
                <w:szCs w:val="16"/>
              </w:rPr>
              <w:t>оконечивание</w:t>
            </w:r>
            <w:proofErr w:type="spellEnd"/>
            <w:r w:rsidRPr="00C85ECD">
              <w:rPr>
                <w:rFonts w:ascii="Consolas" w:hAnsi="Consolas" w:cs="Consolas"/>
                <w:color w:val="0D0D0D"/>
                <w:sz w:val="16"/>
                <w:szCs w:val="16"/>
              </w:rPr>
              <w:t xml:space="preserve"> кабеля с обеих сторон. </w:t>
            </w:r>
            <w:proofErr w:type="gramStart"/>
            <w:r w:rsidRPr="00C85ECD">
              <w:rPr>
                <w:rFonts w:ascii="Consolas" w:hAnsi="Consolas" w:cs="Consolas"/>
                <w:color w:val="0D0D0D"/>
                <w:sz w:val="16"/>
                <w:szCs w:val="16"/>
              </w:rPr>
              <w:t>Проведение  всех</w:t>
            </w:r>
            <w:proofErr w:type="gramEnd"/>
            <w:r w:rsidRPr="00C85ECD">
              <w:rPr>
                <w:rFonts w:ascii="Consolas" w:hAnsi="Consolas" w:cs="Consolas"/>
                <w:color w:val="0D0D0D"/>
                <w:sz w:val="16"/>
                <w:szCs w:val="16"/>
              </w:rPr>
              <w:t xml:space="preserve"> необходимых измерений. Оформление разрешительных документов и исполнительной документации по МР и РД. </w:t>
            </w:r>
            <w:r w:rsidRPr="00C85ECD">
              <w:rPr>
                <w:rFonts w:ascii="Consolas" w:hAnsi="Consolas" w:cs="Consolas"/>
                <w:color w:val="FF0000"/>
                <w:sz w:val="16"/>
                <w:szCs w:val="16"/>
              </w:rPr>
              <w:t>Прокладка кабеля учитывается в протяженности трассы до кросса.</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415.1</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 xml:space="preserve">10 </w:t>
            </w:r>
            <w:r w:rsidRPr="00C85ECD">
              <w:rPr>
                <w:rFonts w:ascii="Consolas" w:hAnsi="Consolas" w:cs="Consolas"/>
                <w:color w:val="000000"/>
                <w:sz w:val="16"/>
                <w:szCs w:val="16"/>
              </w:rPr>
              <w:t xml:space="preserve">пар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1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415.2</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30</w:t>
            </w:r>
            <w:r w:rsidRPr="00C85ECD">
              <w:rPr>
                <w:rFonts w:ascii="Consolas" w:hAnsi="Consolas" w:cs="Consolas"/>
                <w:b/>
                <w:bCs/>
                <w:color w:val="000000"/>
                <w:sz w:val="16"/>
                <w:szCs w:val="16"/>
              </w:rPr>
              <w:t xml:space="preserve"> </w:t>
            </w:r>
            <w:r w:rsidRPr="00C85ECD">
              <w:rPr>
                <w:rFonts w:ascii="Consolas" w:hAnsi="Consolas" w:cs="Consolas"/>
                <w:color w:val="000000"/>
                <w:sz w:val="16"/>
                <w:szCs w:val="16"/>
              </w:rPr>
              <w:t>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415.3</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50</w:t>
            </w:r>
            <w:r w:rsidRPr="00C85ECD">
              <w:rPr>
                <w:rFonts w:ascii="Consolas" w:hAnsi="Consolas" w:cs="Consolas"/>
                <w:color w:val="000000"/>
                <w:sz w:val="16"/>
                <w:szCs w:val="16"/>
              </w:rPr>
              <w:t xml:space="preserve"> пар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415.4</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100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415.5</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2</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415.6</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3</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415.7</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4</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415.8</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5</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83"/>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415.9</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6</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4028"/>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416</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 xml:space="preserve">Прокладка и монтаж медного кабеля (всех типов и видов </w:t>
            </w:r>
            <w:proofErr w:type="spellStart"/>
            <w:r w:rsidRPr="00C85ECD">
              <w:rPr>
                <w:rFonts w:ascii="Consolas" w:hAnsi="Consolas" w:cs="Consolas"/>
                <w:b/>
                <w:bCs/>
                <w:color w:val="000000"/>
                <w:sz w:val="16"/>
                <w:szCs w:val="16"/>
              </w:rPr>
              <w:t>констуктивного</w:t>
            </w:r>
            <w:proofErr w:type="spellEnd"/>
            <w:r w:rsidRPr="00C85ECD">
              <w:rPr>
                <w:rFonts w:ascii="Consolas" w:hAnsi="Consolas" w:cs="Consolas"/>
                <w:b/>
                <w:bCs/>
                <w:color w:val="000000"/>
                <w:sz w:val="16"/>
                <w:szCs w:val="16"/>
              </w:rPr>
              <w:t xml:space="preserve"> исполнения, в </w:t>
            </w:r>
            <w:proofErr w:type="spellStart"/>
            <w:r w:rsidRPr="00C85ECD">
              <w:rPr>
                <w:rFonts w:ascii="Consolas" w:hAnsi="Consolas" w:cs="Consolas"/>
                <w:b/>
                <w:bCs/>
                <w:color w:val="000000"/>
                <w:sz w:val="16"/>
                <w:szCs w:val="16"/>
              </w:rPr>
              <w:t>т.ч</w:t>
            </w:r>
            <w:proofErr w:type="spellEnd"/>
            <w:r w:rsidRPr="00C85ECD">
              <w:rPr>
                <w:rFonts w:ascii="Consolas" w:hAnsi="Consolas" w:cs="Consolas"/>
                <w:b/>
                <w:bCs/>
                <w:color w:val="000000"/>
                <w:sz w:val="16"/>
                <w:szCs w:val="16"/>
              </w:rPr>
              <w:t xml:space="preserve">. и для цифровых систем </w:t>
            </w:r>
            <w:proofErr w:type="gramStart"/>
            <w:r w:rsidRPr="00C85ECD">
              <w:rPr>
                <w:rFonts w:ascii="Consolas" w:hAnsi="Consolas" w:cs="Consolas"/>
                <w:b/>
                <w:bCs/>
                <w:color w:val="000000"/>
                <w:sz w:val="16"/>
                <w:szCs w:val="16"/>
              </w:rPr>
              <w:t xml:space="preserve">передачи) </w:t>
            </w:r>
            <w:r w:rsidRPr="00C85ECD">
              <w:rPr>
                <w:rFonts w:ascii="Consolas" w:hAnsi="Consolas" w:cs="Consolas"/>
                <w:color w:val="000000"/>
                <w:sz w:val="16"/>
                <w:szCs w:val="16"/>
              </w:rPr>
              <w:t xml:space="preserve"> </w:t>
            </w:r>
            <w:r w:rsidRPr="00C85ECD">
              <w:rPr>
                <w:rFonts w:ascii="Consolas" w:hAnsi="Consolas" w:cs="Consolas"/>
                <w:b/>
                <w:bCs/>
                <w:color w:val="FF0000"/>
                <w:sz w:val="16"/>
                <w:szCs w:val="16"/>
              </w:rPr>
              <w:t>в</w:t>
            </w:r>
            <w:proofErr w:type="gramEnd"/>
            <w:r w:rsidRPr="00C85ECD">
              <w:rPr>
                <w:rFonts w:ascii="Consolas" w:hAnsi="Consolas" w:cs="Consolas"/>
                <w:b/>
                <w:bCs/>
                <w:color w:val="FF0000"/>
                <w:sz w:val="16"/>
                <w:szCs w:val="16"/>
              </w:rPr>
              <w:t xml:space="preserve"> грунт                                                                                 </w:t>
            </w:r>
            <w:r w:rsidRPr="00C85ECD">
              <w:rPr>
                <w:rFonts w:ascii="Consolas" w:hAnsi="Consolas" w:cs="Consolas"/>
                <w:i/>
                <w:iCs/>
                <w:color w:val="FF0000"/>
                <w:sz w:val="16"/>
                <w:szCs w:val="16"/>
              </w:rPr>
              <w:t>В случае, если общая протяженность трассы кабеля менее 100 м, стоимость приравнивается к удельной стоимости участка = 100 м. независимо от фактической длины (см. примечание 16)</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70C0"/>
                <w:sz w:val="16"/>
                <w:szCs w:val="16"/>
              </w:rPr>
            </w:pPr>
            <w:r w:rsidRPr="00C85ECD">
              <w:rPr>
                <w:rFonts w:ascii="Consolas" w:hAnsi="Consolas" w:cs="Consolas"/>
                <w:color w:val="0D0D0D"/>
                <w:sz w:val="16"/>
                <w:szCs w:val="16"/>
              </w:rPr>
              <w:t xml:space="preserve">ПИР (включая предварительную рабочую документацию); СМР, включая земельное дело; заказ и оплата схем выбора направлений трассы; заказ и оплату </w:t>
            </w:r>
            <w:proofErr w:type="spellStart"/>
            <w:r w:rsidRPr="00C85ECD">
              <w:rPr>
                <w:rFonts w:ascii="Consolas" w:hAnsi="Consolas" w:cs="Consolas"/>
                <w:color w:val="0D0D0D"/>
                <w:sz w:val="16"/>
                <w:szCs w:val="16"/>
              </w:rPr>
              <w:t>топосъемок</w:t>
            </w:r>
            <w:proofErr w:type="spellEnd"/>
            <w:r w:rsidRPr="00C85ECD">
              <w:rPr>
                <w:rFonts w:ascii="Consolas" w:hAnsi="Consolas" w:cs="Consolas"/>
                <w:color w:val="0D0D0D"/>
                <w:sz w:val="16"/>
                <w:szCs w:val="16"/>
              </w:rPr>
              <w:t xml:space="preserve"> ( для строительства и исполнительной); согласования; с учетом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(места перехода через дороги, пересечение с инженерными сетями, пересечения внутри объекта и т. д.);заземления, молниеотводы; монтаж/</w:t>
            </w:r>
            <w:proofErr w:type="spellStart"/>
            <w:r w:rsidRPr="00C85ECD">
              <w:rPr>
                <w:rFonts w:ascii="Consolas" w:hAnsi="Consolas" w:cs="Consolas"/>
                <w:color w:val="0D0D0D"/>
                <w:sz w:val="16"/>
                <w:szCs w:val="16"/>
              </w:rPr>
              <w:t>перемонтаж</w:t>
            </w:r>
            <w:proofErr w:type="spellEnd"/>
            <w:r w:rsidRPr="00C85ECD">
              <w:rPr>
                <w:rFonts w:ascii="Consolas" w:hAnsi="Consolas" w:cs="Consolas"/>
                <w:color w:val="0D0D0D"/>
                <w:sz w:val="16"/>
                <w:szCs w:val="16"/>
              </w:rPr>
              <w:t xml:space="preserve">  муфт, включая стоимость муфт; установка пикетных (информационных) столбиков и плакатов, бирки и сигнальные ленты при необходимости; вывод на стену;  восстановление отделки поверхностей; прокладка по стене; ввод кабеля в здание с пробивкой и заделкой отверстий при необходимости ( в фундаменте и стенах). </w:t>
            </w:r>
            <w:proofErr w:type="spellStart"/>
            <w:r w:rsidRPr="00C85ECD">
              <w:rPr>
                <w:rFonts w:ascii="Consolas" w:hAnsi="Consolas" w:cs="Consolas"/>
                <w:color w:val="0D0D0D"/>
                <w:sz w:val="16"/>
                <w:szCs w:val="16"/>
              </w:rPr>
              <w:t>Внутриобъектовые</w:t>
            </w:r>
            <w:proofErr w:type="spellEnd"/>
            <w:r w:rsidRPr="00C85ECD">
              <w:rPr>
                <w:rFonts w:ascii="Consolas" w:hAnsi="Consolas" w:cs="Consolas"/>
                <w:color w:val="0D0D0D"/>
                <w:sz w:val="16"/>
                <w:szCs w:val="16"/>
              </w:rPr>
              <w:t xml:space="preserve"> работы: монтаж </w:t>
            </w:r>
            <w:proofErr w:type="spellStart"/>
            <w:r w:rsidRPr="00C85ECD">
              <w:rPr>
                <w:rFonts w:ascii="Consolas" w:hAnsi="Consolas" w:cs="Consolas"/>
                <w:color w:val="0D0D0D"/>
                <w:sz w:val="16"/>
                <w:szCs w:val="16"/>
              </w:rPr>
              <w:t>кабельростов</w:t>
            </w:r>
            <w:proofErr w:type="spellEnd"/>
            <w:r w:rsidRPr="00C85ECD">
              <w:rPr>
                <w:rFonts w:ascii="Consolas" w:hAnsi="Consolas" w:cs="Consolas"/>
                <w:color w:val="0D0D0D"/>
                <w:sz w:val="16"/>
                <w:szCs w:val="16"/>
              </w:rPr>
              <w:t xml:space="preserve">, кроссов и стоек для их крепления; установка распределительных коробок с элементами защиты (кабельных ящиков ЯК), в том числе и на опорах; </w:t>
            </w:r>
            <w:proofErr w:type="spellStart"/>
            <w:r w:rsidRPr="00C85ECD">
              <w:rPr>
                <w:rFonts w:ascii="Consolas" w:hAnsi="Consolas" w:cs="Consolas"/>
                <w:color w:val="0D0D0D"/>
                <w:sz w:val="16"/>
                <w:szCs w:val="16"/>
              </w:rPr>
              <w:t>оконечивание</w:t>
            </w:r>
            <w:proofErr w:type="spellEnd"/>
            <w:r w:rsidRPr="00C85ECD">
              <w:rPr>
                <w:rFonts w:ascii="Consolas" w:hAnsi="Consolas" w:cs="Consolas"/>
                <w:color w:val="0D0D0D"/>
                <w:sz w:val="16"/>
                <w:szCs w:val="16"/>
              </w:rPr>
              <w:t xml:space="preserve"> кабеля с обеих </w:t>
            </w:r>
            <w:proofErr w:type="spellStart"/>
            <w:proofErr w:type="gramStart"/>
            <w:r w:rsidRPr="00C85ECD">
              <w:rPr>
                <w:rFonts w:ascii="Consolas" w:hAnsi="Consolas" w:cs="Consolas"/>
                <w:color w:val="0D0D0D"/>
                <w:sz w:val="16"/>
                <w:szCs w:val="16"/>
              </w:rPr>
              <w:t>сторон;бирки</w:t>
            </w:r>
            <w:proofErr w:type="gramEnd"/>
            <w:r w:rsidRPr="00C85ECD">
              <w:rPr>
                <w:rFonts w:ascii="Consolas" w:hAnsi="Consolas" w:cs="Consolas"/>
                <w:color w:val="0D0D0D"/>
                <w:sz w:val="16"/>
                <w:szCs w:val="16"/>
              </w:rPr>
              <w:t>,наклейки;оформление</w:t>
            </w:r>
            <w:proofErr w:type="spellEnd"/>
            <w:r w:rsidRPr="00C85ECD">
              <w:rPr>
                <w:rFonts w:ascii="Consolas" w:hAnsi="Consolas" w:cs="Consolas"/>
                <w:color w:val="0D0D0D"/>
                <w:sz w:val="16"/>
                <w:szCs w:val="16"/>
              </w:rPr>
              <w:t xml:space="preserve"> охранных зон линий связи, постановка на кадастровый учёт, сдача в надзорные </w:t>
            </w:r>
            <w:proofErr w:type="spellStart"/>
            <w:r w:rsidRPr="00C85ECD">
              <w:rPr>
                <w:rFonts w:ascii="Consolas" w:hAnsi="Consolas" w:cs="Consolas"/>
                <w:color w:val="0D0D0D"/>
                <w:sz w:val="16"/>
                <w:szCs w:val="16"/>
              </w:rPr>
              <w:t>органы;оформление</w:t>
            </w:r>
            <w:proofErr w:type="spellEnd"/>
            <w:r w:rsidRPr="00C85ECD">
              <w:rPr>
                <w:rFonts w:ascii="Consolas" w:hAnsi="Consolas" w:cs="Consolas"/>
                <w:color w:val="0D0D0D"/>
                <w:sz w:val="16"/>
                <w:szCs w:val="16"/>
              </w:rPr>
              <w:t xml:space="preserve"> разрешительных документов. </w:t>
            </w:r>
            <w:proofErr w:type="gramStart"/>
            <w:r w:rsidRPr="00C85ECD">
              <w:rPr>
                <w:rFonts w:ascii="Consolas" w:hAnsi="Consolas" w:cs="Consolas"/>
                <w:color w:val="0D0D0D"/>
                <w:sz w:val="16"/>
                <w:szCs w:val="16"/>
              </w:rPr>
              <w:t>Проведение  всех</w:t>
            </w:r>
            <w:proofErr w:type="gramEnd"/>
            <w:r w:rsidRPr="00C85ECD">
              <w:rPr>
                <w:rFonts w:ascii="Consolas" w:hAnsi="Consolas" w:cs="Consolas"/>
                <w:color w:val="0D0D0D"/>
                <w:sz w:val="16"/>
                <w:szCs w:val="16"/>
              </w:rPr>
              <w:t xml:space="preserve"> необходимых измерений. Оформление разрешительных </w:t>
            </w:r>
            <w:proofErr w:type="spellStart"/>
            <w:proofErr w:type="gramStart"/>
            <w:r w:rsidRPr="00C85ECD">
              <w:rPr>
                <w:rFonts w:ascii="Consolas" w:hAnsi="Consolas" w:cs="Consolas"/>
                <w:color w:val="0D0D0D"/>
                <w:sz w:val="16"/>
                <w:szCs w:val="16"/>
              </w:rPr>
              <w:t>документов,</w:t>
            </w:r>
            <w:r w:rsidRPr="00C85ECD">
              <w:rPr>
                <w:rFonts w:ascii="Consolas" w:hAnsi="Consolas" w:cs="Consolas"/>
                <w:color w:val="0070C0"/>
                <w:sz w:val="16"/>
                <w:szCs w:val="16"/>
              </w:rPr>
              <w:t>справки</w:t>
            </w:r>
            <w:proofErr w:type="spellEnd"/>
            <w:proofErr w:type="gramEnd"/>
            <w:r w:rsidRPr="00C85ECD">
              <w:rPr>
                <w:rFonts w:ascii="Consolas" w:hAnsi="Consolas" w:cs="Consolas"/>
                <w:color w:val="0070C0"/>
                <w:sz w:val="16"/>
                <w:szCs w:val="16"/>
              </w:rPr>
              <w:t xml:space="preserve"> о выполнении ТУ от собственников инфраструктуры</w:t>
            </w:r>
            <w:r w:rsidRPr="00C85ECD">
              <w:rPr>
                <w:rFonts w:ascii="Consolas" w:hAnsi="Consolas" w:cs="Consolas"/>
                <w:color w:val="0D0D0D"/>
                <w:sz w:val="16"/>
                <w:szCs w:val="16"/>
              </w:rPr>
              <w:t xml:space="preserve"> и исполнительной документации по МР и РД. </w:t>
            </w:r>
            <w:r w:rsidRPr="00C85ECD">
              <w:rPr>
                <w:rFonts w:ascii="Consolas" w:hAnsi="Consolas" w:cs="Consolas"/>
                <w:b/>
                <w:bCs/>
                <w:color w:val="FF0000"/>
                <w:sz w:val="16"/>
                <w:szCs w:val="16"/>
              </w:rPr>
              <w:t>Прокладка кабеля учитывается в протяженности трассы до кросса.</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88"/>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416.1</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10</w:t>
            </w:r>
            <w:r w:rsidRPr="00C85ECD">
              <w:rPr>
                <w:rFonts w:ascii="Consolas" w:hAnsi="Consolas" w:cs="Consolas"/>
                <w:color w:val="000000"/>
                <w:sz w:val="16"/>
                <w:szCs w:val="16"/>
              </w:rPr>
              <w:t xml:space="preserve"> пар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416.2</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30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416.3</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50</w:t>
            </w:r>
            <w:r w:rsidRPr="00C85ECD">
              <w:rPr>
                <w:rFonts w:ascii="Consolas" w:hAnsi="Consolas" w:cs="Consolas"/>
                <w:b/>
                <w:bCs/>
                <w:color w:val="000000"/>
                <w:sz w:val="16"/>
                <w:szCs w:val="16"/>
              </w:rPr>
              <w:t xml:space="preserve"> </w:t>
            </w:r>
            <w:r w:rsidRPr="00C85ECD">
              <w:rPr>
                <w:rFonts w:ascii="Consolas" w:hAnsi="Consolas" w:cs="Consolas"/>
                <w:color w:val="000000"/>
                <w:sz w:val="16"/>
                <w:szCs w:val="16"/>
              </w:rPr>
              <w:t xml:space="preserve">пар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416.4</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100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416.5</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2</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416.6</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3</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416.7</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4</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416.8</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5</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89"/>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416.9</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6</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26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417</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Прокладка (</w:t>
            </w:r>
            <w:proofErr w:type="gramStart"/>
            <w:r w:rsidRPr="00C85ECD">
              <w:rPr>
                <w:rFonts w:ascii="Consolas" w:hAnsi="Consolas" w:cs="Consolas"/>
                <w:b/>
                <w:bCs/>
                <w:color w:val="000000"/>
                <w:sz w:val="16"/>
                <w:szCs w:val="16"/>
              </w:rPr>
              <w:t>подвес)  и</w:t>
            </w:r>
            <w:proofErr w:type="gramEnd"/>
            <w:r w:rsidRPr="00C85ECD">
              <w:rPr>
                <w:rFonts w:ascii="Consolas" w:hAnsi="Consolas" w:cs="Consolas"/>
                <w:b/>
                <w:bCs/>
                <w:color w:val="000000"/>
                <w:sz w:val="16"/>
                <w:szCs w:val="16"/>
              </w:rPr>
              <w:t xml:space="preserve"> монтаж медного кабеля (всех типов и видов </w:t>
            </w:r>
            <w:proofErr w:type="spellStart"/>
            <w:r w:rsidRPr="00C85ECD">
              <w:rPr>
                <w:rFonts w:ascii="Consolas" w:hAnsi="Consolas" w:cs="Consolas"/>
                <w:b/>
                <w:bCs/>
                <w:color w:val="000000"/>
                <w:sz w:val="16"/>
                <w:szCs w:val="16"/>
              </w:rPr>
              <w:t>констуктивного</w:t>
            </w:r>
            <w:proofErr w:type="spellEnd"/>
            <w:r w:rsidRPr="00C85ECD">
              <w:rPr>
                <w:rFonts w:ascii="Consolas" w:hAnsi="Consolas" w:cs="Consolas"/>
                <w:b/>
                <w:bCs/>
                <w:color w:val="000000"/>
                <w:sz w:val="16"/>
                <w:szCs w:val="16"/>
              </w:rPr>
              <w:t xml:space="preserve"> исполнения, в </w:t>
            </w:r>
            <w:proofErr w:type="spellStart"/>
            <w:r w:rsidRPr="00C85ECD">
              <w:rPr>
                <w:rFonts w:ascii="Consolas" w:hAnsi="Consolas" w:cs="Consolas"/>
                <w:b/>
                <w:bCs/>
                <w:color w:val="000000"/>
                <w:sz w:val="16"/>
                <w:szCs w:val="16"/>
              </w:rPr>
              <w:t>т.ч</w:t>
            </w:r>
            <w:proofErr w:type="spellEnd"/>
            <w:r w:rsidRPr="00C85ECD">
              <w:rPr>
                <w:rFonts w:ascii="Consolas" w:hAnsi="Consolas" w:cs="Consolas"/>
                <w:b/>
                <w:bCs/>
                <w:color w:val="000000"/>
                <w:sz w:val="16"/>
                <w:szCs w:val="16"/>
              </w:rPr>
              <w:t xml:space="preserve">. и для цифровых систем передачи) </w:t>
            </w:r>
            <w:r w:rsidRPr="00C85ECD">
              <w:rPr>
                <w:rFonts w:ascii="Consolas" w:hAnsi="Consolas" w:cs="Consolas"/>
                <w:b/>
                <w:bCs/>
                <w:color w:val="FF0000"/>
                <w:sz w:val="16"/>
                <w:szCs w:val="16"/>
              </w:rPr>
              <w:t xml:space="preserve">по существующим опорам.                                                             </w:t>
            </w:r>
            <w:r w:rsidRPr="00C85ECD">
              <w:rPr>
                <w:rFonts w:ascii="Consolas" w:hAnsi="Consolas" w:cs="Consolas"/>
                <w:color w:val="FF0000"/>
                <w:sz w:val="16"/>
                <w:szCs w:val="16"/>
              </w:rPr>
              <w:t>В случае, если общая протяженность трассы кабеля менее 100 м, стоимость приравнивается к удельной стоимости участка = 100 м. независимо от фактической длины (см. примечание 16)</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ПИР (включая предварительную рабочую документацию); СМР, с учетом стоимости кабеля и материалов для наружных и внутренних работ, в том числе и не ограничиваясь перечисленным:   установка/</w:t>
            </w:r>
            <w:proofErr w:type="spellStart"/>
            <w:r w:rsidRPr="00C85ECD">
              <w:rPr>
                <w:rFonts w:ascii="Consolas" w:hAnsi="Consolas" w:cs="Consolas"/>
                <w:color w:val="0D0D0D"/>
                <w:sz w:val="16"/>
                <w:szCs w:val="16"/>
              </w:rPr>
              <w:t>перемонтаж</w:t>
            </w:r>
            <w:proofErr w:type="spellEnd"/>
            <w:r w:rsidRPr="00C85ECD">
              <w:rPr>
                <w:rFonts w:ascii="Consolas" w:hAnsi="Consolas" w:cs="Consolas"/>
                <w:color w:val="0D0D0D"/>
                <w:sz w:val="16"/>
                <w:szCs w:val="16"/>
              </w:rPr>
              <w:t xml:space="preserve"> муфт, (включая стоимость муфт); защита кабеля в опасных местах (места перехода через дороги, </w:t>
            </w:r>
            <w:r w:rsidRPr="00C85ECD">
              <w:rPr>
                <w:rFonts w:ascii="Consolas" w:hAnsi="Consolas" w:cs="Consolas"/>
                <w:color w:val="0070C0"/>
                <w:sz w:val="16"/>
                <w:szCs w:val="16"/>
              </w:rPr>
              <w:t xml:space="preserve">подрезка крон </w:t>
            </w:r>
            <w:proofErr w:type="spellStart"/>
            <w:r w:rsidRPr="00C85ECD">
              <w:rPr>
                <w:rFonts w:ascii="Consolas" w:hAnsi="Consolas" w:cs="Consolas"/>
                <w:color w:val="0070C0"/>
                <w:sz w:val="16"/>
                <w:szCs w:val="16"/>
              </w:rPr>
              <w:t>деревьев</w:t>
            </w:r>
            <w:r w:rsidRPr="00C85ECD">
              <w:rPr>
                <w:rFonts w:ascii="Consolas" w:hAnsi="Consolas" w:cs="Consolas"/>
                <w:color w:val="0D0D0D"/>
                <w:sz w:val="16"/>
                <w:szCs w:val="16"/>
              </w:rPr>
              <w:t>,пересечение</w:t>
            </w:r>
            <w:proofErr w:type="spellEnd"/>
            <w:r w:rsidRPr="00C85ECD">
              <w:rPr>
                <w:rFonts w:ascii="Consolas" w:hAnsi="Consolas" w:cs="Consolas"/>
                <w:color w:val="0D0D0D"/>
                <w:sz w:val="16"/>
                <w:szCs w:val="16"/>
              </w:rPr>
              <w:t xml:space="preserve"> с инженерными сетями, пересечение/параллельный пробег с ЛЭП,  внутри объекта и т. д.); заземления, заземление несущего троса, молниеотводы ( при необходимости), организация воздушно-кабельных переходов;  вывод на стену; восстановление отделки поверхностей, прокладка по стене; ввод кабеля в здание с пробивкой и заделкой отверстий при необходимости. </w:t>
            </w:r>
            <w:proofErr w:type="spellStart"/>
            <w:r w:rsidRPr="00C85ECD">
              <w:rPr>
                <w:rFonts w:ascii="Consolas" w:hAnsi="Consolas" w:cs="Consolas"/>
                <w:color w:val="0D0D0D"/>
                <w:sz w:val="16"/>
                <w:szCs w:val="16"/>
              </w:rPr>
              <w:t>Внутриобъектовые</w:t>
            </w:r>
            <w:proofErr w:type="spellEnd"/>
            <w:r w:rsidRPr="00C85ECD">
              <w:rPr>
                <w:rFonts w:ascii="Consolas" w:hAnsi="Consolas" w:cs="Consolas"/>
                <w:color w:val="0D0D0D"/>
                <w:sz w:val="16"/>
                <w:szCs w:val="16"/>
              </w:rPr>
              <w:t xml:space="preserve"> работы </w:t>
            </w:r>
            <w:r w:rsidRPr="00C85ECD">
              <w:rPr>
                <w:rFonts w:ascii="Consolas" w:hAnsi="Consolas" w:cs="Consolas"/>
                <w:color w:val="FF0000"/>
                <w:sz w:val="16"/>
                <w:szCs w:val="16"/>
              </w:rPr>
              <w:t>со стоимостью материалов</w:t>
            </w:r>
            <w:r w:rsidRPr="00C85ECD">
              <w:rPr>
                <w:rFonts w:ascii="Consolas" w:hAnsi="Consolas" w:cs="Consolas"/>
                <w:color w:val="0D0D0D"/>
                <w:sz w:val="16"/>
                <w:szCs w:val="16"/>
              </w:rPr>
              <w:t xml:space="preserve">: монтаж </w:t>
            </w:r>
            <w:proofErr w:type="spellStart"/>
            <w:r w:rsidRPr="00C85ECD">
              <w:rPr>
                <w:rFonts w:ascii="Consolas" w:hAnsi="Consolas" w:cs="Consolas"/>
                <w:color w:val="0D0D0D"/>
                <w:sz w:val="16"/>
                <w:szCs w:val="16"/>
              </w:rPr>
              <w:t>кабельростов</w:t>
            </w:r>
            <w:proofErr w:type="spellEnd"/>
            <w:r w:rsidRPr="00C85ECD">
              <w:rPr>
                <w:rFonts w:ascii="Consolas" w:hAnsi="Consolas" w:cs="Consolas"/>
                <w:color w:val="0D0D0D"/>
                <w:sz w:val="16"/>
                <w:szCs w:val="16"/>
              </w:rPr>
              <w:t>, кроссов и стоек для их крепления; установка распределительных коробок с элементами защиты (кабельных ящиков ЯК</w:t>
            </w:r>
            <w:proofErr w:type="gramStart"/>
            <w:r w:rsidRPr="00C85ECD">
              <w:rPr>
                <w:rFonts w:ascii="Consolas" w:hAnsi="Consolas" w:cs="Consolas"/>
                <w:color w:val="0D0D0D"/>
                <w:sz w:val="16"/>
                <w:szCs w:val="16"/>
              </w:rPr>
              <w:t>),включая</w:t>
            </w:r>
            <w:proofErr w:type="gramEnd"/>
            <w:r w:rsidRPr="00C85ECD">
              <w:rPr>
                <w:rFonts w:ascii="Consolas" w:hAnsi="Consolas" w:cs="Consolas"/>
                <w:color w:val="0D0D0D"/>
                <w:sz w:val="16"/>
                <w:szCs w:val="16"/>
              </w:rPr>
              <w:t xml:space="preserve"> установку на опорах по трассе прокладки; </w:t>
            </w:r>
            <w:proofErr w:type="spellStart"/>
            <w:r w:rsidRPr="00C85ECD">
              <w:rPr>
                <w:rFonts w:ascii="Consolas" w:hAnsi="Consolas" w:cs="Consolas"/>
                <w:color w:val="0D0D0D"/>
                <w:sz w:val="16"/>
                <w:szCs w:val="16"/>
              </w:rPr>
              <w:t>оконечивание</w:t>
            </w:r>
            <w:proofErr w:type="spellEnd"/>
            <w:r w:rsidRPr="00C85ECD">
              <w:rPr>
                <w:rFonts w:ascii="Consolas" w:hAnsi="Consolas" w:cs="Consolas"/>
                <w:color w:val="0D0D0D"/>
                <w:sz w:val="16"/>
                <w:szCs w:val="16"/>
              </w:rPr>
              <w:t xml:space="preserve"> кабеля с обеих сторон, </w:t>
            </w:r>
            <w:proofErr w:type="spellStart"/>
            <w:r w:rsidRPr="00C85ECD">
              <w:rPr>
                <w:rFonts w:ascii="Consolas" w:hAnsi="Consolas" w:cs="Consolas"/>
                <w:color w:val="0D0D0D"/>
                <w:sz w:val="16"/>
                <w:szCs w:val="16"/>
              </w:rPr>
              <w:t>бирки,наклейки</w:t>
            </w:r>
            <w:proofErr w:type="spellEnd"/>
            <w:r w:rsidRPr="00C85ECD">
              <w:rPr>
                <w:rFonts w:ascii="Consolas" w:hAnsi="Consolas" w:cs="Consolas"/>
                <w:color w:val="0D0D0D"/>
                <w:sz w:val="16"/>
                <w:szCs w:val="16"/>
              </w:rPr>
              <w:t xml:space="preserve">. Проведение </w:t>
            </w:r>
            <w:proofErr w:type="gramStart"/>
            <w:r w:rsidRPr="00C85ECD">
              <w:rPr>
                <w:rFonts w:ascii="Consolas" w:hAnsi="Consolas" w:cs="Consolas"/>
                <w:color w:val="0D0D0D"/>
                <w:sz w:val="16"/>
                <w:szCs w:val="16"/>
              </w:rPr>
              <w:t>всех  необходимых</w:t>
            </w:r>
            <w:proofErr w:type="gramEnd"/>
            <w:r w:rsidRPr="00C85ECD">
              <w:rPr>
                <w:rFonts w:ascii="Consolas" w:hAnsi="Consolas" w:cs="Consolas"/>
                <w:color w:val="0D0D0D"/>
                <w:sz w:val="16"/>
                <w:szCs w:val="16"/>
              </w:rPr>
              <w:t xml:space="preserve"> измерений. Оформление разрешительных </w:t>
            </w:r>
            <w:proofErr w:type="spellStart"/>
            <w:proofErr w:type="gramStart"/>
            <w:r w:rsidRPr="00C85ECD">
              <w:rPr>
                <w:rFonts w:ascii="Consolas" w:hAnsi="Consolas" w:cs="Consolas"/>
                <w:color w:val="0D0D0D"/>
                <w:sz w:val="16"/>
                <w:szCs w:val="16"/>
              </w:rPr>
              <w:t>документов,</w:t>
            </w:r>
            <w:r w:rsidRPr="00C85ECD">
              <w:rPr>
                <w:rFonts w:ascii="Consolas" w:hAnsi="Consolas" w:cs="Consolas"/>
                <w:color w:val="0070C0"/>
                <w:sz w:val="16"/>
                <w:szCs w:val="16"/>
              </w:rPr>
              <w:t>справки</w:t>
            </w:r>
            <w:proofErr w:type="spellEnd"/>
            <w:proofErr w:type="gramEnd"/>
            <w:r w:rsidRPr="00C85ECD">
              <w:rPr>
                <w:rFonts w:ascii="Consolas" w:hAnsi="Consolas" w:cs="Consolas"/>
                <w:color w:val="0070C0"/>
                <w:sz w:val="16"/>
                <w:szCs w:val="16"/>
              </w:rPr>
              <w:t xml:space="preserve"> о выполнении ТУ от собственников инфраструктуры</w:t>
            </w:r>
            <w:r w:rsidRPr="00C85ECD">
              <w:rPr>
                <w:rFonts w:ascii="Consolas" w:hAnsi="Consolas" w:cs="Consolas"/>
                <w:color w:val="0D0D0D"/>
                <w:sz w:val="16"/>
                <w:szCs w:val="16"/>
              </w:rPr>
              <w:t xml:space="preserve"> и исполнительной документации по МР и РД. </w:t>
            </w:r>
            <w:r w:rsidRPr="00C85ECD">
              <w:rPr>
                <w:rFonts w:ascii="Consolas" w:hAnsi="Consolas" w:cs="Consolas"/>
                <w:b/>
                <w:bCs/>
                <w:color w:val="FF0000"/>
                <w:sz w:val="16"/>
                <w:szCs w:val="16"/>
              </w:rPr>
              <w:t>Прокладка кабеля учитывается в протяженности трассы до кросса.</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2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417.1</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10</w:t>
            </w:r>
            <w:r w:rsidRPr="00C85ECD">
              <w:rPr>
                <w:rFonts w:ascii="Consolas" w:hAnsi="Consolas" w:cs="Consolas"/>
                <w:color w:val="000000"/>
                <w:sz w:val="16"/>
                <w:szCs w:val="16"/>
              </w:rPr>
              <w:t xml:space="preserve"> пар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417.2</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30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417.3</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50</w:t>
            </w:r>
            <w:r w:rsidRPr="00C85ECD">
              <w:rPr>
                <w:rFonts w:ascii="Consolas" w:hAnsi="Consolas" w:cs="Consolas"/>
                <w:color w:val="000000"/>
                <w:sz w:val="16"/>
                <w:szCs w:val="16"/>
              </w:rPr>
              <w:t xml:space="preserve"> пар </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0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417.4</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100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417.5</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2</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417.6</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3</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417.7</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4</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417.8</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5</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417.9</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ёмкостью </w:t>
            </w:r>
            <w:r w:rsidRPr="00C85ECD">
              <w:rPr>
                <w:rFonts w:ascii="Consolas" w:hAnsi="Consolas" w:cs="Consolas"/>
                <w:color w:val="FF0000"/>
                <w:sz w:val="16"/>
                <w:szCs w:val="16"/>
              </w:rPr>
              <w:t>до 6</w:t>
            </w:r>
            <w:r w:rsidRPr="00C85ECD">
              <w:rPr>
                <w:rFonts w:ascii="Consolas" w:hAnsi="Consolas" w:cs="Consolas"/>
                <w:b/>
                <w:bCs/>
                <w:color w:val="FF0000"/>
                <w:sz w:val="16"/>
                <w:szCs w:val="16"/>
              </w:rPr>
              <w:t>00</w:t>
            </w:r>
            <w:r w:rsidRPr="00C85ECD">
              <w:rPr>
                <w:rFonts w:ascii="Consolas" w:hAnsi="Consolas" w:cs="Consolas"/>
                <w:color w:val="000000"/>
                <w:sz w:val="16"/>
                <w:szCs w:val="16"/>
              </w:rPr>
              <w:t xml:space="preserve"> пар</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км трассы</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467"/>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419</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 xml:space="preserve">Установка (монтаж) кронштейнов для муфт с декоративными футлярами, кожухами, коробами для размещения запасов кабелей, муфт и оконечных устройств на </w:t>
            </w:r>
            <w:proofErr w:type="spellStart"/>
            <w:proofErr w:type="gramStart"/>
            <w:r w:rsidRPr="00C85ECD">
              <w:rPr>
                <w:rFonts w:ascii="Consolas" w:hAnsi="Consolas" w:cs="Consolas"/>
                <w:b/>
                <w:bCs/>
                <w:color w:val="000000"/>
                <w:sz w:val="16"/>
                <w:szCs w:val="16"/>
              </w:rPr>
              <w:t>опорах,зданиях</w:t>
            </w:r>
            <w:proofErr w:type="spellEnd"/>
            <w:proofErr w:type="gramEnd"/>
            <w:r w:rsidRPr="00C85ECD">
              <w:rPr>
                <w:rFonts w:ascii="Consolas" w:hAnsi="Consolas" w:cs="Consolas"/>
                <w:b/>
                <w:bCs/>
                <w:color w:val="000000"/>
                <w:sz w:val="16"/>
                <w:szCs w:val="16"/>
              </w:rPr>
              <w:t xml:space="preserve"> и конструкциях</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комплект</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proofErr w:type="gramStart"/>
            <w:r w:rsidRPr="00C85ECD">
              <w:rPr>
                <w:rFonts w:ascii="Consolas" w:hAnsi="Consolas" w:cs="Consolas"/>
                <w:color w:val="0D0D0D"/>
                <w:sz w:val="16"/>
                <w:szCs w:val="16"/>
              </w:rPr>
              <w:t>ПИР;СМР</w:t>
            </w:r>
            <w:proofErr w:type="gramEnd"/>
            <w:r w:rsidRPr="00C85ECD">
              <w:rPr>
                <w:rFonts w:ascii="Consolas" w:hAnsi="Consolas" w:cs="Consolas"/>
                <w:color w:val="0D0D0D"/>
                <w:sz w:val="16"/>
                <w:szCs w:val="16"/>
              </w:rPr>
              <w:t xml:space="preserve"> и услуги (включая стоимость  всех материалов и </w:t>
            </w:r>
            <w:proofErr w:type="spellStart"/>
            <w:r w:rsidRPr="00C85ECD">
              <w:rPr>
                <w:rFonts w:ascii="Consolas" w:hAnsi="Consolas" w:cs="Consolas"/>
                <w:color w:val="0D0D0D"/>
                <w:sz w:val="16"/>
                <w:szCs w:val="16"/>
              </w:rPr>
              <w:t>конструкций,согласование</w:t>
            </w:r>
            <w:proofErr w:type="spellEnd"/>
            <w:r w:rsidRPr="00C85ECD">
              <w:rPr>
                <w:rFonts w:ascii="Consolas" w:hAnsi="Consolas" w:cs="Consolas"/>
                <w:color w:val="0D0D0D"/>
                <w:sz w:val="16"/>
                <w:szCs w:val="16"/>
              </w:rPr>
              <w:t xml:space="preserve"> размещения конструкций с владельцами опор), в </w:t>
            </w:r>
            <w:proofErr w:type="spellStart"/>
            <w:r w:rsidRPr="00C85ECD">
              <w:rPr>
                <w:rFonts w:ascii="Consolas" w:hAnsi="Consolas" w:cs="Consolas"/>
                <w:color w:val="0D0D0D"/>
                <w:sz w:val="16"/>
                <w:szCs w:val="16"/>
              </w:rPr>
              <w:t>т.ч</w:t>
            </w:r>
            <w:proofErr w:type="spellEnd"/>
            <w:r w:rsidRPr="00C85ECD">
              <w:rPr>
                <w:rFonts w:ascii="Consolas" w:hAnsi="Consolas" w:cs="Consolas"/>
                <w:color w:val="0D0D0D"/>
                <w:sz w:val="16"/>
                <w:szCs w:val="16"/>
              </w:rPr>
              <w:t>. декоративное покрытие футляра (</w:t>
            </w:r>
            <w:proofErr w:type="spellStart"/>
            <w:r w:rsidRPr="00C85ECD">
              <w:rPr>
                <w:rFonts w:ascii="Consolas" w:hAnsi="Consolas" w:cs="Consolas"/>
                <w:color w:val="0D0D0D"/>
                <w:sz w:val="16"/>
                <w:szCs w:val="16"/>
              </w:rPr>
              <w:t>короба,кожуха</w:t>
            </w:r>
            <w:proofErr w:type="spellEnd"/>
            <w:r w:rsidRPr="00C85ECD">
              <w:rPr>
                <w:rFonts w:ascii="Consolas" w:hAnsi="Consolas" w:cs="Consolas"/>
                <w:color w:val="0D0D0D"/>
                <w:sz w:val="16"/>
                <w:szCs w:val="16"/>
              </w:rPr>
              <w:t>),а именно: покраска, нанесение логотипа и рекламной информации Заказчика промышленным способом.</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6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420</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Абонентская разводка</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СМР (включая стоимость материалов), прочие, исполнительная документация</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90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420.1</w:t>
            </w:r>
          </w:p>
        </w:tc>
        <w:tc>
          <w:tcPr>
            <w:tcW w:w="3637" w:type="dxa"/>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Прокладка и монтаж кабеля UTP </w:t>
            </w:r>
            <w:proofErr w:type="spellStart"/>
            <w:r w:rsidRPr="00C85ECD">
              <w:rPr>
                <w:rFonts w:ascii="Consolas" w:hAnsi="Consolas" w:cs="Consolas"/>
                <w:color w:val="000000"/>
                <w:sz w:val="16"/>
                <w:szCs w:val="16"/>
              </w:rPr>
              <w:t>Cat</w:t>
            </w:r>
            <w:proofErr w:type="spellEnd"/>
            <w:r w:rsidRPr="00C85ECD">
              <w:rPr>
                <w:rFonts w:ascii="Consolas" w:hAnsi="Consolas" w:cs="Consolas"/>
                <w:color w:val="000000"/>
                <w:sz w:val="16"/>
                <w:szCs w:val="16"/>
              </w:rPr>
              <w:t xml:space="preserve"> 5 (</w:t>
            </w:r>
            <w:r w:rsidRPr="00C85ECD">
              <w:rPr>
                <w:rFonts w:ascii="Consolas" w:hAnsi="Consolas" w:cs="Consolas"/>
                <w:color w:val="FF0000"/>
                <w:sz w:val="16"/>
                <w:szCs w:val="16"/>
              </w:rPr>
              <w:t xml:space="preserve">до </w:t>
            </w:r>
            <w:r w:rsidRPr="00C85ECD">
              <w:rPr>
                <w:rFonts w:ascii="Consolas" w:hAnsi="Consolas" w:cs="Consolas"/>
                <w:b/>
                <w:bCs/>
                <w:color w:val="FF0000"/>
                <w:sz w:val="16"/>
                <w:szCs w:val="16"/>
              </w:rPr>
              <w:t xml:space="preserve">4-х </w:t>
            </w:r>
            <w:proofErr w:type="gramStart"/>
            <w:r w:rsidRPr="00C85ECD">
              <w:rPr>
                <w:rFonts w:ascii="Consolas" w:hAnsi="Consolas" w:cs="Consolas"/>
                <w:b/>
                <w:bCs/>
                <w:color w:val="FF0000"/>
                <w:sz w:val="16"/>
                <w:szCs w:val="16"/>
              </w:rPr>
              <w:t>пар</w:t>
            </w:r>
            <w:r w:rsidRPr="00C85ECD">
              <w:rPr>
                <w:rFonts w:ascii="Consolas" w:hAnsi="Consolas" w:cs="Consolas"/>
                <w:color w:val="000000"/>
                <w:sz w:val="16"/>
                <w:szCs w:val="16"/>
              </w:rPr>
              <w:t>)  внутри</w:t>
            </w:r>
            <w:proofErr w:type="gramEnd"/>
            <w:r w:rsidRPr="00C85ECD">
              <w:rPr>
                <w:rFonts w:ascii="Consolas" w:hAnsi="Consolas" w:cs="Consolas"/>
                <w:color w:val="000000"/>
                <w:sz w:val="16"/>
                <w:szCs w:val="16"/>
              </w:rPr>
              <w:t xml:space="preserve"> здания от установленных ШАН/КБ/КЯ/ЯР/КРТ и </w:t>
            </w:r>
            <w:proofErr w:type="spellStart"/>
            <w:r w:rsidRPr="00C85ECD">
              <w:rPr>
                <w:rFonts w:ascii="Consolas" w:hAnsi="Consolas" w:cs="Consolas"/>
                <w:color w:val="000000"/>
                <w:sz w:val="16"/>
                <w:szCs w:val="16"/>
              </w:rPr>
              <w:t>патч</w:t>
            </w:r>
            <w:proofErr w:type="spellEnd"/>
            <w:r w:rsidRPr="00C85ECD">
              <w:rPr>
                <w:rFonts w:ascii="Consolas" w:hAnsi="Consolas" w:cs="Consolas"/>
                <w:color w:val="000000"/>
                <w:sz w:val="16"/>
                <w:szCs w:val="16"/>
              </w:rPr>
              <w:t xml:space="preserve">-панелей с установкой абонентской розетки и </w:t>
            </w:r>
            <w:r w:rsidRPr="00C85ECD">
              <w:rPr>
                <w:rFonts w:ascii="Consolas" w:hAnsi="Consolas" w:cs="Consolas"/>
                <w:color w:val="FF0000"/>
                <w:sz w:val="16"/>
                <w:szCs w:val="16"/>
              </w:rPr>
              <w:t>с учетом стоимости всех материалов и абонентской розетки</w:t>
            </w:r>
          </w:p>
        </w:tc>
        <w:tc>
          <w:tcPr>
            <w:tcW w:w="1360" w:type="dxa"/>
            <w:gridSpan w:val="2"/>
            <w:tcBorders>
              <w:top w:val="nil"/>
              <w:left w:val="nil"/>
              <w:bottom w:val="single" w:sz="4" w:space="0" w:color="808080"/>
              <w:right w:val="single" w:sz="4" w:space="0" w:color="808080"/>
            </w:tcBorders>
            <w:shd w:val="clear" w:color="000000" w:fill="EBF6F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w:t>
            </w:r>
          </w:p>
        </w:tc>
        <w:tc>
          <w:tcPr>
            <w:tcW w:w="5881" w:type="dxa"/>
            <w:gridSpan w:val="5"/>
            <w:tcBorders>
              <w:top w:val="single" w:sz="4" w:space="0" w:color="808080"/>
              <w:left w:val="nil"/>
              <w:bottom w:val="single" w:sz="4" w:space="0" w:color="808080"/>
              <w:right w:val="single" w:sz="4" w:space="0" w:color="808080"/>
            </w:tcBorders>
            <w:shd w:val="clear" w:color="000000" w:fill="EBF6F9"/>
            <w:vAlign w:val="center"/>
            <w:hideMark/>
          </w:tcPr>
          <w:p w:rsidR="002C52AE" w:rsidRPr="00C85ECD" w:rsidRDefault="002C52AE" w:rsidP="002C52AE">
            <w:pPr>
              <w:jc w:val="both"/>
              <w:rPr>
                <w:rFonts w:ascii="Consolas" w:hAnsi="Consolas" w:cs="Consolas"/>
                <w:sz w:val="16"/>
                <w:szCs w:val="16"/>
              </w:rPr>
            </w:pPr>
            <w:proofErr w:type="gramStart"/>
            <w:r w:rsidRPr="00C85ECD">
              <w:rPr>
                <w:rFonts w:ascii="Consolas" w:hAnsi="Consolas" w:cs="Consolas"/>
                <w:sz w:val="16"/>
                <w:szCs w:val="16"/>
              </w:rPr>
              <w:t>ПИР;СМР</w:t>
            </w:r>
            <w:proofErr w:type="gramEnd"/>
            <w:r w:rsidRPr="00C85ECD">
              <w:rPr>
                <w:rFonts w:ascii="Consolas" w:hAnsi="Consolas" w:cs="Consolas"/>
                <w:sz w:val="16"/>
                <w:szCs w:val="16"/>
              </w:rPr>
              <w:t xml:space="preserve">: прокладка и монтаж кабеля по стене или по конструкциям от установленных ШАН/КБ/КЯ/ЯР/КРТ и </w:t>
            </w:r>
            <w:proofErr w:type="spellStart"/>
            <w:r w:rsidRPr="00C85ECD">
              <w:rPr>
                <w:rFonts w:ascii="Consolas" w:hAnsi="Consolas" w:cs="Consolas"/>
                <w:sz w:val="16"/>
                <w:szCs w:val="16"/>
              </w:rPr>
              <w:t>патч</w:t>
            </w:r>
            <w:proofErr w:type="spellEnd"/>
            <w:r w:rsidRPr="00C85ECD">
              <w:rPr>
                <w:rFonts w:ascii="Consolas" w:hAnsi="Consolas" w:cs="Consolas"/>
                <w:sz w:val="16"/>
                <w:szCs w:val="16"/>
              </w:rPr>
              <w:t xml:space="preserve">-панелей с установкой абонентской розетки, с устройством отверстий в стенах (с установкой гильз); с заделкой, </w:t>
            </w:r>
            <w:r w:rsidRPr="00C85ECD">
              <w:rPr>
                <w:rFonts w:ascii="Consolas" w:hAnsi="Consolas" w:cs="Consolas"/>
                <w:color w:val="FF0000"/>
                <w:sz w:val="16"/>
                <w:szCs w:val="16"/>
              </w:rPr>
              <w:t>с учетом стоимости кабеля, всех материалов и абонентской розетки. С учетом стоимости разделки</w:t>
            </w:r>
            <w:r w:rsidRPr="00C85ECD">
              <w:rPr>
                <w:rFonts w:ascii="Consolas" w:hAnsi="Consolas" w:cs="Consolas"/>
                <w:sz w:val="16"/>
                <w:szCs w:val="16"/>
              </w:rPr>
              <w:t>. Оформление исполнительной документации.</w:t>
            </w:r>
          </w:p>
        </w:tc>
        <w:tc>
          <w:tcPr>
            <w:tcW w:w="1176" w:type="dxa"/>
            <w:gridSpan w:val="3"/>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89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422</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b/>
                <w:bCs/>
                <w:color w:val="0D0D0D"/>
                <w:sz w:val="16"/>
                <w:szCs w:val="16"/>
              </w:rPr>
            </w:pPr>
            <w:r w:rsidRPr="00C85ECD">
              <w:rPr>
                <w:rFonts w:ascii="Consolas" w:hAnsi="Consolas" w:cs="Consolas"/>
                <w:b/>
                <w:bCs/>
                <w:color w:val="0D0D0D"/>
                <w:sz w:val="16"/>
                <w:szCs w:val="16"/>
              </w:rPr>
              <w:t xml:space="preserve">Сварка/переварка оптических волокон в </w:t>
            </w:r>
            <w:proofErr w:type="gramStart"/>
            <w:r w:rsidRPr="00C85ECD">
              <w:rPr>
                <w:rFonts w:ascii="Consolas" w:hAnsi="Consolas" w:cs="Consolas"/>
                <w:b/>
                <w:bCs/>
                <w:color w:val="0D0D0D"/>
                <w:sz w:val="16"/>
                <w:szCs w:val="16"/>
              </w:rPr>
              <w:t>ВОК</w:t>
            </w:r>
            <w:r w:rsidRPr="00C85ECD">
              <w:rPr>
                <w:rFonts w:ascii="Consolas" w:hAnsi="Consolas" w:cs="Consolas"/>
                <w:b/>
                <w:bCs/>
                <w:color w:val="0D0D0D"/>
                <w:sz w:val="16"/>
                <w:szCs w:val="16"/>
              </w:rPr>
              <w:br/>
            </w:r>
            <w:r w:rsidRPr="00C85ECD">
              <w:rPr>
                <w:rFonts w:ascii="Consolas" w:hAnsi="Consolas" w:cs="Consolas"/>
                <w:color w:val="FF0000"/>
                <w:sz w:val="16"/>
                <w:szCs w:val="16"/>
              </w:rPr>
              <w:t>(</w:t>
            </w:r>
            <w:proofErr w:type="gramEnd"/>
            <w:r w:rsidRPr="00C85ECD">
              <w:rPr>
                <w:rFonts w:ascii="Consolas" w:hAnsi="Consolas" w:cs="Consolas"/>
                <w:color w:val="FF0000"/>
                <w:sz w:val="16"/>
                <w:szCs w:val="16"/>
              </w:rPr>
              <w:t>применяется только на  существующей кабельной линии), не применяется совместно с УР 300.х-302.х;306.х</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 опт. волокно</w:t>
            </w:r>
          </w:p>
        </w:tc>
        <w:tc>
          <w:tcPr>
            <w:tcW w:w="5881" w:type="dxa"/>
            <w:gridSpan w:val="5"/>
            <w:tcBorders>
              <w:top w:val="single" w:sz="4" w:space="0" w:color="808080"/>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СМР:  сварка одного волокна (точка сварки), все виды измерений, тестирований, паспортизация (не ограничиваясь перечисленным: в электронном виде, </w:t>
            </w:r>
            <w:proofErr w:type="spellStart"/>
            <w:r w:rsidRPr="00C85ECD">
              <w:rPr>
                <w:rFonts w:ascii="Consolas" w:hAnsi="Consolas" w:cs="Consolas"/>
                <w:color w:val="0D0D0D"/>
                <w:sz w:val="16"/>
                <w:szCs w:val="16"/>
              </w:rPr>
              <w:t>Excel</w:t>
            </w:r>
            <w:proofErr w:type="spellEnd"/>
            <w:r w:rsidRPr="00C85ECD">
              <w:rPr>
                <w:rFonts w:ascii="Consolas" w:hAnsi="Consolas" w:cs="Consolas"/>
                <w:color w:val="0D0D0D"/>
                <w:sz w:val="16"/>
                <w:szCs w:val="16"/>
              </w:rPr>
              <w:t xml:space="preserve">-формат для </w:t>
            </w:r>
            <w:proofErr w:type="spellStart"/>
            <w:r w:rsidRPr="00C85ECD">
              <w:rPr>
                <w:rFonts w:ascii="Consolas" w:hAnsi="Consolas" w:cs="Consolas"/>
                <w:color w:val="0D0D0D"/>
                <w:sz w:val="16"/>
                <w:szCs w:val="16"/>
              </w:rPr>
              <w:t>рефлектограмм</w:t>
            </w:r>
            <w:proofErr w:type="spellEnd"/>
            <w:r w:rsidRPr="00C85ECD">
              <w:rPr>
                <w:rFonts w:ascii="Consolas" w:hAnsi="Consolas" w:cs="Consolas"/>
                <w:color w:val="0D0D0D"/>
                <w:sz w:val="16"/>
                <w:szCs w:val="16"/>
              </w:rPr>
              <w:t xml:space="preserve">, протоколы, схемы </w:t>
            </w:r>
            <w:proofErr w:type="spellStart"/>
            <w:r w:rsidRPr="00C85ECD">
              <w:rPr>
                <w:rFonts w:ascii="Consolas" w:hAnsi="Consolas" w:cs="Consolas"/>
                <w:color w:val="0D0D0D"/>
                <w:sz w:val="16"/>
                <w:szCs w:val="16"/>
              </w:rPr>
              <w:t>разварки</w:t>
            </w:r>
            <w:proofErr w:type="spellEnd"/>
            <w:r w:rsidRPr="00C85ECD">
              <w:rPr>
                <w:rFonts w:ascii="Consolas" w:hAnsi="Consolas" w:cs="Consolas"/>
                <w:color w:val="0D0D0D"/>
                <w:sz w:val="16"/>
                <w:szCs w:val="16"/>
              </w:rPr>
              <w:t>); монтаж/</w:t>
            </w:r>
            <w:proofErr w:type="spellStart"/>
            <w:r w:rsidRPr="00C85ECD">
              <w:rPr>
                <w:rFonts w:ascii="Consolas" w:hAnsi="Consolas" w:cs="Consolas"/>
                <w:color w:val="0D0D0D"/>
                <w:sz w:val="16"/>
                <w:szCs w:val="16"/>
              </w:rPr>
              <w:t>перемонтаж</w:t>
            </w:r>
            <w:proofErr w:type="spellEnd"/>
            <w:r w:rsidRPr="00C85ECD">
              <w:rPr>
                <w:rFonts w:ascii="Consolas" w:hAnsi="Consolas" w:cs="Consolas"/>
                <w:color w:val="0D0D0D"/>
                <w:sz w:val="16"/>
                <w:szCs w:val="16"/>
              </w:rPr>
              <w:t xml:space="preserve"> муфты/кросса для переварки волокон, </w:t>
            </w:r>
            <w:r w:rsidRPr="00C85ECD">
              <w:rPr>
                <w:rFonts w:ascii="Consolas" w:hAnsi="Consolas" w:cs="Consolas"/>
                <w:color w:val="FF0000"/>
                <w:sz w:val="16"/>
                <w:szCs w:val="16"/>
              </w:rPr>
              <w:t>включая стоимость основных и расходных материалов, в том числе для герметизации муфты (при необходимости)</w:t>
            </w:r>
            <w:r w:rsidRPr="00C85ECD">
              <w:rPr>
                <w:rFonts w:ascii="Consolas" w:hAnsi="Consolas" w:cs="Consolas"/>
                <w:color w:val="0D0D0D"/>
                <w:sz w:val="16"/>
                <w:szCs w:val="16"/>
              </w:rPr>
              <w:t xml:space="preserve">; стоимость переездов из точки измерений 1 (откуда ведется измерение) в точку измерений 2 (где находится источник), другие транспортные и все прочие </w:t>
            </w:r>
            <w:proofErr w:type="spellStart"/>
            <w:r w:rsidRPr="00C85ECD">
              <w:rPr>
                <w:rFonts w:ascii="Consolas" w:hAnsi="Consolas" w:cs="Consolas"/>
                <w:color w:val="0D0D0D"/>
                <w:sz w:val="16"/>
                <w:szCs w:val="16"/>
              </w:rPr>
              <w:t>расходы,;получение</w:t>
            </w:r>
            <w:proofErr w:type="spellEnd"/>
            <w:r w:rsidRPr="00C85ECD">
              <w:rPr>
                <w:rFonts w:ascii="Consolas" w:hAnsi="Consolas" w:cs="Consolas"/>
                <w:color w:val="0D0D0D"/>
                <w:sz w:val="16"/>
                <w:szCs w:val="16"/>
              </w:rPr>
              <w:t xml:space="preserve"> и оплата всех необходимых разрешений, согласований на право доступа и проведения работ, исполнительная документация по МР и РД</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28"/>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423</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Монтаж контейнера "под ключ".</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Комплект           1 контейнер</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proofErr w:type="gramStart"/>
            <w:r w:rsidRPr="00C85ECD">
              <w:rPr>
                <w:rFonts w:ascii="Consolas" w:hAnsi="Consolas" w:cs="Consolas"/>
                <w:sz w:val="16"/>
                <w:szCs w:val="16"/>
              </w:rPr>
              <w:t>ПИР;СМР</w:t>
            </w:r>
            <w:proofErr w:type="gramEnd"/>
            <w:r w:rsidRPr="00C85ECD">
              <w:rPr>
                <w:rFonts w:ascii="Consolas" w:hAnsi="Consolas" w:cs="Consolas"/>
                <w:sz w:val="16"/>
                <w:szCs w:val="16"/>
              </w:rPr>
              <w:t xml:space="preserve"> (включая стоимость материалов), в том числе и не ограничиваясь этим: земляные работы; устройство фундаментов и </w:t>
            </w:r>
            <w:proofErr w:type="spellStart"/>
            <w:r w:rsidRPr="00C85ECD">
              <w:rPr>
                <w:rFonts w:ascii="Consolas" w:hAnsi="Consolas" w:cs="Consolas"/>
                <w:sz w:val="16"/>
                <w:szCs w:val="16"/>
              </w:rPr>
              <w:t>отмостки</w:t>
            </w:r>
            <w:proofErr w:type="spellEnd"/>
            <w:r w:rsidRPr="00C85ECD">
              <w:rPr>
                <w:rFonts w:ascii="Consolas" w:hAnsi="Consolas" w:cs="Consolas"/>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C85ECD">
              <w:rPr>
                <w:rFonts w:ascii="Consolas" w:hAnsi="Consolas" w:cs="Consolas"/>
                <w:sz w:val="16"/>
                <w:szCs w:val="16"/>
              </w:rPr>
              <w:t>вентоборудования</w:t>
            </w:r>
            <w:proofErr w:type="spellEnd"/>
            <w:r w:rsidRPr="00C85ECD">
              <w:rPr>
                <w:rFonts w:ascii="Consolas" w:hAnsi="Consolas" w:cs="Consolas"/>
                <w:sz w:val="16"/>
                <w:szCs w:val="16"/>
              </w:rPr>
              <w:t xml:space="preserve">, присоединение к электрической сети (с оформлением комплекта документов). Прочие: оформление разрешительных документов на землеотвод под сооружение, получение кадастрового </w:t>
            </w:r>
            <w:proofErr w:type="gramStart"/>
            <w:r w:rsidRPr="00C85ECD">
              <w:rPr>
                <w:rFonts w:ascii="Consolas" w:hAnsi="Consolas" w:cs="Consolas"/>
                <w:sz w:val="16"/>
                <w:szCs w:val="16"/>
              </w:rPr>
              <w:t>паспорта ,справки</w:t>
            </w:r>
            <w:proofErr w:type="gramEnd"/>
            <w:r w:rsidRPr="00C85ECD">
              <w:rPr>
                <w:rFonts w:ascii="Consolas" w:hAnsi="Consolas" w:cs="Consolas"/>
                <w:sz w:val="16"/>
                <w:szCs w:val="16"/>
              </w:rPr>
              <w:t xml:space="preserve"> о выполнении ТУ от собственников </w:t>
            </w:r>
            <w:proofErr w:type="spellStart"/>
            <w:r w:rsidRPr="00C85ECD">
              <w:rPr>
                <w:rFonts w:ascii="Consolas" w:hAnsi="Consolas" w:cs="Consolas"/>
                <w:sz w:val="16"/>
                <w:szCs w:val="16"/>
              </w:rPr>
              <w:t>инфраструктуры,заказ</w:t>
            </w:r>
            <w:proofErr w:type="spellEnd"/>
            <w:r w:rsidRPr="00C85ECD">
              <w:rPr>
                <w:rFonts w:ascii="Consolas" w:hAnsi="Consolas" w:cs="Consolas"/>
                <w:sz w:val="16"/>
                <w:szCs w:val="16"/>
              </w:rPr>
              <w:t xml:space="preserve"> и оплата </w:t>
            </w:r>
            <w:proofErr w:type="spellStart"/>
            <w:r w:rsidRPr="00C85ECD">
              <w:rPr>
                <w:rFonts w:ascii="Consolas" w:hAnsi="Consolas" w:cs="Consolas"/>
                <w:sz w:val="16"/>
                <w:szCs w:val="16"/>
              </w:rPr>
              <w:t>топосъемки</w:t>
            </w:r>
            <w:proofErr w:type="spellEnd"/>
            <w:r w:rsidRPr="00C85ECD">
              <w:rPr>
                <w:rFonts w:ascii="Consolas" w:hAnsi="Consolas" w:cs="Consolas"/>
                <w:sz w:val="16"/>
                <w:szCs w:val="16"/>
              </w:rPr>
              <w:t xml:space="preserve">        (для строительства и исполнительной), оформление разрешительных документов; постановка на кадастровый учёт;</w:t>
            </w:r>
            <w:r w:rsidRPr="00C85ECD">
              <w:rPr>
                <w:rFonts w:ascii="Consolas" w:hAnsi="Consolas" w:cs="Consolas"/>
                <w:color w:val="0070C0"/>
                <w:sz w:val="16"/>
                <w:szCs w:val="16"/>
              </w:rPr>
              <w:t xml:space="preserve"> 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оформление</w:t>
            </w:r>
            <w:proofErr w:type="spellEnd"/>
            <w:r w:rsidRPr="00C85ECD">
              <w:rPr>
                <w:rFonts w:ascii="Consolas" w:hAnsi="Consolas" w:cs="Consolas"/>
                <w:sz w:val="16"/>
                <w:szCs w:val="16"/>
              </w:rPr>
              <w:t xml:space="preserve"> исполнительной документации по МР и РД;  ПНР.</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351"/>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424</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Монтаж климатического телекоммуникационного шкафа (</w:t>
            </w:r>
            <w:proofErr w:type="spellStart"/>
            <w:r w:rsidRPr="00C85ECD">
              <w:rPr>
                <w:rFonts w:ascii="Consolas" w:hAnsi="Consolas" w:cs="Consolas"/>
                <w:b/>
                <w:bCs/>
                <w:sz w:val="16"/>
                <w:szCs w:val="16"/>
              </w:rPr>
              <w:t>термошкафа</w:t>
            </w:r>
            <w:proofErr w:type="spellEnd"/>
            <w:r w:rsidRPr="00C85ECD">
              <w:rPr>
                <w:rFonts w:ascii="Consolas" w:hAnsi="Consolas" w:cs="Consolas"/>
                <w:b/>
                <w:bCs/>
                <w:sz w:val="16"/>
                <w:szCs w:val="16"/>
              </w:rPr>
              <w:t xml:space="preserve">)"под ключ" </w:t>
            </w:r>
          </w:p>
        </w:tc>
        <w:tc>
          <w:tcPr>
            <w:tcW w:w="1360" w:type="dxa"/>
            <w:gridSpan w:val="2"/>
            <w:tcBorders>
              <w:top w:val="nil"/>
              <w:left w:val="nil"/>
              <w:bottom w:val="single" w:sz="4" w:space="0" w:color="808080"/>
              <w:right w:val="single" w:sz="4" w:space="0" w:color="808080"/>
            </w:tcBorders>
            <w:shd w:val="clear" w:color="auto" w:fill="auto"/>
            <w:noWrap/>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шкаф</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СМР (включая стоимость материалов), в том числе и не ограничиваясь этим: земляные работы; устройство фундаментов и </w:t>
            </w:r>
            <w:proofErr w:type="spellStart"/>
            <w:r w:rsidRPr="00C85ECD">
              <w:rPr>
                <w:rFonts w:ascii="Consolas" w:hAnsi="Consolas" w:cs="Consolas"/>
                <w:sz w:val="16"/>
                <w:szCs w:val="16"/>
              </w:rPr>
              <w:t>отмостки</w:t>
            </w:r>
            <w:proofErr w:type="spellEnd"/>
            <w:r w:rsidRPr="00C85ECD">
              <w:rPr>
                <w:rFonts w:ascii="Consolas" w:hAnsi="Consolas" w:cs="Consolas"/>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C85ECD">
              <w:rPr>
                <w:rFonts w:ascii="Consolas" w:hAnsi="Consolas" w:cs="Consolas"/>
                <w:sz w:val="16"/>
                <w:szCs w:val="16"/>
              </w:rPr>
              <w:t>вентоборудования</w:t>
            </w:r>
            <w:proofErr w:type="spellEnd"/>
            <w:r w:rsidRPr="00C85ECD">
              <w:rPr>
                <w:rFonts w:ascii="Consolas" w:hAnsi="Consolas" w:cs="Consolas"/>
                <w:sz w:val="16"/>
                <w:szCs w:val="16"/>
              </w:rPr>
              <w:t xml:space="preserve">, присоединение к электрической сети (при необходимости, </w:t>
            </w:r>
            <w:proofErr w:type="spellStart"/>
            <w:r w:rsidRPr="00C85ECD">
              <w:rPr>
                <w:rFonts w:ascii="Consolas" w:hAnsi="Consolas" w:cs="Consolas"/>
                <w:sz w:val="16"/>
                <w:szCs w:val="16"/>
              </w:rPr>
              <w:t>соформлением</w:t>
            </w:r>
            <w:proofErr w:type="spellEnd"/>
            <w:r w:rsidRPr="00C85ECD">
              <w:rPr>
                <w:rFonts w:ascii="Consolas" w:hAnsi="Consolas" w:cs="Consolas"/>
                <w:sz w:val="16"/>
                <w:szCs w:val="16"/>
              </w:rPr>
              <w:t xml:space="preserve"> комплекта документов). </w:t>
            </w:r>
            <w:proofErr w:type="spellStart"/>
            <w:proofErr w:type="gramStart"/>
            <w:r w:rsidRPr="00C85ECD">
              <w:rPr>
                <w:rFonts w:ascii="Consolas" w:hAnsi="Consolas" w:cs="Consolas"/>
                <w:sz w:val="16"/>
                <w:szCs w:val="16"/>
              </w:rPr>
              <w:t>Прочие:оформление</w:t>
            </w:r>
            <w:proofErr w:type="spellEnd"/>
            <w:proofErr w:type="gramEnd"/>
            <w:r w:rsidRPr="00C85ECD">
              <w:rPr>
                <w:rFonts w:ascii="Consolas" w:hAnsi="Consolas" w:cs="Consolas"/>
                <w:sz w:val="16"/>
                <w:szCs w:val="16"/>
              </w:rPr>
              <w:t xml:space="preserve"> разрешительных документов на землеотвод под сооружение, получение кадастрового паспорта ,справки о выполнении ТУ от собственников </w:t>
            </w:r>
            <w:proofErr w:type="spellStart"/>
            <w:r w:rsidRPr="00C85ECD">
              <w:rPr>
                <w:rFonts w:ascii="Consolas" w:hAnsi="Consolas" w:cs="Consolas"/>
                <w:sz w:val="16"/>
                <w:szCs w:val="16"/>
              </w:rPr>
              <w:t>инфраструктуры,заказ</w:t>
            </w:r>
            <w:proofErr w:type="spellEnd"/>
            <w:r w:rsidRPr="00C85ECD">
              <w:rPr>
                <w:rFonts w:ascii="Consolas" w:hAnsi="Consolas" w:cs="Consolas"/>
                <w:sz w:val="16"/>
                <w:szCs w:val="16"/>
              </w:rPr>
              <w:t xml:space="preserve"> и оплата </w:t>
            </w:r>
            <w:proofErr w:type="spellStart"/>
            <w:r w:rsidRPr="00C85ECD">
              <w:rPr>
                <w:rFonts w:ascii="Consolas" w:hAnsi="Consolas" w:cs="Consolas"/>
                <w:sz w:val="16"/>
                <w:szCs w:val="16"/>
              </w:rPr>
              <w:t>топосъемки</w:t>
            </w:r>
            <w:proofErr w:type="spellEnd"/>
            <w:r w:rsidRPr="00C85ECD">
              <w:rPr>
                <w:rFonts w:ascii="Consolas" w:hAnsi="Consolas" w:cs="Consolas"/>
                <w:sz w:val="16"/>
                <w:szCs w:val="16"/>
              </w:rPr>
              <w:t xml:space="preserve"> (при необходимости) для </w:t>
            </w:r>
            <w:proofErr w:type="spellStart"/>
            <w:r w:rsidRPr="00C85ECD">
              <w:rPr>
                <w:rFonts w:ascii="Consolas" w:hAnsi="Consolas" w:cs="Consolas"/>
                <w:sz w:val="16"/>
                <w:szCs w:val="16"/>
              </w:rPr>
              <w:t>строительства,исполнительной</w:t>
            </w:r>
            <w:proofErr w:type="spellEnd"/>
            <w:r w:rsidRPr="00C85ECD">
              <w:rPr>
                <w:rFonts w:ascii="Consolas" w:hAnsi="Consolas" w:cs="Consolas"/>
                <w:sz w:val="16"/>
                <w:szCs w:val="16"/>
              </w:rPr>
              <w:t xml:space="preserve"> </w:t>
            </w:r>
            <w:proofErr w:type="spellStart"/>
            <w:r w:rsidRPr="00C85ECD">
              <w:rPr>
                <w:rFonts w:ascii="Consolas" w:hAnsi="Consolas" w:cs="Consolas"/>
                <w:sz w:val="16"/>
                <w:szCs w:val="16"/>
              </w:rPr>
              <w:t>топосъемки</w:t>
            </w:r>
            <w:proofErr w:type="spellEnd"/>
            <w:r w:rsidRPr="00C85ECD">
              <w:rPr>
                <w:rFonts w:ascii="Consolas" w:hAnsi="Consolas" w:cs="Consolas"/>
                <w:sz w:val="16"/>
                <w:szCs w:val="16"/>
              </w:rPr>
              <w:t xml:space="preserve">; постановка на кадастровый учёт; оформление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оформление</w:t>
            </w:r>
            <w:proofErr w:type="spellEnd"/>
            <w:r w:rsidRPr="00C85ECD">
              <w:rPr>
                <w:rFonts w:ascii="Consolas" w:hAnsi="Consolas" w:cs="Consolas"/>
                <w:sz w:val="16"/>
                <w:szCs w:val="16"/>
              </w:rPr>
              <w:t xml:space="preserve"> исполнительной документации по МР и РД;  ПНР.</w:t>
            </w:r>
          </w:p>
        </w:tc>
        <w:tc>
          <w:tcPr>
            <w:tcW w:w="1176" w:type="dxa"/>
            <w:gridSpan w:val="3"/>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293"/>
        </w:trPr>
        <w:tc>
          <w:tcPr>
            <w:tcW w:w="303" w:type="dxa"/>
            <w:vMerge/>
            <w:tcBorders>
              <w:top w:val="nil"/>
              <w:left w:val="single" w:sz="4" w:space="0" w:color="808080"/>
              <w:bottom w:val="single" w:sz="4" w:space="0" w:color="auto"/>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auto"/>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425</w:t>
            </w:r>
          </w:p>
        </w:tc>
        <w:tc>
          <w:tcPr>
            <w:tcW w:w="3637" w:type="dxa"/>
            <w:tcBorders>
              <w:top w:val="nil"/>
              <w:left w:val="nil"/>
              <w:bottom w:val="single" w:sz="4" w:space="0" w:color="auto"/>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Монтаж слаботочного щита/межэтажного распределительного щита (шкафа, бокса, ниши) </w:t>
            </w:r>
          </w:p>
        </w:tc>
        <w:tc>
          <w:tcPr>
            <w:tcW w:w="1360" w:type="dxa"/>
            <w:gridSpan w:val="2"/>
            <w:tcBorders>
              <w:top w:val="nil"/>
              <w:left w:val="nil"/>
              <w:bottom w:val="single" w:sz="4" w:space="0" w:color="auto"/>
              <w:right w:val="single" w:sz="4" w:space="0" w:color="808080"/>
            </w:tcBorders>
            <w:shd w:val="clear" w:color="auto" w:fill="auto"/>
            <w:noWrap/>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щит</w:t>
            </w:r>
          </w:p>
        </w:tc>
        <w:tc>
          <w:tcPr>
            <w:tcW w:w="5881" w:type="dxa"/>
            <w:gridSpan w:val="5"/>
            <w:tcBorders>
              <w:top w:val="single" w:sz="4" w:space="0" w:color="808080"/>
              <w:left w:val="nil"/>
              <w:bottom w:val="single" w:sz="4" w:space="0" w:color="auto"/>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 СМР (</w:t>
            </w:r>
            <w:r w:rsidRPr="00C85ECD">
              <w:rPr>
                <w:rFonts w:ascii="Consolas" w:hAnsi="Consolas" w:cs="Consolas"/>
                <w:color w:val="FF0000"/>
                <w:sz w:val="16"/>
                <w:szCs w:val="16"/>
              </w:rPr>
              <w:t>включая стоимость всех материалов</w:t>
            </w:r>
            <w:r w:rsidRPr="00C85ECD">
              <w:rPr>
                <w:rFonts w:ascii="Consolas" w:hAnsi="Consolas" w:cs="Consolas"/>
                <w:sz w:val="16"/>
                <w:szCs w:val="16"/>
              </w:rPr>
              <w:t>: щита (</w:t>
            </w:r>
            <w:proofErr w:type="spellStart"/>
            <w:r w:rsidRPr="00C85ECD">
              <w:rPr>
                <w:rFonts w:ascii="Consolas" w:hAnsi="Consolas" w:cs="Consolas"/>
                <w:sz w:val="16"/>
                <w:szCs w:val="16"/>
              </w:rPr>
              <w:t>шкафа,бокса</w:t>
            </w:r>
            <w:proofErr w:type="spellEnd"/>
            <w:r w:rsidRPr="00C85ECD">
              <w:rPr>
                <w:rFonts w:ascii="Consolas" w:hAnsi="Consolas" w:cs="Consolas"/>
                <w:sz w:val="16"/>
                <w:szCs w:val="16"/>
              </w:rPr>
              <w:t xml:space="preserve">), шины заземления, запорного устройства, </w:t>
            </w:r>
            <w:proofErr w:type="spellStart"/>
            <w:r w:rsidRPr="00C85ECD">
              <w:rPr>
                <w:rFonts w:ascii="Consolas" w:hAnsi="Consolas" w:cs="Consolas"/>
                <w:sz w:val="16"/>
                <w:szCs w:val="16"/>
              </w:rPr>
              <w:t>имиджевых</w:t>
            </w:r>
            <w:proofErr w:type="spellEnd"/>
            <w:r w:rsidRPr="00C85ECD">
              <w:rPr>
                <w:rFonts w:ascii="Consolas" w:hAnsi="Consolas" w:cs="Consolas"/>
                <w:sz w:val="16"/>
                <w:szCs w:val="16"/>
              </w:rPr>
              <w:t xml:space="preserve"> наклеек, внутренней оснастки для крепления оконечных устройств (рам/опор с плинтами, </w:t>
            </w:r>
            <w:proofErr w:type="spellStart"/>
            <w:r w:rsidRPr="00C85ECD">
              <w:rPr>
                <w:rFonts w:ascii="Consolas" w:hAnsi="Consolas" w:cs="Consolas"/>
                <w:sz w:val="16"/>
                <w:szCs w:val="16"/>
              </w:rPr>
              <w:t>патч</w:t>
            </w:r>
            <w:proofErr w:type="spellEnd"/>
            <w:r w:rsidRPr="00C85ECD">
              <w:rPr>
                <w:rFonts w:ascii="Consolas" w:hAnsi="Consolas" w:cs="Consolas"/>
                <w:sz w:val="16"/>
                <w:szCs w:val="16"/>
              </w:rPr>
              <w:t xml:space="preserve">-панелей, ТАН, </w:t>
            </w:r>
            <w:proofErr w:type="spellStart"/>
            <w:r w:rsidRPr="00C85ECD">
              <w:rPr>
                <w:rFonts w:ascii="Consolas" w:hAnsi="Consolas" w:cs="Consolas"/>
                <w:sz w:val="16"/>
                <w:szCs w:val="16"/>
              </w:rPr>
              <w:t>сплиттеров</w:t>
            </w:r>
            <w:proofErr w:type="spellEnd"/>
            <w:r w:rsidRPr="00C85ECD">
              <w:rPr>
                <w:rFonts w:ascii="Consolas" w:hAnsi="Consolas" w:cs="Consolas"/>
                <w:sz w:val="16"/>
                <w:szCs w:val="16"/>
              </w:rPr>
              <w:t xml:space="preserve"> и др.); включая прочие затраты, в том числе и не ограничиваясь этим: монтаж щита на лестничных площадках, этажах, помещениях и т.д.; устройство заземления щита и внутренних элементов;  восстановление целостности и отделки поверхностей после монтажа щита и заземления,  прочие: оформление разрешительных документов; оформление документов, подтверждающих право собственности Заказчика на смонтированное оборудование у Застройщика или УК; оформление исполнительной документации по МР и РД.</w:t>
            </w:r>
          </w:p>
        </w:tc>
        <w:tc>
          <w:tcPr>
            <w:tcW w:w="1176" w:type="dxa"/>
            <w:gridSpan w:val="3"/>
            <w:tcBorders>
              <w:top w:val="nil"/>
              <w:left w:val="nil"/>
              <w:bottom w:val="single" w:sz="4" w:space="0" w:color="auto"/>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auto"/>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319"/>
        </w:trPr>
        <w:tc>
          <w:tcPr>
            <w:tcW w:w="303" w:type="dxa"/>
            <w:tcBorders>
              <w:top w:val="single" w:sz="4" w:space="0" w:color="auto"/>
              <w:left w:val="single" w:sz="4" w:space="0" w:color="auto"/>
              <w:bottom w:val="single" w:sz="4" w:space="0" w:color="auto"/>
              <w:right w:val="single" w:sz="4" w:space="0" w:color="auto"/>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426</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Монтаж розетки электрической 220 В, с заземляющим контактом (</w:t>
            </w:r>
            <w:proofErr w:type="spellStart"/>
            <w:proofErr w:type="gramStart"/>
            <w:r w:rsidRPr="00C85ECD">
              <w:rPr>
                <w:rFonts w:ascii="Consolas" w:hAnsi="Consolas" w:cs="Consolas"/>
                <w:b/>
                <w:bCs/>
                <w:sz w:val="16"/>
                <w:szCs w:val="16"/>
              </w:rPr>
              <w:t>евростандарт</w:t>
            </w:r>
            <w:proofErr w:type="spellEnd"/>
            <w:r w:rsidRPr="00C85ECD">
              <w:rPr>
                <w:rFonts w:ascii="Consolas" w:hAnsi="Consolas" w:cs="Consolas"/>
                <w:b/>
                <w:bCs/>
                <w:sz w:val="16"/>
                <w:szCs w:val="16"/>
              </w:rPr>
              <w:t xml:space="preserve">)  </w:t>
            </w:r>
            <w:proofErr w:type="gramEnd"/>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СМР (включая стоимость всех материалов: розетки, с установкой в существующем узле доступа/узле связи/помещении Клиента, при модернизации системы электропитания оборудования (крепеж, монтаж, подключение к электропроводке)</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531"/>
        </w:trPr>
        <w:tc>
          <w:tcPr>
            <w:tcW w:w="303" w:type="dxa"/>
            <w:tcBorders>
              <w:top w:val="single" w:sz="4" w:space="0" w:color="auto"/>
              <w:left w:val="single" w:sz="4" w:space="0" w:color="auto"/>
              <w:bottom w:val="single" w:sz="4" w:space="0" w:color="auto"/>
              <w:right w:val="single" w:sz="4" w:space="0" w:color="auto"/>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000000" w:fill="EBF6F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426.1</w:t>
            </w:r>
          </w:p>
        </w:tc>
        <w:tc>
          <w:tcPr>
            <w:tcW w:w="3637" w:type="dxa"/>
            <w:tcBorders>
              <w:top w:val="single" w:sz="4" w:space="0" w:color="auto"/>
              <w:left w:val="single" w:sz="4" w:space="0" w:color="auto"/>
              <w:bottom w:val="single" w:sz="4" w:space="0" w:color="auto"/>
              <w:right w:val="single" w:sz="4" w:space="0" w:color="auto"/>
            </w:tcBorders>
            <w:shd w:val="clear" w:color="000000" w:fill="EBF6F9"/>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Монтаж </w:t>
            </w:r>
            <w:proofErr w:type="spellStart"/>
            <w:r w:rsidRPr="00C85ECD">
              <w:rPr>
                <w:rFonts w:ascii="Consolas" w:hAnsi="Consolas" w:cs="Consolas"/>
                <w:b/>
                <w:bCs/>
                <w:sz w:val="16"/>
                <w:szCs w:val="16"/>
              </w:rPr>
              <w:t>электрокабеля</w:t>
            </w:r>
            <w:proofErr w:type="spellEnd"/>
            <w:r w:rsidRPr="00C85ECD">
              <w:rPr>
                <w:rFonts w:ascii="Consolas" w:hAnsi="Consolas" w:cs="Consolas"/>
                <w:b/>
                <w:bCs/>
                <w:sz w:val="16"/>
                <w:szCs w:val="16"/>
              </w:rPr>
              <w:t xml:space="preserve"> ВВГнг 3х2,5 мм2</w:t>
            </w:r>
          </w:p>
        </w:tc>
        <w:tc>
          <w:tcPr>
            <w:tcW w:w="1360" w:type="dxa"/>
            <w:gridSpan w:val="2"/>
            <w:tcBorders>
              <w:top w:val="single" w:sz="4" w:space="0" w:color="auto"/>
              <w:left w:val="single" w:sz="4" w:space="0" w:color="auto"/>
              <w:bottom w:val="single" w:sz="4" w:space="0" w:color="auto"/>
              <w:right w:val="single" w:sz="4" w:space="0" w:color="auto"/>
            </w:tcBorders>
            <w:shd w:val="clear" w:color="000000" w:fill="EBF6F9"/>
            <w:noWrap/>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м</w:t>
            </w:r>
          </w:p>
        </w:tc>
        <w:tc>
          <w:tcPr>
            <w:tcW w:w="5881" w:type="dxa"/>
            <w:gridSpan w:val="5"/>
            <w:tcBorders>
              <w:top w:val="single" w:sz="4" w:space="0" w:color="auto"/>
              <w:left w:val="single" w:sz="4" w:space="0" w:color="auto"/>
              <w:bottom w:val="single" w:sz="4" w:space="0" w:color="auto"/>
              <w:right w:val="single" w:sz="4" w:space="0" w:color="auto"/>
            </w:tcBorders>
            <w:shd w:val="clear" w:color="000000" w:fill="EBF6F9"/>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СМР (</w:t>
            </w:r>
            <w:r w:rsidRPr="00C85ECD">
              <w:rPr>
                <w:rFonts w:ascii="Consolas" w:hAnsi="Consolas" w:cs="Consolas"/>
                <w:color w:val="FF0000"/>
                <w:sz w:val="16"/>
                <w:szCs w:val="16"/>
              </w:rPr>
              <w:t xml:space="preserve">включая стоимость всех материалов: </w:t>
            </w:r>
            <w:r w:rsidRPr="00C85ECD">
              <w:rPr>
                <w:rFonts w:ascii="Consolas" w:hAnsi="Consolas" w:cs="Consolas"/>
                <w:sz w:val="16"/>
                <w:szCs w:val="16"/>
              </w:rPr>
              <w:t xml:space="preserve">кабель в негорючем исполнении, с прокладкой и монтажом по стенам, потолкам, конструкциям (крепеж, </w:t>
            </w:r>
            <w:proofErr w:type="gramStart"/>
            <w:r w:rsidRPr="00C85ECD">
              <w:rPr>
                <w:rFonts w:ascii="Consolas" w:hAnsi="Consolas" w:cs="Consolas"/>
                <w:sz w:val="16"/>
                <w:szCs w:val="16"/>
              </w:rPr>
              <w:t>монтаж)</w:t>
            </w:r>
            <w:r w:rsidRPr="00C85ECD">
              <w:rPr>
                <w:rFonts w:ascii="Consolas" w:hAnsi="Consolas" w:cs="Consolas"/>
                <w:sz w:val="16"/>
                <w:szCs w:val="16"/>
              </w:rPr>
              <w:br/>
            </w:r>
            <w:r w:rsidRPr="00C85ECD">
              <w:rPr>
                <w:rFonts w:ascii="Consolas" w:hAnsi="Consolas" w:cs="Consolas"/>
                <w:color w:val="FF0000"/>
                <w:sz w:val="16"/>
                <w:szCs w:val="16"/>
              </w:rPr>
              <w:t>Применяется</w:t>
            </w:r>
            <w:proofErr w:type="gramEnd"/>
            <w:r w:rsidRPr="00C85ECD">
              <w:rPr>
                <w:rFonts w:ascii="Consolas" w:hAnsi="Consolas" w:cs="Consolas"/>
                <w:color w:val="FF0000"/>
                <w:sz w:val="16"/>
                <w:szCs w:val="16"/>
              </w:rPr>
              <w:t xml:space="preserve"> дополнительно к расценке 426</w:t>
            </w:r>
          </w:p>
        </w:tc>
        <w:tc>
          <w:tcPr>
            <w:tcW w:w="1176" w:type="dxa"/>
            <w:gridSpan w:val="3"/>
            <w:tcBorders>
              <w:top w:val="single" w:sz="4" w:space="0" w:color="auto"/>
              <w:left w:val="single" w:sz="4" w:space="0" w:color="auto"/>
              <w:bottom w:val="single" w:sz="4" w:space="0" w:color="auto"/>
              <w:right w:val="single" w:sz="4" w:space="0" w:color="auto"/>
            </w:tcBorders>
            <w:shd w:val="clear" w:color="000000" w:fill="EBF6F9"/>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000000" w:fill="EBF6F9"/>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1038"/>
        </w:trPr>
        <w:tc>
          <w:tcPr>
            <w:tcW w:w="303" w:type="dxa"/>
            <w:tcBorders>
              <w:top w:val="single" w:sz="4" w:space="0" w:color="auto"/>
              <w:left w:val="single" w:sz="4" w:space="0" w:color="auto"/>
              <w:bottom w:val="single" w:sz="4" w:space="0" w:color="auto"/>
              <w:right w:val="single" w:sz="4" w:space="0" w:color="auto"/>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427</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Монтаж </w:t>
            </w:r>
            <w:proofErr w:type="spellStart"/>
            <w:r w:rsidRPr="00C85ECD">
              <w:rPr>
                <w:rFonts w:ascii="Consolas" w:hAnsi="Consolas" w:cs="Consolas"/>
                <w:b/>
                <w:bCs/>
                <w:sz w:val="16"/>
                <w:szCs w:val="16"/>
              </w:rPr>
              <w:t>трубостоек</w:t>
            </w:r>
            <w:proofErr w:type="spellEnd"/>
            <w:r w:rsidRPr="00C85ECD">
              <w:rPr>
                <w:rFonts w:ascii="Consolas" w:hAnsi="Consolas" w:cs="Consolas"/>
                <w:b/>
                <w:bCs/>
                <w:sz w:val="16"/>
                <w:szCs w:val="16"/>
              </w:rPr>
              <w:t xml:space="preserve"> на крыше здания для </w:t>
            </w:r>
            <w:proofErr w:type="gramStart"/>
            <w:r w:rsidRPr="00C85ECD">
              <w:rPr>
                <w:rFonts w:ascii="Consolas" w:hAnsi="Consolas" w:cs="Consolas"/>
                <w:b/>
                <w:bCs/>
                <w:sz w:val="16"/>
                <w:szCs w:val="16"/>
              </w:rPr>
              <w:t>организации  воздушно</w:t>
            </w:r>
            <w:proofErr w:type="gramEnd"/>
            <w:r w:rsidRPr="00C85ECD">
              <w:rPr>
                <w:rFonts w:ascii="Consolas" w:hAnsi="Consolas" w:cs="Consolas"/>
                <w:b/>
                <w:bCs/>
                <w:sz w:val="16"/>
                <w:szCs w:val="16"/>
              </w:rPr>
              <w:t>-кабельных переходов</w:t>
            </w:r>
            <w:r w:rsidRPr="00C85ECD">
              <w:rPr>
                <w:rFonts w:ascii="Consolas" w:hAnsi="Consolas" w:cs="Consolas"/>
                <w:b/>
                <w:bCs/>
                <w:sz w:val="16"/>
                <w:szCs w:val="16"/>
              </w:rPr>
              <w:br/>
            </w:r>
            <w:r w:rsidRPr="00C85ECD">
              <w:rPr>
                <w:rFonts w:ascii="Consolas" w:hAnsi="Consolas" w:cs="Consolas"/>
                <w:color w:val="FF0000"/>
                <w:sz w:val="16"/>
                <w:szCs w:val="16"/>
              </w:rPr>
              <w:t xml:space="preserve">(отдельно, не </w:t>
            </w:r>
            <w:proofErr w:type="spellStart"/>
            <w:r w:rsidRPr="00C85ECD">
              <w:rPr>
                <w:rFonts w:ascii="Consolas" w:hAnsi="Consolas" w:cs="Consolas"/>
                <w:color w:val="FF0000"/>
                <w:sz w:val="16"/>
                <w:szCs w:val="16"/>
              </w:rPr>
              <w:t>учитывется</w:t>
            </w:r>
            <w:proofErr w:type="spellEnd"/>
            <w:r w:rsidRPr="00C85ECD">
              <w:rPr>
                <w:rFonts w:ascii="Consolas" w:hAnsi="Consolas" w:cs="Consolas"/>
                <w:color w:val="FF0000"/>
                <w:sz w:val="16"/>
                <w:szCs w:val="16"/>
              </w:rPr>
              <w:t xml:space="preserve"> при подвесе кабеля), не применяется совместно с УР 302.х,306.х,414,417.х.</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СМР, обследование конструкций, не ограничиваясь перечисленным (включая стоимость материалов): разборка покрытия кровли, крепление </w:t>
            </w:r>
            <w:proofErr w:type="spellStart"/>
            <w:r w:rsidRPr="00C85ECD">
              <w:rPr>
                <w:rFonts w:ascii="Consolas" w:hAnsi="Consolas" w:cs="Consolas"/>
                <w:sz w:val="16"/>
                <w:szCs w:val="16"/>
              </w:rPr>
              <w:t>трубостойки</w:t>
            </w:r>
            <w:proofErr w:type="spellEnd"/>
            <w:r w:rsidRPr="00C85ECD">
              <w:rPr>
                <w:rFonts w:ascii="Consolas" w:hAnsi="Consolas" w:cs="Consolas"/>
                <w:sz w:val="16"/>
                <w:szCs w:val="16"/>
              </w:rPr>
              <w:t xml:space="preserve"> к существующим конструкциям здания, антикоррозионная обработка конструкций, гидроизоляция кровли, восстановление покрытия кровли. </w:t>
            </w:r>
            <w:proofErr w:type="gramStart"/>
            <w:r w:rsidRPr="00C85ECD">
              <w:rPr>
                <w:rFonts w:ascii="Consolas" w:hAnsi="Consolas" w:cs="Consolas"/>
                <w:sz w:val="16"/>
                <w:szCs w:val="16"/>
              </w:rPr>
              <w:t>Оформление  разрешительных</w:t>
            </w:r>
            <w:proofErr w:type="gramEnd"/>
            <w:r w:rsidRPr="00C85ECD">
              <w:rPr>
                <w:rFonts w:ascii="Consolas" w:hAnsi="Consolas" w:cs="Consolas"/>
                <w:sz w:val="16"/>
                <w:szCs w:val="16"/>
              </w:rPr>
              <w:t xml:space="preserve"> </w:t>
            </w:r>
            <w:proofErr w:type="spellStart"/>
            <w:r w:rsidRPr="00C85ECD">
              <w:rPr>
                <w:rFonts w:ascii="Consolas" w:hAnsi="Consolas" w:cs="Consolas"/>
                <w:sz w:val="16"/>
                <w:szCs w:val="16"/>
              </w:rPr>
              <w:t>документов,</w:t>
            </w:r>
            <w:r w:rsidRPr="00C85ECD">
              <w:rPr>
                <w:rFonts w:ascii="Consolas" w:hAnsi="Consolas" w:cs="Consolas"/>
                <w:color w:val="0070C0"/>
                <w:sz w:val="16"/>
                <w:szCs w:val="16"/>
              </w:rPr>
              <w:t>справки</w:t>
            </w:r>
            <w:proofErr w:type="spellEnd"/>
            <w:r w:rsidRPr="00C85ECD">
              <w:rPr>
                <w:rFonts w:ascii="Consolas" w:hAnsi="Consolas" w:cs="Consolas"/>
                <w:color w:val="0070C0"/>
                <w:sz w:val="16"/>
                <w:szCs w:val="16"/>
              </w:rPr>
              <w:t xml:space="preserve"> о выполнении ТУ от собственников инфраструктуры</w:t>
            </w:r>
            <w:r w:rsidRPr="00C85ECD">
              <w:rPr>
                <w:rFonts w:ascii="Consolas" w:hAnsi="Consolas" w:cs="Consolas"/>
                <w:sz w:val="16"/>
                <w:szCs w:val="16"/>
              </w:rPr>
              <w:t xml:space="preserve"> и исполнительной документации.   </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31164C">
        <w:trPr>
          <w:gridAfter w:val="2"/>
          <w:wAfter w:w="499" w:type="dxa"/>
          <w:trHeight w:val="291"/>
        </w:trPr>
        <w:tc>
          <w:tcPr>
            <w:tcW w:w="303" w:type="dxa"/>
            <w:tcBorders>
              <w:top w:val="single" w:sz="4" w:space="0" w:color="auto"/>
              <w:left w:val="single" w:sz="4" w:space="0" w:color="auto"/>
              <w:bottom w:val="single" w:sz="4" w:space="0" w:color="auto"/>
              <w:right w:val="single" w:sz="4" w:space="0" w:color="auto"/>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432</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rPr>
                <w:rFonts w:ascii="Consolas" w:hAnsi="Consolas" w:cs="Consolas"/>
                <w:b/>
                <w:bCs/>
                <w:sz w:val="16"/>
                <w:szCs w:val="16"/>
              </w:rPr>
            </w:pPr>
            <w:r w:rsidRPr="00C85ECD">
              <w:rPr>
                <w:rFonts w:ascii="Consolas" w:hAnsi="Consolas" w:cs="Consolas"/>
                <w:b/>
                <w:bCs/>
                <w:sz w:val="16"/>
                <w:szCs w:val="16"/>
              </w:rPr>
              <w:t>Обновление программного обеспечения оборудования</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Обновление программного обеспечения коммутатора/голосового шлюза</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80"/>
        </w:trPr>
        <w:tc>
          <w:tcPr>
            <w:tcW w:w="303" w:type="dxa"/>
            <w:tcBorders>
              <w:top w:val="single" w:sz="4" w:space="0" w:color="auto"/>
              <w:left w:val="single" w:sz="4" w:space="0" w:color="auto"/>
              <w:bottom w:val="single" w:sz="4" w:space="0" w:color="auto"/>
              <w:right w:val="single" w:sz="4" w:space="0" w:color="auto"/>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437</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Монтаж оптических кроссовых шкафов любой </w:t>
            </w:r>
            <w:proofErr w:type="gramStart"/>
            <w:r w:rsidRPr="00C85ECD">
              <w:rPr>
                <w:rFonts w:ascii="Consolas" w:hAnsi="Consolas" w:cs="Consolas"/>
                <w:b/>
                <w:bCs/>
                <w:sz w:val="16"/>
                <w:szCs w:val="16"/>
              </w:rPr>
              <w:t>ёмкости</w:t>
            </w:r>
            <w:r w:rsidRPr="00C85ECD">
              <w:rPr>
                <w:rFonts w:ascii="Consolas" w:hAnsi="Consolas" w:cs="Consolas"/>
                <w:b/>
                <w:bCs/>
                <w:sz w:val="16"/>
                <w:szCs w:val="16"/>
              </w:rPr>
              <w:br/>
            </w:r>
            <w:r w:rsidRPr="00C85ECD">
              <w:rPr>
                <w:rFonts w:ascii="Consolas" w:hAnsi="Consolas" w:cs="Consolas"/>
                <w:color w:val="FF0000"/>
                <w:sz w:val="16"/>
                <w:szCs w:val="16"/>
              </w:rPr>
              <w:t>(</w:t>
            </w:r>
            <w:proofErr w:type="gramEnd"/>
            <w:r w:rsidRPr="00C85ECD">
              <w:rPr>
                <w:rFonts w:ascii="Consolas" w:hAnsi="Consolas" w:cs="Consolas"/>
                <w:color w:val="FF0000"/>
                <w:sz w:val="16"/>
                <w:szCs w:val="16"/>
              </w:rPr>
              <w:t>не применяется совместно с УР раздела 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Монтаж оптических кроссовых </w:t>
            </w:r>
            <w:proofErr w:type="gramStart"/>
            <w:r w:rsidRPr="00C85ECD">
              <w:rPr>
                <w:rFonts w:ascii="Consolas" w:hAnsi="Consolas" w:cs="Consolas"/>
                <w:sz w:val="16"/>
                <w:szCs w:val="16"/>
              </w:rPr>
              <w:t>шкафов ,</w:t>
            </w:r>
            <w:r w:rsidRPr="00C85ECD">
              <w:rPr>
                <w:rFonts w:ascii="Consolas" w:hAnsi="Consolas" w:cs="Consolas"/>
                <w:color w:val="FF0000"/>
                <w:sz w:val="16"/>
                <w:szCs w:val="16"/>
              </w:rPr>
              <w:t>включая</w:t>
            </w:r>
            <w:proofErr w:type="gramEnd"/>
            <w:r w:rsidRPr="00C85ECD">
              <w:rPr>
                <w:rFonts w:ascii="Consolas" w:hAnsi="Consolas" w:cs="Consolas"/>
                <w:color w:val="FF0000"/>
                <w:sz w:val="16"/>
                <w:szCs w:val="16"/>
              </w:rPr>
              <w:t xml:space="preserve"> монтаж </w:t>
            </w:r>
            <w:proofErr w:type="spellStart"/>
            <w:r w:rsidRPr="00C85ECD">
              <w:rPr>
                <w:rFonts w:ascii="Consolas" w:hAnsi="Consolas" w:cs="Consolas"/>
                <w:color w:val="FF0000"/>
                <w:sz w:val="16"/>
                <w:szCs w:val="16"/>
              </w:rPr>
              <w:t>пигтейлов</w:t>
            </w:r>
            <w:proofErr w:type="spellEnd"/>
            <w:r w:rsidRPr="00C85ECD">
              <w:rPr>
                <w:rFonts w:ascii="Consolas" w:hAnsi="Consolas" w:cs="Consolas"/>
                <w:color w:val="FF0000"/>
                <w:sz w:val="16"/>
                <w:szCs w:val="16"/>
              </w:rPr>
              <w:t>, с учётом расходных и монтажных материалов. Без учёта стоимости сварки ОВ вводимого ВОК.</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70"/>
        </w:trPr>
        <w:tc>
          <w:tcPr>
            <w:tcW w:w="303" w:type="dxa"/>
            <w:tcBorders>
              <w:top w:val="single" w:sz="4" w:space="0" w:color="auto"/>
              <w:left w:val="single" w:sz="4" w:space="0" w:color="auto"/>
              <w:bottom w:val="single" w:sz="4" w:space="0" w:color="auto"/>
              <w:right w:val="single" w:sz="4" w:space="0" w:color="auto"/>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438</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Монтаж </w:t>
            </w:r>
            <w:proofErr w:type="gramStart"/>
            <w:r w:rsidRPr="00C85ECD">
              <w:rPr>
                <w:rFonts w:ascii="Consolas" w:hAnsi="Consolas" w:cs="Consolas"/>
                <w:b/>
                <w:bCs/>
                <w:sz w:val="16"/>
                <w:szCs w:val="16"/>
              </w:rPr>
              <w:t xml:space="preserve">оптических  </w:t>
            </w:r>
            <w:proofErr w:type="spellStart"/>
            <w:r w:rsidRPr="00C85ECD">
              <w:rPr>
                <w:rFonts w:ascii="Consolas" w:hAnsi="Consolas" w:cs="Consolas"/>
                <w:b/>
                <w:bCs/>
                <w:sz w:val="16"/>
                <w:szCs w:val="16"/>
              </w:rPr>
              <w:t>патч</w:t>
            </w:r>
            <w:proofErr w:type="spellEnd"/>
            <w:proofErr w:type="gramEnd"/>
            <w:r w:rsidRPr="00C85ECD">
              <w:rPr>
                <w:rFonts w:ascii="Consolas" w:hAnsi="Consolas" w:cs="Consolas"/>
                <w:b/>
                <w:bCs/>
                <w:sz w:val="16"/>
                <w:szCs w:val="16"/>
              </w:rPr>
              <w:t xml:space="preserve">-кордов </w:t>
            </w:r>
            <w:r w:rsidRPr="00C85ECD">
              <w:rPr>
                <w:rFonts w:ascii="Consolas" w:hAnsi="Consolas" w:cs="Consolas"/>
                <w:b/>
                <w:bCs/>
                <w:color w:val="FF0000"/>
                <w:sz w:val="16"/>
                <w:szCs w:val="16"/>
              </w:rPr>
              <w:t>от 5 до 10 м</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Монтаж </w:t>
            </w:r>
            <w:proofErr w:type="gramStart"/>
            <w:r w:rsidRPr="00C85ECD">
              <w:rPr>
                <w:rFonts w:ascii="Consolas" w:hAnsi="Consolas" w:cs="Consolas"/>
                <w:sz w:val="16"/>
                <w:szCs w:val="16"/>
              </w:rPr>
              <w:t xml:space="preserve">оптических  </w:t>
            </w:r>
            <w:proofErr w:type="spellStart"/>
            <w:r w:rsidRPr="00C85ECD">
              <w:rPr>
                <w:rFonts w:ascii="Consolas" w:hAnsi="Consolas" w:cs="Consolas"/>
                <w:sz w:val="16"/>
                <w:szCs w:val="16"/>
              </w:rPr>
              <w:t>патч</w:t>
            </w:r>
            <w:proofErr w:type="spellEnd"/>
            <w:proofErr w:type="gramEnd"/>
            <w:r w:rsidRPr="00C85ECD">
              <w:rPr>
                <w:rFonts w:ascii="Consolas" w:hAnsi="Consolas" w:cs="Consolas"/>
                <w:sz w:val="16"/>
                <w:szCs w:val="16"/>
              </w:rPr>
              <w:t xml:space="preserve">-кордов (включая стоимость </w:t>
            </w:r>
            <w:proofErr w:type="spellStart"/>
            <w:r w:rsidRPr="00C85ECD">
              <w:rPr>
                <w:rFonts w:ascii="Consolas" w:hAnsi="Consolas" w:cs="Consolas"/>
                <w:sz w:val="16"/>
                <w:szCs w:val="16"/>
              </w:rPr>
              <w:t>патч</w:t>
            </w:r>
            <w:proofErr w:type="spellEnd"/>
            <w:r w:rsidRPr="00C85ECD">
              <w:rPr>
                <w:rFonts w:ascii="Consolas" w:hAnsi="Consolas" w:cs="Consolas"/>
                <w:sz w:val="16"/>
                <w:szCs w:val="16"/>
              </w:rPr>
              <w:t>-корда,  монтаж, с учётом расходных и монтажных материалов)</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446"/>
        </w:trPr>
        <w:tc>
          <w:tcPr>
            <w:tcW w:w="303" w:type="dxa"/>
            <w:tcBorders>
              <w:top w:val="single" w:sz="4" w:space="0" w:color="auto"/>
              <w:left w:val="single" w:sz="4" w:space="0" w:color="auto"/>
              <w:bottom w:val="single" w:sz="4" w:space="0" w:color="auto"/>
              <w:right w:val="single" w:sz="4" w:space="0" w:color="auto"/>
            </w:tcBorders>
            <w:shd w:val="clear" w:color="000000" w:fill="D0E0E3"/>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449</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 xml:space="preserve">Работы по демонтажу железобетонной или деревянной </w:t>
            </w:r>
            <w:proofErr w:type="gramStart"/>
            <w:r w:rsidRPr="00C85ECD">
              <w:rPr>
                <w:rFonts w:ascii="Consolas" w:hAnsi="Consolas" w:cs="Consolas"/>
                <w:b/>
                <w:bCs/>
                <w:sz w:val="16"/>
                <w:szCs w:val="16"/>
              </w:rPr>
              <w:t>опоры</w:t>
            </w:r>
            <w:r w:rsidRPr="00C85ECD">
              <w:rPr>
                <w:rFonts w:ascii="Consolas" w:hAnsi="Consolas" w:cs="Consolas"/>
                <w:b/>
                <w:bCs/>
                <w:sz w:val="16"/>
                <w:szCs w:val="16"/>
              </w:rPr>
              <w:br/>
            </w:r>
            <w:r w:rsidRPr="00C85ECD">
              <w:rPr>
                <w:rFonts w:ascii="Consolas" w:hAnsi="Consolas" w:cs="Consolas"/>
                <w:color w:val="FF0000"/>
                <w:sz w:val="16"/>
                <w:szCs w:val="16"/>
              </w:rPr>
              <w:t>(</w:t>
            </w:r>
            <w:proofErr w:type="gramEnd"/>
            <w:r w:rsidRPr="00C85ECD">
              <w:rPr>
                <w:rFonts w:ascii="Consolas" w:hAnsi="Consolas" w:cs="Consolas"/>
                <w:color w:val="FF0000"/>
                <w:sz w:val="16"/>
                <w:szCs w:val="16"/>
              </w:rPr>
              <w:t>не применяется совместно с УР 904.х)</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СМР, включают в себя, но не </w:t>
            </w:r>
            <w:proofErr w:type="gramStart"/>
            <w:r w:rsidRPr="00C85ECD">
              <w:rPr>
                <w:rFonts w:ascii="Consolas" w:hAnsi="Consolas" w:cs="Consolas"/>
                <w:sz w:val="16"/>
                <w:szCs w:val="16"/>
              </w:rPr>
              <w:t xml:space="preserve">ограничиваются:   </w:t>
            </w:r>
            <w:proofErr w:type="gramEnd"/>
            <w:r w:rsidRPr="00C85ECD">
              <w:rPr>
                <w:rFonts w:ascii="Consolas" w:hAnsi="Consolas" w:cs="Consolas"/>
                <w:sz w:val="16"/>
                <w:szCs w:val="16"/>
              </w:rPr>
              <w:t xml:space="preserve">                                                     </w:t>
            </w:r>
            <w:r w:rsidRPr="00C85ECD">
              <w:rPr>
                <w:rFonts w:ascii="Consolas" w:hAnsi="Consolas" w:cs="Consolas"/>
                <w:color w:val="FF0000"/>
                <w:sz w:val="16"/>
                <w:szCs w:val="16"/>
              </w:rPr>
              <w:t>все материалы и затраты</w:t>
            </w:r>
            <w:r w:rsidRPr="00C85ECD">
              <w:rPr>
                <w:rFonts w:ascii="Consolas" w:hAnsi="Consolas" w:cs="Consolas"/>
                <w:sz w:val="16"/>
                <w:szCs w:val="16"/>
              </w:rPr>
              <w:t>, необходимые для демонтажа и утилизации демонтированных материалов или вывоза демонтированных материалов на площадку/склад Заказчика.</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1"/>
          <w:wAfter w:w="470" w:type="dxa"/>
          <w:trHeight w:val="227"/>
        </w:trPr>
        <w:tc>
          <w:tcPr>
            <w:tcW w:w="303" w:type="dxa"/>
            <w:tcBorders>
              <w:bottom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968" w:type="dxa"/>
            <w:tcBorders>
              <w:bottom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3637" w:type="dxa"/>
            <w:tcBorders>
              <w:bottom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360" w:type="dxa"/>
            <w:gridSpan w:val="2"/>
            <w:tcBorders>
              <w:bottom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5881" w:type="dxa"/>
            <w:gridSpan w:val="5"/>
            <w:tcBorders>
              <w:bottom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304" w:type="dxa"/>
            <w:tcBorders>
              <w:bottom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872" w:type="dxa"/>
            <w:gridSpan w:val="2"/>
            <w:tcBorders>
              <w:bottom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230" w:type="dxa"/>
            <w:gridSpan w:val="2"/>
            <w:tcBorders>
              <w:bottom w:val="nil"/>
              <w:right w:val="nil"/>
            </w:tcBorders>
            <w:shd w:val="clear" w:color="auto" w:fill="auto"/>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r>
      <w:tr w:rsidR="002C52AE" w:rsidRPr="00C85ECD" w:rsidTr="002C52AE">
        <w:trPr>
          <w:gridAfter w:val="2"/>
          <w:wAfter w:w="499" w:type="dxa"/>
          <w:trHeight w:val="540"/>
        </w:trPr>
        <w:tc>
          <w:tcPr>
            <w:tcW w:w="12149" w:type="dxa"/>
            <w:gridSpan w:val="10"/>
            <w:vMerge w:val="restart"/>
            <w:tcBorders>
              <w:top w:val="double" w:sz="6" w:space="0" w:color="808080"/>
              <w:left w:val="double" w:sz="6" w:space="0" w:color="808080"/>
              <w:bottom w:val="double" w:sz="6" w:space="0" w:color="808080"/>
              <w:right w:val="nil"/>
            </w:tcBorders>
            <w:shd w:val="clear" w:color="000000" w:fill="DA9694"/>
            <w:vAlign w:val="center"/>
            <w:hideMark/>
          </w:tcPr>
          <w:p w:rsidR="002C52AE" w:rsidRPr="00C85ECD" w:rsidRDefault="002C52AE" w:rsidP="002C52AE">
            <w:pPr>
              <w:rPr>
                <w:rFonts w:ascii="Consolas" w:hAnsi="Consolas" w:cs="Consolas"/>
                <w:b/>
                <w:bCs/>
                <w:color w:val="0D0D0D"/>
                <w:sz w:val="16"/>
                <w:szCs w:val="16"/>
              </w:rPr>
            </w:pPr>
            <w:r w:rsidRPr="00C85ECD">
              <w:rPr>
                <w:rFonts w:ascii="Consolas" w:hAnsi="Consolas" w:cs="Consolas"/>
                <w:b/>
                <w:bCs/>
                <w:color w:val="0D0D0D"/>
                <w:sz w:val="16"/>
                <w:szCs w:val="16"/>
              </w:rPr>
              <w:t xml:space="preserve">Раздел 8. Удельные расценки на виды работ </w:t>
            </w:r>
            <w:proofErr w:type="gramStart"/>
            <w:r w:rsidRPr="00C85ECD">
              <w:rPr>
                <w:rFonts w:ascii="Consolas" w:hAnsi="Consolas" w:cs="Consolas"/>
                <w:b/>
                <w:bCs/>
                <w:color w:val="0D0D0D"/>
                <w:sz w:val="16"/>
                <w:szCs w:val="16"/>
              </w:rPr>
              <w:t>для  строительства</w:t>
            </w:r>
            <w:proofErr w:type="gramEnd"/>
            <w:r w:rsidRPr="00C85ECD">
              <w:rPr>
                <w:rFonts w:ascii="Consolas" w:hAnsi="Consolas" w:cs="Consolas"/>
                <w:b/>
                <w:bCs/>
                <w:color w:val="0D0D0D"/>
                <w:sz w:val="16"/>
                <w:szCs w:val="16"/>
              </w:rPr>
              <w:t xml:space="preserve"> объектов связи (видеонаблюдение, VSAT)</w:t>
            </w:r>
          </w:p>
        </w:tc>
        <w:tc>
          <w:tcPr>
            <w:tcW w:w="2377" w:type="dxa"/>
            <w:gridSpan w:val="4"/>
            <w:tcBorders>
              <w:top w:val="double" w:sz="6" w:space="0" w:color="C00000"/>
              <w:left w:val="double" w:sz="6" w:space="0" w:color="C00000"/>
              <w:bottom w:val="dashed" w:sz="4" w:space="0" w:color="C00000"/>
              <w:right w:val="double" w:sz="6" w:space="0" w:color="C00000"/>
            </w:tcBorders>
            <w:shd w:val="clear" w:color="000000" w:fill="DA9694"/>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xml:space="preserve">ввести </w:t>
            </w:r>
            <w:proofErr w:type="spellStart"/>
            <w:r w:rsidRPr="00C85ECD">
              <w:rPr>
                <w:rFonts w:ascii="Consolas" w:hAnsi="Consolas" w:cs="Consolas"/>
                <w:b/>
                <w:bCs/>
                <w:color w:val="0D0D0D"/>
                <w:sz w:val="16"/>
                <w:szCs w:val="16"/>
              </w:rPr>
              <w:t>Ксн</w:t>
            </w:r>
            <w:proofErr w:type="spellEnd"/>
            <w:r w:rsidRPr="00C85ECD">
              <w:rPr>
                <w:rFonts w:ascii="Consolas" w:hAnsi="Consolas" w:cs="Consolas"/>
                <w:b/>
                <w:bCs/>
                <w:color w:val="0D0D0D"/>
                <w:sz w:val="16"/>
                <w:szCs w:val="16"/>
              </w:rPr>
              <w:t>:</w:t>
            </w:r>
          </w:p>
        </w:tc>
      </w:tr>
      <w:tr w:rsidR="002C52AE" w:rsidRPr="00C85ECD" w:rsidTr="002C52AE">
        <w:trPr>
          <w:gridAfter w:val="2"/>
          <w:wAfter w:w="499" w:type="dxa"/>
          <w:trHeight w:val="35"/>
        </w:trPr>
        <w:tc>
          <w:tcPr>
            <w:tcW w:w="12149" w:type="dxa"/>
            <w:gridSpan w:val="10"/>
            <w:vMerge/>
            <w:tcBorders>
              <w:top w:val="double" w:sz="6" w:space="0" w:color="808080"/>
              <w:left w:val="double" w:sz="6" w:space="0" w:color="808080"/>
              <w:bottom w:val="double" w:sz="6" w:space="0" w:color="808080"/>
              <w:right w:val="nil"/>
            </w:tcBorders>
            <w:vAlign w:val="center"/>
            <w:hideMark/>
          </w:tcPr>
          <w:p w:rsidR="002C52AE" w:rsidRPr="00C85ECD" w:rsidRDefault="002C52AE" w:rsidP="002C52AE">
            <w:pPr>
              <w:rPr>
                <w:rFonts w:ascii="Consolas" w:hAnsi="Consolas" w:cs="Consolas"/>
                <w:b/>
                <w:bCs/>
                <w:color w:val="0D0D0D"/>
                <w:sz w:val="16"/>
                <w:szCs w:val="16"/>
              </w:rPr>
            </w:pPr>
          </w:p>
        </w:tc>
        <w:tc>
          <w:tcPr>
            <w:tcW w:w="2377" w:type="dxa"/>
            <w:gridSpan w:val="4"/>
            <w:tcBorders>
              <w:top w:val="dashed" w:sz="4" w:space="0" w:color="C00000"/>
              <w:left w:val="double" w:sz="6" w:space="0" w:color="C00000"/>
              <w:bottom w:val="double" w:sz="6" w:space="0" w:color="C00000"/>
              <w:right w:val="double" w:sz="6" w:space="0" w:color="C00000"/>
            </w:tcBorders>
            <w:shd w:val="clear" w:color="000000" w:fill="FFFF00"/>
            <w:vAlign w:val="center"/>
            <w:hideMark/>
          </w:tcPr>
          <w:p w:rsidR="002C52AE" w:rsidRPr="00C85ECD" w:rsidRDefault="002C52AE" w:rsidP="002C52AE">
            <w:pPr>
              <w:jc w:val="center"/>
              <w:rPr>
                <w:rFonts w:ascii="Consolas" w:hAnsi="Consolas" w:cs="Consolas"/>
                <w:b/>
                <w:bCs/>
                <w:color w:val="963634"/>
                <w:sz w:val="16"/>
                <w:szCs w:val="16"/>
              </w:rPr>
            </w:pPr>
          </w:p>
        </w:tc>
      </w:tr>
      <w:tr w:rsidR="002C52AE" w:rsidRPr="00C85ECD" w:rsidTr="002C52AE">
        <w:trPr>
          <w:gridAfter w:val="2"/>
          <w:wAfter w:w="499" w:type="dxa"/>
          <w:trHeight w:val="35"/>
        </w:trPr>
        <w:tc>
          <w:tcPr>
            <w:tcW w:w="303" w:type="dxa"/>
            <w:vMerge w:val="restart"/>
            <w:tcBorders>
              <w:top w:val="nil"/>
              <w:left w:val="single" w:sz="4" w:space="0" w:color="808080"/>
              <w:bottom w:val="nil"/>
              <w:right w:val="single" w:sz="4" w:space="0" w:color="808080"/>
            </w:tcBorders>
            <w:shd w:val="clear" w:color="000000" w:fill="DA9694"/>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807</w:t>
            </w:r>
          </w:p>
        </w:tc>
        <w:tc>
          <w:tcPr>
            <w:tcW w:w="3637" w:type="dxa"/>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sz w:val="16"/>
                <w:szCs w:val="16"/>
              </w:rPr>
            </w:pPr>
            <w:r w:rsidRPr="00C85ECD">
              <w:rPr>
                <w:rFonts w:ascii="Consolas" w:hAnsi="Consolas" w:cs="Consolas"/>
                <w:b/>
                <w:bCs/>
                <w:sz w:val="16"/>
                <w:szCs w:val="16"/>
              </w:rPr>
              <w:t>Монтаж и настройка видеокамер</w:t>
            </w:r>
          </w:p>
        </w:tc>
        <w:tc>
          <w:tcPr>
            <w:tcW w:w="1360" w:type="dxa"/>
            <w:gridSpan w:val="2"/>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Монтаж, подключение к ЛВС, настройка и юстировка</w:t>
            </w:r>
          </w:p>
        </w:tc>
        <w:tc>
          <w:tcPr>
            <w:tcW w:w="1176" w:type="dxa"/>
            <w:gridSpan w:val="3"/>
            <w:tcBorders>
              <w:top w:val="single" w:sz="4" w:space="0" w:color="808080"/>
              <w:left w:val="nil"/>
              <w:bottom w:val="single" w:sz="4" w:space="0" w:color="808080"/>
              <w:right w:val="single" w:sz="4" w:space="0" w:color="808080"/>
            </w:tcBorders>
            <w:shd w:val="clear" w:color="auto" w:fill="auto"/>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w:t>
            </w:r>
          </w:p>
        </w:tc>
        <w:tc>
          <w:tcPr>
            <w:tcW w:w="1201" w:type="dxa"/>
            <w:tcBorders>
              <w:top w:val="single" w:sz="4" w:space="0" w:color="808080"/>
              <w:left w:val="nil"/>
              <w:bottom w:val="single" w:sz="4" w:space="0" w:color="808080"/>
              <w:right w:val="single" w:sz="4" w:space="0" w:color="808080"/>
            </w:tcBorders>
            <w:shd w:val="clear" w:color="auto" w:fill="auto"/>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w:t>
            </w:r>
          </w:p>
        </w:tc>
      </w:tr>
      <w:tr w:rsidR="002C52AE" w:rsidRPr="00C85ECD" w:rsidTr="002C52AE">
        <w:trPr>
          <w:gridAfter w:val="2"/>
          <w:wAfter w:w="499" w:type="dxa"/>
          <w:trHeight w:val="535"/>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807.1</w:t>
            </w:r>
          </w:p>
        </w:tc>
        <w:tc>
          <w:tcPr>
            <w:tcW w:w="3637"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Видеокамера (IP</w:t>
            </w:r>
            <w:proofErr w:type="gramStart"/>
            <w:r w:rsidRPr="00C85ECD">
              <w:rPr>
                <w:rFonts w:ascii="Consolas" w:hAnsi="Consolas" w:cs="Consolas"/>
                <w:color w:val="000000"/>
                <w:sz w:val="16"/>
                <w:szCs w:val="16"/>
              </w:rPr>
              <w:t>)</w:t>
            </w:r>
            <w:r w:rsidRPr="00C85ECD">
              <w:rPr>
                <w:rFonts w:ascii="Consolas" w:hAnsi="Consolas" w:cs="Consolas"/>
                <w:color w:val="000000"/>
                <w:sz w:val="16"/>
                <w:szCs w:val="16"/>
              </w:rPr>
              <w:br/>
            </w:r>
            <w:r w:rsidRPr="00C85ECD">
              <w:rPr>
                <w:rFonts w:ascii="Consolas" w:hAnsi="Consolas" w:cs="Consolas"/>
                <w:color w:val="FF0000"/>
                <w:sz w:val="16"/>
                <w:szCs w:val="16"/>
              </w:rPr>
              <w:t>(</w:t>
            </w:r>
            <w:proofErr w:type="gramEnd"/>
            <w:r w:rsidRPr="00C85ECD">
              <w:rPr>
                <w:rFonts w:ascii="Consolas" w:hAnsi="Consolas" w:cs="Consolas"/>
                <w:color w:val="FF0000"/>
                <w:sz w:val="16"/>
                <w:szCs w:val="16"/>
              </w:rPr>
              <w:t xml:space="preserve">без прокладки </w:t>
            </w:r>
            <w:proofErr w:type="spellStart"/>
            <w:r w:rsidRPr="00C85ECD">
              <w:rPr>
                <w:rFonts w:ascii="Consolas" w:hAnsi="Consolas" w:cs="Consolas"/>
                <w:color w:val="FF0000"/>
                <w:sz w:val="16"/>
                <w:szCs w:val="16"/>
              </w:rPr>
              <w:t>UTP,без</w:t>
            </w:r>
            <w:proofErr w:type="spellEnd"/>
            <w:r w:rsidRPr="00C85ECD">
              <w:rPr>
                <w:rFonts w:ascii="Consolas" w:hAnsi="Consolas" w:cs="Consolas"/>
                <w:color w:val="FF0000"/>
                <w:sz w:val="16"/>
                <w:szCs w:val="16"/>
              </w:rPr>
              <w:t xml:space="preserve"> учета стоимости видеокамеры в </w:t>
            </w:r>
            <w:proofErr w:type="spellStart"/>
            <w:r w:rsidRPr="00C85ECD">
              <w:rPr>
                <w:rFonts w:ascii="Consolas" w:hAnsi="Consolas" w:cs="Consolas"/>
                <w:color w:val="FF0000"/>
                <w:sz w:val="16"/>
                <w:szCs w:val="16"/>
              </w:rPr>
              <w:t>комплекте,POE</w:t>
            </w:r>
            <w:proofErr w:type="spellEnd"/>
            <w:r w:rsidRPr="00C85ECD">
              <w:rPr>
                <w:rFonts w:ascii="Consolas" w:hAnsi="Consolas" w:cs="Consolas"/>
                <w:color w:val="FF0000"/>
                <w:sz w:val="16"/>
                <w:szCs w:val="16"/>
              </w:rPr>
              <w:t>-инжектора, шнуров и эл. розеток)</w:t>
            </w:r>
          </w:p>
        </w:tc>
        <w:tc>
          <w:tcPr>
            <w:tcW w:w="1360" w:type="dxa"/>
            <w:gridSpan w:val="2"/>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шт.</w:t>
            </w:r>
          </w:p>
        </w:tc>
        <w:tc>
          <w:tcPr>
            <w:tcW w:w="5881" w:type="dxa"/>
            <w:gridSpan w:val="5"/>
            <w:tcBorders>
              <w:top w:val="single" w:sz="4" w:space="0" w:color="808080"/>
              <w:left w:val="nil"/>
              <w:bottom w:val="single" w:sz="4" w:space="0" w:color="808080"/>
              <w:right w:val="single" w:sz="4" w:space="0" w:color="808080"/>
            </w:tcBorders>
            <w:shd w:val="clear" w:color="000000" w:fill="F2DCDB"/>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xml:space="preserve">В расценку входит </w:t>
            </w:r>
            <w:r w:rsidRPr="00C85ECD">
              <w:rPr>
                <w:rFonts w:ascii="Consolas" w:hAnsi="Consolas" w:cs="Consolas"/>
                <w:color w:val="FF0000"/>
                <w:sz w:val="16"/>
                <w:szCs w:val="16"/>
              </w:rPr>
              <w:t>только СМР и ПНР видеокамеры</w:t>
            </w:r>
            <w:r w:rsidRPr="00C85ECD">
              <w:rPr>
                <w:rFonts w:ascii="Consolas" w:hAnsi="Consolas" w:cs="Consolas"/>
                <w:color w:val="000000"/>
                <w:sz w:val="16"/>
                <w:szCs w:val="16"/>
              </w:rPr>
              <w:t>:</w:t>
            </w:r>
            <w:r w:rsidRPr="00C85ECD">
              <w:rPr>
                <w:rFonts w:ascii="Consolas" w:hAnsi="Consolas" w:cs="Consolas"/>
                <w:color w:val="000000"/>
                <w:sz w:val="16"/>
                <w:szCs w:val="16"/>
              </w:rPr>
              <w:br/>
              <w:t>1. Монтаж и установка IP-камеры внутри помещения с подключением к ЛВС</w:t>
            </w:r>
            <w:r w:rsidRPr="00C85ECD">
              <w:rPr>
                <w:rFonts w:ascii="Consolas" w:hAnsi="Consolas" w:cs="Consolas"/>
                <w:color w:val="000000"/>
                <w:sz w:val="16"/>
                <w:szCs w:val="16"/>
              </w:rPr>
              <w:br/>
              <w:t>2. Настройка и юстировка камеры</w:t>
            </w:r>
            <w:r w:rsidRPr="00C85ECD">
              <w:rPr>
                <w:rFonts w:ascii="Consolas" w:hAnsi="Consolas" w:cs="Consolas"/>
                <w:color w:val="000000"/>
                <w:sz w:val="16"/>
                <w:szCs w:val="16"/>
              </w:rPr>
              <w:br/>
              <w:t>3. Стоимость материалов</w:t>
            </w:r>
          </w:p>
        </w:tc>
        <w:tc>
          <w:tcPr>
            <w:tcW w:w="1176" w:type="dxa"/>
            <w:gridSpan w:val="3"/>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278"/>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807.2</w:t>
            </w:r>
          </w:p>
        </w:tc>
        <w:tc>
          <w:tcPr>
            <w:tcW w:w="3637"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Установка, монтаж, </w:t>
            </w:r>
            <w:proofErr w:type="gramStart"/>
            <w:r w:rsidRPr="00C85ECD">
              <w:rPr>
                <w:rFonts w:ascii="Consolas" w:hAnsi="Consolas" w:cs="Consolas"/>
                <w:color w:val="000000"/>
                <w:sz w:val="16"/>
                <w:szCs w:val="16"/>
              </w:rPr>
              <w:t>настройка  видеокамеры</w:t>
            </w:r>
            <w:proofErr w:type="gramEnd"/>
            <w:r w:rsidRPr="00C85ECD">
              <w:rPr>
                <w:rFonts w:ascii="Consolas" w:hAnsi="Consolas" w:cs="Consolas"/>
                <w:color w:val="000000"/>
                <w:sz w:val="16"/>
                <w:szCs w:val="16"/>
              </w:rPr>
              <w:t xml:space="preserve"> внутридомовой (IP) ( в </w:t>
            </w:r>
            <w:proofErr w:type="spellStart"/>
            <w:r w:rsidRPr="00C85ECD">
              <w:rPr>
                <w:rFonts w:ascii="Consolas" w:hAnsi="Consolas" w:cs="Consolas"/>
                <w:color w:val="000000"/>
                <w:sz w:val="16"/>
                <w:szCs w:val="16"/>
              </w:rPr>
              <w:t>т.ч</w:t>
            </w:r>
            <w:proofErr w:type="spellEnd"/>
            <w:r w:rsidRPr="00C85ECD">
              <w:rPr>
                <w:rFonts w:ascii="Consolas" w:hAnsi="Consolas" w:cs="Consolas"/>
                <w:color w:val="000000"/>
                <w:sz w:val="16"/>
                <w:szCs w:val="16"/>
              </w:rPr>
              <w:t xml:space="preserve">. и </w:t>
            </w:r>
            <w:proofErr w:type="spellStart"/>
            <w:r w:rsidRPr="00C85ECD">
              <w:rPr>
                <w:rFonts w:ascii="Consolas" w:hAnsi="Consolas" w:cs="Consolas"/>
                <w:color w:val="000000"/>
                <w:sz w:val="16"/>
                <w:szCs w:val="16"/>
              </w:rPr>
              <w:t>внутрилифтовой</w:t>
            </w:r>
            <w:proofErr w:type="spellEnd"/>
            <w:r w:rsidRPr="00C85ECD">
              <w:rPr>
                <w:rFonts w:ascii="Consolas" w:hAnsi="Consolas" w:cs="Consolas"/>
                <w:color w:val="000000"/>
                <w:sz w:val="16"/>
                <w:szCs w:val="16"/>
              </w:rPr>
              <w:t>)</w:t>
            </w:r>
            <w:r w:rsidRPr="00C85ECD">
              <w:rPr>
                <w:rFonts w:ascii="Consolas" w:hAnsi="Consolas" w:cs="Consolas"/>
                <w:color w:val="000000"/>
                <w:sz w:val="16"/>
                <w:szCs w:val="16"/>
              </w:rPr>
              <w:br/>
            </w:r>
            <w:r w:rsidRPr="00C85ECD">
              <w:rPr>
                <w:rFonts w:ascii="Consolas" w:hAnsi="Consolas" w:cs="Consolas"/>
                <w:color w:val="FF0000"/>
                <w:sz w:val="16"/>
                <w:szCs w:val="16"/>
              </w:rPr>
              <w:t xml:space="preserve">(без учета стоимости видеокамеры в </w:t>
            </w:r>
            <w:proofErr w:type="spellStart"/>
            <w:r w:rsidRPr="00C85ECD">
              <w:rPr>
                <w:rFonts w:ascii="Consolas" w:hAnsi="Consolas" w:cs="Consolas"/>
                <w:color w:val="FF0000"/>
                <w:sz w:val="16"/>
                <w:szCs w:val="16"/>
              </w:rPr>
              <w:t>комплекте,POE</w:t>
            </w:r>
            <w:proofErr w:type="spellEnd"/>
            <w:r w:rsidRPr="00C85ECD">
              <w:rPr>
                <w:rFonts w:ascii="Consolas" w:hAnsi="Consolas" w:cs="Consolas"/>
                <w:color w:val="FF0000"/>
                <w:sz w:val="16"/>
                <w:szCs w:val="16"/>
              </w:rPr>
              <w:t>-инжектора, шнуров и эл. розеток)</w:t>
            </w:r>
          </w:p>
        </w:tc>
        <w:tc>
          <w:tcPr>
            <w:tcW w:w="1360" w:type="dxa"/>
            <w:gridSpan w:val="2"/>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комплект</w:t>
            </w:r>
          </w:p>
        </w:tc>
        <w:tc>
          <w:tcPr>
            <w:tcW w:w="5881" w:type="dxa"/>
            <w:gridSpan w:val="5"/>
            <w:tcBorders>
              <w:top w:val="single" w:sz="4" w:space="0" w:color="808080"/>
              <w:left w:val="nil"/>
              <w:bottom w:val="single" w:sz="4" w:space="0" w:color="808080"/>
              <w:right w:val="single" w:sz="4" w:space="0" w:color="808080"/>
            </w:tcBorders>
            <w:shd w:val="clear" w:color="000000" w:fill="F2DCDB"/>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В расценку входит </w:t>
            </w:r>
            <w:r w:rsidRPr="00C85ECD">
              <w:rPr>
                <w:rFonts w:ascii="Consolas" w:hAnsi="Consolas" w:cs="Consolas"/>
                <w:color w:val="FF0000"/>
                <w:sz w:val="16"/>
                <w:szCs w:val="16"/>
              </w:rPr>
              <w:t>ПИР, СМР, ПНР, прочие, не ограничиваясь перечисленными и стоимость всех материалов, без стоимости оборудования</w:t>
            </w:r>
            <w:r w:rsidRPr="00C85ECD">
              <w:rPr>
                <w:rFonts w:ascii="Consolas" w:hAnsi="Consolas" w:cs="Consolas"/>
                <w:color w:val="000000"/>
                <w:sz w:val="16"/>
                <w:szCs w:val="16"/>
              </w:rPr>
              <w:t>:</w:t>
            </w:r>
            <w:r w:rsidRPr="00C85ECD">
              <w:rPr>
                <w:rFonts w:ascii="Consolas" w:hAnsi="Consolas" w:cs="Consolas"/>
                <w:color w:val="000000"/>
                <w:sz w:val="16"/>
                <w:szCs w:val="16"/>
              </w:rPr>
              <w:br/>
              <w:t xml:space="preserve">1. Монтаж и установка внутренней </w:t>
            </w:r>
            <w:proofErr w:type="gramStart"/>
            <w:r w:rsidRPr="00C85ECD">
              <w:rPr>
                <w:rFonts w:ascii="Consolas" w:hAnsi="Consolas" w:cs="Consolas"/>
                <w:color w:val="000000"/>
                <w:sz w:val="16"/>
                <w:szCs w:val="16"/>
              </w:rPr>
              <w:t>камеры  видеонаблюдения</w:t>
            </w:r>
            <w:proofErr w:type="gramEnd"/>
            <w:r w:rsidRPr="00C85ECD">
              <w:rPr>
                <w:rFonts w:ascii="Consolas" w:hAnsi="Consolas" w:cs="Consolas"/>
                <w:color w:val="000000"/>
                <w:sz w:val="16"/>
                <w:szCs w:val="16"/>
              </w:rPr>
              <w:t xml:space="preserve"> в кожух, крепление камеры видеонаблюдения к кронштейну.</w:t>
            </w:r>
            <w:r w:rsidRPr="00C85ECD">
              <w:rPr>
                <w:rFonts w:ascii="Consolas" w:hAnsi="Consolas" w:cs="Consolas"/>
                <w:color w:val="000000"/>
                <w:sz w:val="16"/>
                <w:szCs w:val="16"/>
              </w:rPr>
              <w:br/>
              <w:t xml:space="preserve">2. Прокладка UTP </w:t>
            </w:r>
            <w:r w:rsidRPr="00C85ECD">
              <w:rPr>
                <w:rFonts w:ascii="Consolas" w:hAnsi="Consolas" w:cs="Consolas"/>
                <w:color w:val="FF0000"/>
                <w:sz w:val="16"/>
                <w:szCs w:val="16"/>
              </w:rPr>
              <w:t>(L до 90 м)</w:t>
            </w:r>
            <w:r w:rsidRPr="00C85ECD">
              <w:rPr>
                <w:rFonts w:ascii="Consolas" w:hAnsi="Consolas" w:cs="Consolas"/>
                <w:color w:val="000000"/>
                <w:sz w:val="16"/>
                <w:szCs w:val="16"/>
              </w:rPr>
              <w:t xml:space="preserve"> от порта коммутатора по внутренним стоякам </w:t>
            </w:r>
            <w:proofErr w:type="spellStart"/>
            <w:r w:rsidRPr="00C85ECD">
              <w:rPr>
                <w:rFonts w:ascii="Consolas" w:hAnsi="Consolas" w:cs="Consolas"/>
                <w:color w:val="000000"/>
                <w:sz w:val="16"/>
                <w:szCs w:val="16"/>
              </w:rPr>
              <w:t>здания,стенам</w:t>
            </w:r>
            <w:proofErr w:type="spellEnd"/>
            <w:r w:rsidRPr="00C85ECD">
              <w:rPr>
                <w:rFonts w:ascii="Consolas" w:hAnsi="Consolas" w:cs="Consolas"/>
                <w:color w:val="000000"/>
                <w:sz w:val="16"/>
                <w:szCs w:val="16"/>
              </w:rPr>
              <w:t xml:space="preserve"> ,конструкциям. С прокладкой в защитной </w:t>
            </w:r>
            <w:proofErr w:type="spellStart"/>
            <w:r w:rsidRPr="00C85ECD">
              <w:rPr>
                <w:rFonts w:ascii="Consolas" w:hAnsi="Consolas" w:cs="Consolas"/>
                <w:color w:val="000000"/>
                <w:sz w:val="16"/>
                <w:szCs w:val="16"/>
              </w:rPr>
              <w:t>гофротрубке</w:t>
            </w:r>
            <w:proofErr w:type="spellEnd"/>
            <w:r w:rsidRPr="00C85ECD">
              <w:rPr>
                <w:rFonts w:ascii="Consolas" w:hAnsi="Consolas" w:cs="Consolas"/>
                <w:color w:val="000000"/>
                <w:sz w:val="16"/>
                <w:szCs w:val="16"/>
              </w:rPr>
              <w:t xml:space="preserve"> (металл) в </w:t>
            </w:r>
            <w:proofErr w:type="spellStart"/>
            <w:r w:rsidRPr="00C85ECD">
              <w:rPr>
                <w:rFonts w:ascii="Consolas" w:hAnsi="Consolas" w:cs="Consolas"/>
                <w:color w:val="000000"/>
                <w:sz w:val="16"/>
                <w:szCs w:val="16"/>
              </w:rPr>
              <w:t>местах,доступных</w:t>
            </w:r>
            <w:proofErr w:type="spellEnd"/>
            <w:r w:rsidRPr="00C85ECD">
              <w:rPr>
                <w:rFonts w:ascii="Consolas" w:hAnsi="Consolas" w:cs="Consolas"/>
                <w:color w:val="000000"/>
                <w:sz w:val="16"/>
                <w:szCs w:val="16"/>
              </w:rPr>
              <w:t xml:space="preserve"> для </w:t>
            </w:r>
            <w:proofErr w:type="spellStart"/>
            <w:r w:rsidRPr="00C85ECD">
              <w:rPr>
                <w:rFonts w:ascii="Consolas" w:hAnsi="Consolas" w:cs="Consolas"/>
                <w:color w:val="000000"/>
                <w:sz w:val="16"/>
                <w:szCs w:val="16"/>
              </w:rPr>
              <w:t>стороннних</w:t>
            </w:r>
            <w:proofErr w:type="spellEnd"/>
            <w:r w:rsidRPr="00C85ECD">
              <w:rPr>
                <w:rFonts w:ascii="Consolas" w:hAnsi="Consolas" w:cs="Consolas"/>
                <w:color w:val="000000"/>
                <w:sz w:val="16"/>
                <w:szCs w:val="16"/>
              </w:rPr>
              <w:t xml:space="preserve"> лиц без применения спецсредств.</w:t>
            </w:r>
            <w:r w:rsidRPr="00C85ECD">
              <w:rPr>
                <w:rFonts w:ascii="Consolas" w:hAnsi="Consolas" w:cs="Consolas"/>
                <w:color w:val="000000"/>
                <w:sz w:val="16"/>
                <w:szCs w:val="16"/>
              </w:rPr>
              <w:br/>
              <w:t xml:space="preserve">3.Установка монтажной коробки (степень защиты не менее IP 54, число выводов 4-6)- </w:t>
            </w:r>
            <w:r w:rsidRPr="00C85ECD">
              <w:rPr>
                <w:rFonts w:ascii="Consolas" w:hAnsi="Consolas" w:cs="Consolas"/>
                <w:color w:val="FF0000"/>
                <w:sz w:val="16"/>
                <w:szCs w:val="16"/>
              </w:rPr>
              <w:t>при необходимости</w:t>
            </w:r>
            <w:r w:rsidRPr="00C85ECD">
              <w:rPr>
                <w:rFonts w:ascii="Consolas" w:hAnsi="Consolas" w:cs="Consolas"/>
                <w:color w:val="000000"/>
                <w:sz w:val="16"/>
                <w:szCs w:val="16"/>
              </w:rPr>
              <w:br/>
              <w:t xml:space="preserve">4. Заделка разъемов  UTP и подключения питания (в </w:t>
            </w:r>
            <w:proofErr w:type="spellStart"/>
            <w:r w:rsidRPr="00C85ECD">
              <w:rPr>
                <w:rFonts w:ascii="Consolas" w:hAnsi="Consolas" w:cs="Consolas"/>
                <w:color w:val="000000"/>
                <w:sz w:val="16"/>
                <w:szCs w:val="16"/>
              </w:rPr>
              <w:t>т.ч.POE</w:t>
            </w:r>
            <w:proofErr w:type="spellEnd"/>
            <w:r w:rsidRPr="00C85ECD">
              <w:rPr>
                <w:rFonts w:ascii="Consolas" w:hAnsi="Consolas" w:cs="Consolas"/>
                <w:color w:val="000000"/>
                <w:sz w:val="16"/>
                <w:szCs w:val="16"/>
              </w:rPr>
              <w:t>-инжектор).</w:t>
            </w:r>
            <w:r w:rsidRPr="00C85ECD">
              <w:rPr>
                <w:rFonts w:ascii="Consolas" w:hAnsi="Consolas" w:cs="Consolas"/>
                <w:color w:val="000000"/>
                <w:sz w:val="16"/>
                <w:szCs w:val="16"/>
              </w:rPr>
              <w:br/>
              <w:t>5. Подключение камеры  к порту коммутатора.</w:t>
            </w:r>
            <w:r w:rsidRPr="00C85ECD">
              <w:rPr>
                <w:rFonts w:ascii="Consolas" w:hAnsi="Consolas" w:cs="Consolas"/>
                <w:color w:val="000000"/>
                <w:sz w:val="16"/>
                <w:szCs w:val="16"/>
              </w:rPr>
              <w:br/>
            </w:r>
            <w:r w:rsidRPr="00C85ECD">
              <w:rPr>
                <w:rFonts w:ascii="Consolas" w:hAnsi="Consolas" w:cs="Consolas"/>
                <w:sz w:val="16"/>
                <w:szCs w:val="16"/>
              </w:rPr>
              <w:t>6. Разметка и сверление отверстий.</w:t>
            </w:r>
            <w:r w:rsidRPr="00C85ECD">
              <w:rPr>
                <w:rFonts w:ascii="Consolas" w:hAnsi="Consolas" w:cs="Consolas"/>
                <w:sz w:val="16"/>
                <w:szCs w:val="16"/>
              </w:rPr>
              <w:br/>
              <w:t>7. Установка кронштейна для монтажа камеры видеонаблюдения, включая завинчивание винтов до проектного усилия.</w:t>
            </w:r>
            <w:r w:rsidRPr="00C85ECD">
              <w:rPr>
                <w:rFonts w:ascii="Consolas" w:hAnsi="Consolas" w:cs="Consolas"/>
                <w:sz w:val="16"/>
                <w:szCs w:val="16"/>
              </w:rPr>
              <w:br/>
              <w:t>8. Настройка изображения и фокуса.</w:t>
            </w:r>
            <w:r w:rsidRPr="00C85ECD">
              <w:rPr>
                <w:rFonts w:ascii="Consolas" w:hAnsi="Consolas" w:cs="Consolas"/>
                <w:sz w:val="16"/>
                <w:szCs w:val="16"/>
              </w:rPr>
              <w:br/>
              <w:t xml:space="preserve">9. Маркировка </w:t>
            </w:r>
            <w:proofErr w:type="spellStart"/>
            <w:r w:rsidRPr="00C85ECD">
              <w:rPr>
                <w:rFonts w:ascii="Consolas" w:hAnsi="Consolas" w:cs="Consolas"/>
                <w:sz w:val="16"/>
                <w:szCs w:val="16"/>
              </w:rPr>
              <w:t>имиджевыми</w:t>
            </w:r>
            <w:proofErr w:type="spellEnd"/>
            <w:r w:rsidRPr="00C85ECD">
              <w:rPr>
                <w:rFonts w:ascii="Consolas" w:hAnsi="Consolas" w:cs="Consolas"/>
                <w:sz w:val="16"/>
                <w:szCs w:val="16"/>
              </w:rPr>
              <w:t xml:space="preserve"> идентификационными наклейками.</w:t>
            </w:r>
            <w:r w:rsidRPr="00C85ECD">
              <w:rPr>
                <w:rFonts w:ascii="Consolas" w:hAnsi="Consolas" w:cs="Consolas"/>
                <w:sz w:val="16"/>
                <w:szCs w:val="16"/>
              </w:rPr>
              <w:br/>
              <w:t>10. Оформление разрешительных документов, исполнительной документации по МР.</w:t>
            </w:r>
          </w:p>
        </w:tc>
        <w:tc>
          <w:tcPr>
            <w:tcW w:w="1176" w:type="dxa"/>
            <w:gridSpan w:val="3"/>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CD737C">
        <w:trPr>
          <w:gridAfter w:val="2"/>
          <w:wAfter w:w="499" w:type="dxa"/>
          <w:trHeight w:val="3530"/>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807.3</w:t>
            </w:r>
          </w:p>
        </w:tc>
        <w:tc>
          <w:tcPr>
            <w:tcW w:w="3637"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Установка, монтаж, </w:t>
            </w:r>
            <w:proofErr w:type="gramStart"/>
            <w:r w:rsidRPr="00C85ECD">
              <w:rPr>
                <w:rFonts w:ascii="Consolas" w:hAnsi="Consolas" w:cs="Consolas"/>
                <w:color w:val="000000"/>
                <w:sz w:val="16"/>
                <w:szCs w:val="16"/>
              </w:rPr>
              <w:t>настройка  видеокамеры</w:t>
            </w:r>
            <w:proofErr w:type="gramEnd"/>
            <w:r w:rsidRPr="00C85ECD">
              <w:rPr>
                <w:rFonts w:ascii="Consolas" w:hAnsi="Consolas" w:cs="Consolas"/>
                <w:color w:val="000000"/>
                <w:sz w:val="16"/>
                <w:szCs w:val="16"/>
              </w:rPr>
              <w:t xml:space="preserve"> с кронштейном на фасаде здания (IP) (уличной)</w:t>
            </w:r>
            <w:r w:rsidRPr="00C85ECD">
              <w:rPr>
                <w:rFonts w:ascii="Consolas" w:hAnsi="Consolas" w:cs="Consolas"/>
                <w:color w:val="000000"/>
                <w:sz w:val="16"/>
                <w:szCs w:val="16"/>
              </w:rPr>
              <w:br/>
            </w:r>
            <w:r w:rsidRPr="00C85ECD">
              <w:rPr>
                <w:rFonts w:ascii="Consolas" w:hAnsi="Consolas" w:cs="Consolas"/>
                <w:color w:val="FF0000"/>
                <w:sz w:val="16"/>
                <w:szCs w:val="16"/>
              </w:rPr>
              <w:t xml:space="preserve">(без учета стоимости видеокамеры в </w:t>
            </w:r>
            <w:proofErr w:type="spellStart"/>
            <w:r w:rsidRPr="00C85ECD">
              <w:rPr>
                <w:rFonts w:ascii="Consolas" w:hAnsi="Consolas" w:cs="Consolas"/>
                <w:color w:val="FF0000"/>
                <w:sz w:val="16"/>
                <w:szCs w:val="16"/>
              </w:rPr>
              <w:t>комплекте,POE-инжектора,шнуров</w:t>
            </w:r>
            <w:proofErr w:type="spellEnd"/>
            <w:r w:rsidRPr="00C85ECD">
              <w:rPr>
                <w:rFonts w:ascii="Consolas" w:hAnsi="Consolas" w:cs="Consolas"/>
                <w:color w:val="FF0000"/>
                <w:sz w:val="16"/>
                <w:szCs w:val="16"/>
              </w:rPr>
              <w:t xml:space="preserve"> и эл. розеток)</w:t>
            </w:r>
          </w:p>
        </w:tc>
        <w:tc>
          <w:tcPr>
            <w:tcW w:w="1360" w:type="dxa"/>
            <w:gridSpan w:val="2"/>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шт.</w:t>
            </w:r>
          </w:p>
        </w:tc>
        <w:tc>
          <w:tcPr>
            <w:tcW w:w="5881" w:type="dxa"/>
            <w:gridSpan w:val="5"/>
            <w:tcBorders>
              <w:top w:val="single" w:sz="4" w:space="0" w:color="808080"/>
              <w:left w:val="nil"/>
              <w:bottom w:val="single" w:sz="4" w:space="0" w:color="808080"/>
              <w:right w:val="single" w:sz="4" w:space="0" w:color="808080"/>
            </w:tcBorders>
            <w:shd w:val="clear" w:color="000000" w:fill="F2DCDB"/>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В расценку входит </w:t>
            </w:r>
            <w:r w:rsidRPr="00C85ECD">
              <w:rPr>
                <w:rFonts w:ascii="Consolas" w:hAnsi="Consolas" w:cs="Consolas"/>
                <w:color w:val="FF0000"/>
                <w:sz w:val="16"/>
                <w:szCs w:val="16"/>
              </w:rPr>
              <w:t>ПИР, СМР, ПНР, прочие, не ограничиваясь перечисленными и стоимость всех материалов, без стоимости оборудования</w:t>
            </w:r>
            <w:r w:rsidRPr="00C85ECD">
              <w:rPr>
                <w:rFonts w:ascii="Consolas" w:hAnsi="Consolas" w:cs="Consolas"/>
                <w:color w:val="000000"/>
                <w:sz w:val="16"/>
                <w:szCs w:val="16"/>
              </w:rPr>
              <w:t>:</w:t>
            </w:r>
            <w:r w:rsidRPr="00C85ECD">
              <w:rPr>
                <w:rFonts w:ascii="Consolas" w:hAnsi="Consolas" w:cs="Consolas"/>
                <w:color w:val="000000"/>
                <w:sz w:val="16"/>
                <w:szCs w:val="16"/>
              </w:rPr>
              <w:br/>
              <w:t xml:space="preserve">1. Прокладка UTP (для </w:t>
            </w:r>
            <w:proofErr w:type="spellStart"/>
            <w:r w:rsidRPr="00C85ECD">
              <w:rPr>
                <w:rFonts w:ascii="Consolas" w:hAnsi="Consolas" w:cs="Consolas"/>
                <w:color w:val="000000"/>
                <w:sz w:val="16"/>
                <w:szCs w:val="16"/>
              </w:rPr>
              <w:t>наружней</w:t>
            </w:r>
            <w:proofErr w:type="spellEnd"/>
            <w:r w:rsidRPr="00C85ECD">
              <w:rPr>
                <w:rFonts w:ascii="Consolas" w:hAnsi="Consolas" w:cs="Consolas"/>
                <w:color w:val="000000"/>
                <w:sz w:val="16"/>
                <w:szCs w:val="16"/>
              </w:rPr>
              <w:t xml:space="preserve"> прокладки) или </w:t>
            </w:r>
            <w:proofErr w:type="gramStart"/>
            <w:r w:rsidRPr="00C85ECD">
              <w:rPr>
                <w:rFonts w:ascii="Consolas" w:hAnsi="Consolas" w:cs="Consolas"/>
                <w:color w:val="000000"/>
                <w:sz w:val="16"/>
                <w:szCs w:val="16"/>
              </w:rPr>
              <w:t>комбинированного  кабеля</w:t>
            </w:r>
            <w:proofErr w:type="gramEnd"/>
            <w:r w:rsidRPr="00C85ECD">
              <w:rPr>
                <w:rFonts w:ascii="Consolas" w:hAnsi="Consolas" w:cs="Consolas"/>
                <w:color w:val="000000"/>
                <w:sz w:val="16"/>
                <w:szCs w:val="16"/>
              </w:rPr>
              <w:t xml:space="preserve"> </w:t>
            </w:r>
            <w:r w:rsidRPr="00C85ECD">
              <w:rPr>
                <w:rFonts w:ascii="Consolas" w:hAnsi="Consolas" w:cs="Consolas"/>
                <w:color w:val="FF0000"/>
                <w:sz w:val="16"/>
                <w:szCs w:val="16"/>
              </w:rPr>
              <w:t>(L до 90 м</w:t>
            </w:r>
            <w:r w:rsidRPr="00C85ECD">
              <w:rPr>
                <w:rFonts w:ascii="Consolas" w:hAnsi="Consolas" w:cs="Consolas"/>
                <w:color w:val="000000"/>
                <w:sz w:val="16"/>
                <w:szCs w:val="16"/>
              </w:rPr>
              <w:t xml:space="preserve">) от порта коммутатора по стоякам </w:t>
            </w:r>
            <w:proofErr w:type="spellStart"/>
            <w:r w:rsidRPr="00C85ECD">
              <w:rPr>
                <w:rFonts w:ascii="Consolas" w:hAnsi="Consolas" w:cs="Consolas"/>
                <w:color w:val="000000"/>
                <w:sz w:val="16"/>
                <w:szCs w:val="16"/>
              </w:rPr>
              <w:t>здания,стенам</w:t>
            </w:r>
            <w:proofErr w:type="spellEnd"/>
            <w:r w:rsidRPr="00C85ECD">
              <w:rPr>
                <w:rFonts w:ascii="Consolas" w:hAnsi="Consolas" w:cs="Consolas"/>
                <w:color w:val="000000"/>
                <w:sz w:val="16"/>
                <w:szCs w:val="16"/>
              </w:rPr>
              <w:t xml:space="preserve"> ,конструкциям, включая </w:t>
            </w:r>
            <w:proofErr w:type="spellStart"/>
            <w:r w:rsidRPr="00C85ECD">
              <w:rPr>
                <w:rFonts w:ascii="Consolas" w:hAnsi="Consolas" w:cs="Consolas"/>
                <w:color w:val="000000"/>
                <w:sz w:val="16"/>
                <w:szCs w:val="16"/>
              </w:rPr>
              <w:t>наружнюю</w:t>
            </w:r>
            <w:proofErr w:type="spellEnd"/>
            <w:r w:rsidRPr="00C85ECD">
              <w:rPr>
                <w:rFonts w:ascii="Consolas" w:hAnsi="Consolas" w:cs="Consolas"/>
                <w:color w:val="000000"/>
                <w:sz w:val="16"/>
                <w:szCs w:val="16"/>
              </w:rPr>
              <w:t xml:space="preserve"> прокладку по зданию или подвес между зданий. С прокладкой в защитном </w:t>
            </w:r>
            <w:proofErr w:type="spellStart"/>
            <w:r w:rsidRPr="00C85ECD">
              <w:rPr>
                <w:rFonts w:ascii="Consolas" w:hAnsi="Consolas" w:cs="Consolas"/>
                <w:color w:val="000000"/>
                <w:sz w:val="16"/>
                <w:szCs w:val="16"/>
              </w:rPr>
              <w:t>металлорукаве</w:t>
            </w:r>
            <w:proofErr w:type="spellEnd"/>
            <w:r w:rsidRPr="00C85ECD">
              <w:rPr>
                <w:rFonts w:ascii="Consolas" w:hAnsi="Consolas" w:cs="Consolas"/>
                <w:color w:val="000000"/>
                <w:sz w:val="16"/>
                <w:szCs w:val="16"/>
              </w:rPr>
              <w:t xml:space="preserve"> в </w:t>
            </w:r>
            <w:proofErr w:type="spellStart"/>
            <w:r w:rsidRPr="00C85ECD">
              <w:rPr>
                <w:rFonts w:ascii="Consolas" w:hAnsi="Consolas" w:cs="Consolas"/>
                <w:color w:val="000000"/>
                <w:sz w:val="16"/>
                <w:szCs w:val="16"/>
              </w:rPr>
              <w:t>местах,доступных</w:t>
            </w:r>
            <w:proofErr w:type="spellEnd"/>
            <w:r w:rsidRPr="00C85ECD">
              <w:rPr>
                <w:rFonts w:ascii="Consolas" w:hAnsi="Consolas" w:cs="Consolas"/>
                <w:color w:val="000000"/>
                <w:sz w:val="16"/>
                <w:szCs w:val="16"/>
              </w:rPr>
              <w:t xml:space="preserve"> для </w:t>
            </w:r>
            <w:proofErr w:type="spellStart"/>
            <w:r w:rsidRPr="00C85ECD">
              <w:rPr>
                <w:rFonts w:ascii="Consolas" w:hAnsi="Consolas" w:cs="Consolas"/>
                <w:color w:val="000000"/>
                <w:sz w:val="16"/>
                <w:szCs w:val="16"/>
              </w:rPr>
              <w:t>стороннних</w:t>
            </w:r>
            <w:proofErr w:type="spellEnd"/>
            <w:r w:rsidRPr="00C85ECD">
              <w:rPr>
                <w:rFonts w:ascii="Consolas" w:hAnsi="Consolas" w:cs="Consolas"/>
                <w:color w:val="000000"/>
                <w:sz w:val="16"/>
                <w:szCs w:val="16"/>
              </w:rPr>
              <w:t xml:space="preserve"> лиц без применения </w:t>
            </w:r>
            <w:proofErr w:type="spellStart"/>
            <w:r w:rsidRPr="00C85ECD">
              <w:rPr>
                <w:rFonts w:ascii="Consolas" w:hAnsi="Consolas" w:cs="Consolas"/>
                <w:color w:val="000000"/>
                <w:sz w:val="16"/>
                <w:szCs w:val="16"/>
              </w:rPr>
              <w:t>спецсредств.</w:t>
            </w:r>
            <w:r w:rsidRPr="00C85ECD">
              <w:rPr>
                <w:rFonts w:ascii="Consolas" w:hAnsi="Consolas" w:cs="Consolas"/>
                <w:color w:val="FF0000"/>
                <w:sz w:val="16"/>
                <w:szCs w:val="16"/>
              </w:rPr>
              <w:t>Прокладка</w:t>
            </w:r>
            <w:proofErr w:type="spellEnd"/>
            <w:r w:rsidRPr="00C85ECD">
              <w:rPr>
                <w:rFonts w:ascii="Consolas" w:hAnsi="Consolas" w:cs="Consolas"/>
                <w:color w:val="FF0000"/>
                <w:sz w:val="16"/>
                <w:szCs w:val="16"/>
              </w:rPr>
              <w:t xml:space="preserve"> кабеля «в грунте» </w:t>
            </w:r>
            <w:proofErr w:type="spellStart"/>
            <w:r w:rsidRPr="00C85ECD">
              <w:rPr>
                <w:rFonts w:ascii="Consolas" w:hAnsi="Consolas" w:cs="Consolas"/>
                <w:color w:val="FF0000"/>
                <w:sz w:val="16"/>
                <w:szCs w:val="16"/>
              </w:rPr>
              <w:t>осмечивается</w:t>
            </w:r>
            <w:proofErr w:type="spellEnd"/>
            <w:r w:rsidRPr="00C85ECD">
              <w:rPr>
                <w:rFonts w:ascii="Consolas" w:hAnsi="Consolas" w:cs="Consolas"/>
                <w:color w:val="FF0000"/>
                <w:sz w:val="16"/>
                <w:szCs w:val="16"/>
              </w:rPr>
              <w:t xml:space="preserve"> отдельно</w:t>
            </w:r>
            <w:r w:rsidRPr="00C85ECD">
              <w:rPr>
                <w:rFonts w:ascii="Consolas" w:hAnsi="Consolas" w:cs="Consolas"/>
                <w:color w:val="000000"/>
                <w:sz w:val="16"/>
                <w:szCs w:val="16"/>
              </w:rPr>
              <w:t>.</w:t>
            </w:r>
            <w:r w:rsidRPr="00C85ECD">
              <w:rPr>
                <w:rFonts w:ascii="Consolas" w:hAnsi="Consolas" w:cs="Consolas"/>
                <w:color w:val="000000"/>
                <w:sz w:val="16"/>
                <w:szCs w:val="16"/>
              </w:rPr>
              <w:br/>
              <w:t>2. Установка крепежного кронштейна камеры на фасаде , крыше здания, столбовой опоре и конструкциях, включая завинчивание винтов до проектного усилия.</w:t>
            </w:r>
            <w:r w:rsidRPr="00C85ECD">
              <w:rPr>
                <w:rFonts w:ascii="Consolas" w:hAnsi="Consolas" w:cs="Consolas"/>
                <w:color w:val="000000"/>
                <w:sz w:val="16"/>
                <w:szCs w:val="16"/>
              </w:rPr>
              <w:br/>
              <w:t>3. Установка видеокамеры на кронштейне или в кожух, настройка и юстировка камеры (ПНР).</w:t>
            </w:r>
            <w:r w:rsidRPr="00C85ECD">
              <w:rPr>
                <w:rFonts w:ascii="Consolas" w:hAnsi="Consolas" w:cs="Consolas"/>
                <w:color w:val="000000"/>
                <w:sz w:val="16"/>
                <w:szCs w:val="16"/>
              </w:rPr>
              <w:br/>
              <w:t>4. Установка монтажной коробки (степень защиты не менее IP 54, число выводов 4-6)</w:t>
            </w:r>
            <w:r w:rsidRPr="00C85ECD">
              <w:rPr>
                <w:rFonts w:ascii="Consolas" w:hAnsi="Consolas" w:cs="Consolas"/>
                <w:color w:val="000000"/>
                <w:sz w:val="16"/>
                <w:szCs w:val="16"/>
              </w:rPr>
              <w:br/>
              <w:t xml:space="preserve">5. Заделка разъемов  UTP и подключения питания (в </w:t>
            </w:r>
            <w:proofErr w:type="spellStart"/>
            <w:r w:rsidRPr="00C85ECD">
              <w:rPr>
                <w:rFonts w:ascii="Consolas" w:hAnsi="Consolas" w:cs="Consolas"/>
                <w:color w:val="000000"/>
                <w:sz w:val="16"/>
                <w:szCs w:val="16"/>
              </w:rPr>
              <w:t>т.ч.POE</w:t>
            </w:r>
            <w:proofErr w:type="spellEnd"/>
            <w:r w:rsidRPr="00C85ECD">
              <w:rPr>
                <w:rFonts w:ascii="Consolas" w:hAnsi="Consolas" w:cs="Consolas"/>
                <w:color w:val="000000"/>
                <w:sz w:val="16"/>
                <w:szCs w:val="16"/>
              </w:rPr>
              <w:t>-инжектор).</w:t>
            </w:r>
            <w:r w:rsidRPr="00C85ECD">
              <w:rPr>
                <w:rFonts w:ascii="Consolas" w:hAnsi="Consolas" w:cs="Consolas"/>
                <w:color w:val="000000"/>
                <w:sz w:val="16"/>
                <w:szCs w:val="16"/>
              </w:rPr>
              <w:br/>
              <w:t>6. Подключение камеры  к порту коммутатора.</w:t>
            </w:r>
            <w:r w:rsidRPr="00C85ECD">
              <w:rPr>
                <w:rFonts w:ascii="Consolas" w:hAnsi="Consolas" w:cs="Consolas"/>
                <w:color w:val="000000"/>
                <w:sz w:val="16"/>
                <w:szCs w:val="16"/>
              </w:rPr>
              <w:br/>
              <w:t>7. Разметка и сверление отверстий.</w:t>
            </w:r>
            <w:r w:rsidRPr="00C85ECD">
              <w:rPr>
                <w:rFonts w:ascii="Consolas" w:hAnsi="Consolas" w:cs="Consolas"/>
                <w:color w:val="000000"/>
                <w:sz w:val="16"/>
                <w:szCs w:val="16"/>
              </w:rPr>
              <w:br/>
              <w:t>8. Крепление камеры видеонаблюдения к кронштейну.</w:t>
            </w:r>
            <w:r w:rsidRPr="00C85ECD">
              <w:rPr>
                <w:rFonts w:ascii="Consolas" w:hAnsi="Consolas" w:cs="Consolas"/>
                <w:color w:val="000000"/>
                <w:sz w:val="16"/>
                <w:szCs w:val="16"/>
              </w:rPr>
              <w:br/>
              <w:t>9. Настройка изображения и фокуса.</w:t>
            </w:r>
            <w:r w:rsidRPr="00C85ECD">
              <w:rPr>
                <w:rFonts w:ascii="Consolas" w:hAnsi="Consolas" w:cs="Consolas"/>
                <w:color w:val="000000"/>
                <w:sz w:val="16"/>
                <w:szCs w:val="16"/>
              </w:rPr>
              <w:br/>
              <w:t xml:space="preserve">10. Маркировка </w:t>
            </w:r>
            <w:proofErr w:type="spellStart"/>
            <w:r w:rsidRPr="00C85ECD">
              <w:rPr>
                <w:rFonts w:ascii="Consolas" w:hAnsi="Consolas" w:cs="Consolas"/>
                <w:color w:val="000000"/>
                <w:sz w:val="16"/>
                <w:szCs w:val="16"/>
              </w:rPr>
              <w:t>имиджевыми</w:t>
            </w:r>
            <w:proofErr w:type="spellEnd"/>
            <w:r w:rsidRPr="00C85ECD">
              <w:rPr>
                <w:rFonts w:ascii="Consolas" w:hAnsi="Consolas" w:cs="Consolas"/>
                <w:color w:val="000000"/>
                <w:sz w:val="16"/>
                <w:szCs w:val="16"/>
              </w:rPr>
              <w:t xml:space="preserve"> идентификационными наклейками.</w:t>
            </w:r>
            <w:r w:rsidRPr="00C85ECD">
              <w:rPr>
                <w:rFonts w:ascii="Consolas" w:hAnsi="Consolas" w:cs="Consolas"/>
                <w:color w:val="000000"/>
                <w:sz w:val="16"/>
                <w:szCs w:val="16"/>
              </w:rPr>
              <w:br/>
              <w:t>11. Оформление разрешительных документов, исполнительной документации по МР.</w:t>
            </w:r>
          </w:p>
        </w:tc>
        <w:tc>
          <w:tcPr>
            <w:tcW w:w="1176" w:type="dxa"/>
            <w:gridSpan w:val="3"/>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625"/>
        </w:trPr>
        <w:tc>
          <w:tcPr>
            <w:tcW w:w="303" w:type="dxa"/>
            <w:vMerge/>
            <w:tcBorders>
              <w:top w:val="nil"/>
              <w:left w:val="single" w:sz="4" w:space="0" w:color="808080"/>
              <w:bottom w:val="nil"/>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808.2.7</w:t>
            </w:r>
          </w:p>
        </w:tc>
        <w:tc>
          <w:tcPr>
            <w:tcW w:w="3637" w:type="dxa"/>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Монтаж и ПНР модема 3G/4G</w:t>
            </w:r>
          </w:p>
        </w:tc>
        <w:tc>
          <w:tcPr>
            <w:tcW w:w="1360" w:type="dxa"/>
            <w:gridSpan w:val="2"/>
            <w:tcBorders>
              <w:top w:val="nil"/>
              <w:left w:val="nil"/>
              <w:bottom w:val="single" w:sz="4" w:space="0" w:color="808080"/>
              <w:right w:val="single" w:sz="4" w:space="0" w:color="808080"/>
            </w:tcBorders>
            <w:shd w:val="clear" w:color="000000" w:fill="F2DCDB"/>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808080"/>
              <w:left w:val="nil"/>
              <w:bottom w:val="single" w:sz="4" w:space="0" w:color="808080"/>
              <w:right w:val="single" w:sz="4" w:space="0" w:color="808080"/>
            </w:tcBorders>
            <w:shd w:val="clear" w:color="000000" w:fill="F2DCDB"/>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xml:space="preserve">Позиция предусматривает: </w:t>
            </w:r>
            <w:r w:rsidRPr="00C85ECD">
              <w:rPr>
                <w:rFonts w:ascii="Consolas" w:hAnsi="Consolas" w:cs="Consolas"/>
                <w:sz w:val="16"/>
                <w:szCs w:val="16"/>
              </w:rPr>
              <w:br/>
              <w:t xml:space="preserve">- стоимость </w:t>
            </w:r>
            <w:proofErr w:type="gramStart"/>
            <w:r w:rsidRPr="00C85ECD">
              <w:rPr>
                <w:rFonts w:ascii="Consolas" w:hAnsi="Consolas" w:cs="Consolas"/>
                <w:sz w:val="16"/>
                <w:szCs w:val="16"/>
              </w:rPr>
              <w:t>модема;</w:t>
            </w:r>
            <w:r w:rsidRPr="00C85ECD">
              <w:rPr>
                <w:rFonts w:ascii="Consolas" w:hAnsi="Consolas" w:cs="Consolas"/>
                <w:sz w:val="16"/>
                <w:szCs w:val="16"/>
              </w:rPr>
              <w:br/>
              <w:t>-</w:t>
            </w:r>
            <w:proofErr w:type="gramEnd"/>
            <w:r w:rsidRPr="00C85ECD">
              <w:rPr>
                <w:rFonts w:ascii="Consolas" w:hAnsi="Consolas" w:cs="Consolas"/>
                <w:sz w:val="16"/>
                <w:szCs w:val="16"/>
              </w:rPr>
              <w:t xml:space="preserve"> установку и крепление оборудования; </w:t>
            </w:r>
            <w:r w:rsidRPr="00C85ECD">
              <w:rPr>
                <w:rFonts w:ascii="Consolas" w:hAnsi="Consolas" w:cs="Consolas"/>
                <w:sz w:val="16"/>
                <w:szCs w:val="16"/>
              </w:rPr>
              <w:br/>
              <w:t xml:space="preserve">- прокладку и крепление проводов и кабелей, используемых при монтаже оборудования ( включая расходные материалы); </w:t>
            </w:r>
            <w:r w:rsidRPr="00C85ECD">
              <w:rPr>
                <w:rFonts w:ascii="Consolas" w:hAnsi="Consolas" w:cs="Consolas"/>
                <w:sz w:val="16"/>
                <w:szCs w:val="16"/>
              </w:rPr>
              <w:br/>
              <w:t xml:space="preserve">- настройку и тестирование согласно требованиям производителя оборудования, указанным в инструкции по монтажу; </w:t>
            </w:r>
          </w:p>
        </w:tc>
        <w:tc>
          <w:tcPr>
            <w:tcW w:w="1176" w:type="dxa"/>
            <w:gridSpan w:val="3"/>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nil"/>
              <w:left w:val="nil"/>
              <w:bottom w:val="single" w:sz="4" w:space="0" w:color="808080"/>
              <w:right w:val="single" w:sz="4" w:space="0" w:color="808080"/>
            </w:tcBorders>
            <w:shd w:val="clear" w:color="000000" w:fill="F2DCDB"/>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1"/>
          <w:wAfter w:w="470" w:type="dxa"/>
          <w:trHeight w:val="227"/>
        </w:trPr>
        <w:tc>
          <w:tcPr>
            <w:tcW w:w="303" w:type="dxa"/>
            <w:tcBorders>
              <w:bottom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968" w:type="dxa"/>
            <w:tcBorders>
              <w:bottom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3637" w:type="dxa"/>
            <w:tcBorders>
              <w:bottom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360" w:type="dxa"/>
            <w:gridSpan w:val="2"/>
            <w:tcBorders>
              <w:bottom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5881" w:type="dxa"/>
            <w:gridSpan w:val="5"/>
            <w:tcBorders>
              <w:bottom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304" w:type="dxa"/>
            <w:tcBorders>
              <w:bottom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872" w:type="dxa"/>
            <w:gridSpan w:val="2"/>
            <w:tcBorders>
              <w:bottom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230" w:type="dxa"/>
            <w:gridSpan w:val="2"/>
            <w:tcBorders>
              <w:bottom w:val="nil"/>
              <w:right w:val="nil"/>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r>
      <w:tr w:rsidR="002C52AE" w:rsidRPr="00C85ECD" w:rsidTr="002C52AE">
        <w:trPr>
          <w:gridAfter w:val="2"/>
          <w:wAfter w:w="499" w:type="dxa"/>
          <w:trHeight w:val="345"/>
        </w:trPr>
        <w:tc>
          <w:tcPr>
            <w:tcW w:w="12149" w:type="dxa"/>
            <w:gridSpan w:val="10"/>
            <w:vMerge w:val="restart"/>
            <w:tcBorders>
              <w:top w:val="double" w:sz="6" w:space="0" w:color="808080"/>
              <w:left w:val="double" w:sz="6" w:space="0" w:color="808080"/>
              <w:bottom w:val="double" w:sz="6" w:space="0" w:color="808080"/>
              <w:right w:val="double" w:sz="6" w:space="0" w:color="808080"/>
            </w:tcBorders>
            <w:shd w:val="clear" w:color="000000" w:fill="FFF2CC"/>
            <w:vAlign w:val="center"/>
            <w:hideMark/>
          </w:tcPr>
          <w:p w:rsidR="002C52AE" w:rsidRPr="00C85ECD" w:rsidRDefault="002C52AE" w:rsidP="002C52AE">
            <w:pPr>
              <w:rPr>
                <w:rFonts w:ascii="Consolas" w:hAnsi="Consolas" w:cs="Consolas"/>
                <w:b/>
                <w:bCs/>
                <w:color w:val="0D0D0D"/>
                <w:sz w:val="16"/>
                <w:szCs w:val="16"/>
              </w:rPr>
            </w:pPr>
            <w:r w:rsidRPr="00C85ECD">
              <w:rPr>
                <w:rFonts w:ascii="Consolas" w:hAnsi="Consolas" w:cs="Consolas"/>
                <w:b/>
                <w:bCs/>
                <w:color w:val="0D0D0D"/>
                <w:sz w:val="16"/>
                <w:szCs w:val="16"/>
              </w:rPr>
              <w:t xml:space="preserve">Раздел 9. Удельные расценки на виды работ для строительства ЛКСС для объектов связи                                                                                                                                                                                                                                                                                                                                  </w:t>
            </w:r>
          </w:p>
        </w:tc>
        <w:tc>
          <w:tcPr>
            <w:tcW w:w="2377" w:type="dxa"/>
            <w:gridSpan w:val="4"/>
            <w:tcBorders>
              <w:top w:val="double" w:sz="6" w:space="0" w:color="808080"/>
              <w:left w:val="nil"/>
              <w:bottom w:val="dashed" w:sz="4" w:space="0" w:color="808080"/>
              <w:right w:val="double" w:sz="6" w:space="0" w:color="808080"/>
            </w:tcBorders>
            <w:shd w:val="clear" w:color="000000" w:fill="FFF2CC"/>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xml:space="preserve">ввести </w:t>
            </w:r>
            <w:proofErr w:type="spellStart"/>
            <w:r w:rsidRPr="00C85ECD">
              <w:rPr>
                <w:rFonts w:ascii="Consolas" w:hAnsi="Consolas" w:cs="Consolas"/>
                <w:b/>
                <w:bCs/>
                <w:color w:val="0D0D0D"/>
                <w:sz w:val="16"/>
                <w:szCs w:val="16"/>
              </w:rPr>
              <w:t>Ксн</w:t>
            </w:r>
            <w:proofErr w:type="spellEnd"/>
            <w:r w:rsidRPr="00C85ECD">
              <w:rPr>
                <w:rFonts w:ascii="Consolas" w:hAnsi="Consolas" w:cs="Consolas"/>
                <w:b/>
                <w:bCs/>
                <w:color w:val="0D0D0D"/>
                <w:sz w:val="16"/>
                <w:szCs w:val="16"/>
              </w:rPr>
              <w:t>:</w:t>
            </w:r>
          </w:p>
        </w:tc>
      </w:tr>
      <w:tr w:rsidR="002C52AE" w:rsidRPr="00C85ECD" w:rsidTr="002C52AE">
        <w:trPr>
          <w:gridAfter w:val="2"/>
          <w:wAfter w:w="499" w:type="dxa"/>
          <w:trHeight w:val="67"/>
        </w:trPr>
        <w:tc>
          <w:tcPr>
            <w:tcW w:w="12149" w:type="dxa"/>
            <w:gridSpan w:val="10"/>
            <w:vMerge/>
            <w:tcBorders>
              <w:top w:val="double" w:sz="6" w:space="0" w:color="808080"/>
              <w:left w:val="double" w:sz="6" w:space="0" w:color="808080"/>
              <w:bottom w:val="double" w:sz="6" w:space="0" w:color="808080"/>
              <w:right w:val="double" w:sz="6"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2377" w:type="dxa"/>
            <w:gridSpan w:val="4"/>
            <w:tcBorders>
              <w:top w:val="dashed" w:sz="4" w:space="0" w:color="808080"/>
              <w:left w:val="nil"/>
              <w:bottom w:val="double" w:sz="6" w:space="0" w:color="808080"/>
              <w:right w:val="double" w:sz="6" w:space="0" w:color="808080"/>
            </w:tcBorders>
            <w:shd w:val="clear" w:color="000000" w:fill="FFFF00"/>
            <w:vAlign w:val="center"/>
            <w:hideMark/>
          </w:tcPr>
          <w:p w:rsidR="002C52AE" w:rsidRPr="00C85ECD" w:rsidRDefault="002C52AE" w:rsidP="002C52AE">
            <w:pPr>
              <w:jc w:val="center"/>
              <w:rPr>
                <w:rFonts w:ascii="Consolas" w:hAnsi="Consolas" w:cs="Consolas"/>
                <w:b/>
                <w:bCs/>
                <w:color w:val="262626"/>
                <w:sz w:val="16"/>
                <w:szCs w:val="16"/>
              </w:rPr>
            </w:pPr>
          </w:p>
        </w:tc>
      </w:tr>
      <w:tr w:rsidR="002C52AE" w:rsidRPr="00C85ECD" w:rsidTr="002C52AE">
        <w:trPr>
          <w:gridAfter w:val="2"/>
          <w:wAfter w:w="499" w:type="dxa"/>
          <w:trHeight w:val="520"/>
        </w:trPr>
        <w:tc>
          <w:tcPr>
            <w:tcW w:w="303" w:type="dxa"/>
            <w:vMerge w:val="restart"/>
            <w:tcBorders>
              <w:top w:val="nil"/>
              <w:left w:val="single" w:sz="4" w:space="0" w:color="808080"/>
              <w:bottom w:val="single" w:sz="4" w:space="0" w:color="808080"/>
              <w:right w:val="single" w:sz="4" w:space="0" w:color="808080"/>
            </w:tcBorders>
            <w:shd w:val="clear" w:color="000000" w:fill="FFF2C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900</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Переход методом ГНБ</w:t>
            </w:r>
            <w:r w:rsidRPr="00C85ECD">
              <w:rPr>
                <w:rFonts w:ascii="Consolas" w:hAnsi="Consolas" w:cs="Consolas"/>
                <w:b/>
                <w:bCs/>
                <w:color w:val="FF0000"/>
                <w:sz w:val="16"/>
                <w:szCs w:val="16"/>
              </w:rPr>
              <w:t xml:space="preserve"> одной трубой</w:t>
            </w:r>
            <w:r w:rsidRPr="00C85ECD">
              <w:rPr>
                <w:rFonts w:ascii="Consolas" w:hAnsi="Consolas" w:cs="Consolas"/>
                <w:color w:val="FF0000"/>
                <w:sz w:val="16"/>
                <w:szCs w:val="16"/>
              </w:rPr>
              <w:t xml:space="preserve"> </w:t>
            </w:r>
            <w:r w:rsidRPr="00C85ECD">
              <w:rPr>
                <w:rFonts w:ascii="Consolas" w:hAnsi="Consolas" w:cs="Consolas"/>
                <w:color w:val="0D0D0D"/>
                <w:sz w:val="16"/>
                <w:szCs w:val="16"/>
              </w:rPr>
              <w:t>в грунтах 1-4 категории</w:t>
            </w:r>
            <w:r w:rsidRPr="00C85ECD">
              <w:rPr>
                <w:rFonts w:ascii="Consolas" w:hAnsi="Consolas" w:cs="Consolas"/>
                <w:color w:val="FF0000"/>
                <w:sz w:val="16"/>
                <w:szCs w:val="16"/>
              </w:rPr>
              <w:t xml:space="preserve"> </w:t>
            </w:r>
            <w:r w:rsidRPr="00C85ECD">
              <w:rPr>
                <w:rFonts w:ascii="Consolas" w:hAnsi="Consolas" w:cs="Consolas"/>
                <w:color w:val="000000"/>
                <w:sz w:val="16"/>
                <w:szCs w:val="16"/>
              </w:rPr>
              <w:t xml:space="preserve">(полный комплекс </w:t>
            </w:r>
            <w:proofErr w:type="gramStart"/>
            <w:r w:rsidRPr="00C85ECD">
              <w:rPr>
                <w:rFonts w:ascii="Consolas" w:hAnsi="Consolas" w:cs="Consolas"/>
                <w:color w:val="000000"/>
                <w:sz w:val="16"/>
                <w:szCs w:val="16"/>
              </w:rPr>
              <w:t>работ)*</w:t>
            </w:r>
            <w:proofErr w:type="gramEnd"/>
            <w:r w:rsidRPr="00C85ECD">
              <w:rPr>
                <w:rFonts w:ascii="Consolas" w:hAnsi="Consolas" w:cs="Consolas"/>
                <w:color w:val="000000"/>
                <w:sz w:val="16"/>
                <w:szCs w:val="16"/>
              </w:rPr>
              <w:t>**</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метр проекции перехода</w:t>
            </w:r>
          </w:p>
        </w:tc>
        <w:tc>
          <w:tcPr>
            <w:tcW w:w="5881" w:type="dxa"/>
            <w:gridSpan w:val="5"/>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(включая предварительную рабочую документацию); СМР (включая стоимость всех материалов), оформление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proofErr w:type="gramStart"/>
            <w:r w:rsidRPr="00C85ECD">
              <w:rPr>
                <w:rFonts w:ascii="Consolas" w:hAnsi="Consolas" w:cs="Consolas"/>
                <w:color w:val="0070C0"/>
                <w:sz w:val="16"/>
                <w:szCs w:val="16"/>
              </w:rPr>
              <w:t>инфраструктуры</w:t>
            </w:r>
            <w:r w:rsidRPr="00C85ECD">
              <w:rPr>
                <w:rFonts w:ascii="Consolas" w:hAnsi="Consolas" w:cs="Consolas"/>
                <w:sz w:val="16"/>
                <w:szCs w:val="16"/>
              </w:rPr>
              <w:t>;исполнительной</w:t>
            </w:r>
            <w:proofErr w:type="spellEnd"/>
            <w:proofErr w:type="gramEnd"/>
            <w:r w:rsidRPr="00C85ECD">
              <w:rPr>
                <w:rFonts w:ascii="Consolas" w:hAnsi="Consolas" w:cs="Consolas"/>
                <w:sz w:val="16"/>
                <w:szCs w:val="16"/>
              </w:rPr>
              <w:t xml:space="preserve"> документации по МР и РД</w:t>
            </w:r>
          </w:p>
        </w:tc>
        <w:tc>
          <w:tcPr>
            <w:tcW w:w="1176" w:type="dxa"/>
            <w:gridSpan w:val="3"/>
            <w:tcBorders>
              <w:top w:val="nil"/>
              <w:left w:val="nil"/>
              <w:bottom w:val="single" w:sz="4" w:space="0" w:color="808080"/>
              <w:right w:val="single" w:sz="4" w:space="0" w:color="808080"/>
            </w:tcBorders>
            <w:shd w:val="clear" w:color="auto" w:fill="auto"/>
            <w:noWrap/>
            <w:vAlign w:val="bottom"/>
          </w:tcPr>
          <w:p w:rsidR="002C52AE" w:rsidRPr="00C85ECD" w:rsidRDefault="002C52AE" w:rsidP="002C52AE">
            <w:pPr>
              <w:jc w:val="right"/>
              <w:rPr>
                <w:rFonts w:ascii="Consolas" w:hAnsi="Consolas" w:cs="Consolas"/>
                <w:sz w:val="16"/>
                <w:szCs w:val="16"/>
              </w:rPr>
            </w:pPr>
          </w:p>
        </w:tc>
        <w:tc>
          <w:tcPr>
            <w:tcW w:w="1201" w:type="dxa"/>
            <w:tcBorders>
              <w:top w:val="nil"/>
              <w:left w:val="nil"/>
              <w:bottom w:val="single" w:sz="4" w:space="0" w:color="808080"/>
              <w:right w:val="single" w:sz="4" w:space="0" w:color="808080"/>
            </w:tcBorders>
            <w:shd w:val="clear" w:color="auto" w:fill="auto"/>
            <w:noWrap/>
            <w:vAlign w:val="bottom"/>
          </w:tcPr>
          <w:p w:rsidR="002C52AE" w:rsidRPr="00C85ECD" w:rsidRDefault="002C52AE" w:rsidP="002C52AE">
            <w:pPr>
              <w:jc w:val="right"/>
              <w:rPr>
                <w:rFonts w:ascii="Consolas" w:hAnsi="Consolas" w:cs="Consolas"/>
                <w:color w:val="000000"/>
                <w:sz w:val="16"/>
                <w:szCs w:val="16"/>
              </w:rPr>
            </w:pPr>
          </w:p>
        </w:tc>
      </w:tr>
      <w:tr w:rsidR="002C52AE" w:rsidRPr="00C85ECD" w:rsidTr="002C52AE">
        <w:trPr>
          <w:gridAfter w:val="2"/>
          <w:wAfter w:w="499" w:type="dxa"/>
          <w:trHeight w:val="15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900.1</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Д=63мм </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99"/>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900.2</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Д=110мм</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901</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Переход методом ГНБ</w:t>
            </w:r>
            <w:r w:rsidRPr="00C85ECD">
              <w:rPr>
                <w:rFonts w:ascii="Consolas" w:hAnsi="Consolas" w:cs="Consolas"/>
                <w:color w:val="FF0000"/>
                <w:sz w:val="16"/>
                <w:szCs w:val="16"/>
              </w:rPr>
              <w:t xml:space="preserve"> </w:t>
            </w:r>
            <w:r w:rsidRPr="00C85ECD">
              <w:rPr>
                <w:rFonts w:ascii="Consolas" w:hAnsi="Consolas" w:cs="Consolas"/>
                <w:b/>
                <w:bCs/>
                <w:color w:val="FF0000"/>
                <w:sz w:val="16"/>
                <w:szCs w:val="16"/>
              </w:rPr>
              <w:t>двумя трубами</w:t>
            </w:r>
            <w:r w:rsidRPr="00C85ECD">
              <w:rPr>
                <w:rFonts w:ascii="Consolas" w:hAnsi="Consolas" w:cs="Consolas"/>
                <w:color w:val="000000"/>
                <w:sz w:val="16"/>
                <w:szCs w:val="16"/>
              </w:rPr>
              <w:t xml:space="preserve"> в грунтах 1-4 категории (полный комплекс </w:t>
            </w:r>
            <w:proofErr w:type="gramStart"/>
            <w:r w:rsidRPr="00C85ECD">
              <w:rPr>
                <w:rFonts w:ascii="Consolas" w:hAnsi="Consolas" w:cs="Consolas"/>
                <w:color w:val="000000"/>
                <w:sz w:val="16"/>
                <w:szCs w:val="16"/>
              </w:rPr>
              <w:t>работ)*</w:t>
            </w:r>
            <w:proofErr w:type="gramEnd"/>
            <w:r w:rsidRPr="00C85ECD">
              <w:rPr>
                <w:rFonts w:ascii="Consolas" w:hAnsi="Consolas" w:cs="Consolas"/>
                <w:color w:val="000000"/>
                <w:sz w:val="16"/>
                <w:szCs w:val="16"/>
              </w:rPr>
              <w:t>**</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метр проекции перехода</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(включая предварительную рабочую документацию); СМР (включая стоимость всех материалов), оформление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proofErr w:type="gramStart"/>
            <w:r w:rsidRPr="00C85ECD">
              <w:rPr>
                <w:rFonts w:ascii="Consolas" w:hAnsi="Consolas" w:cs="Consolas"/>
                <w:color w:val="0070C0"/>
                <w:sz w:val="16"/>
                <w:szCs w:val="16"/>
              </w:rPr>
              <w:t>инфраструктуры;</w:t>
            </w:r>
            <w:r w:rsidRPr="00C85ECD">
              <w:rPr>
                <w:rFonts w:ascii="Consolas" w:hAnsi="Consolas" w:cs="Consolas"/>
                <w:sz w:val="16"/>
                <w:szCs w:val="16"/>
              </w:rPr>
              <w:t>исполнительной</w:t>
            </w:r>
            <w:proofErr w:type="spellEnd"/>
            <w:proofErr w:type="gramEnd"/>
            <w:r w:rsidRPr="00C85ECD">
              <w:rPr>
                <w:rFonts w:ascii="Consolas" w:hAnsi="Consolas" w:cs="Consolas"/>
                <w:sz w:val="16"/>
                <w:szCs w:val="16"/>
              </w:rPr>
              <w:t xml:space="preserve"> документации по МР и РД</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FFF"/>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901.1</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Д=63мм </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2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901.2</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Д=110мм</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902</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Восстановление покрытий</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434"/>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902.1</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Восстановление газонов</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1м2</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ПИР; СМР (включая подготовительные работы и стоимость всех материалов</w:t>
            </w:r>
            <w:proofErr w:type="gramStart"/>
            <w:r w:rsidRPr="00C85ECD">
              <w:rPr>
                <w:rFonts w:ascii="Consolas" w:hAnsi="Consolas" w:cs="Consolas"/>
                <w:color w:val="000000"/>
                <w:sz w:val="16"/>
                <w:szCs w:val="16"/>
              </w:rPr>
              <w:t>),  оформление</w:t>
            </w:r>
            <w:proofErr w:type="gramEnd"/>
            <w:r w:rsidRPr="00C85ECD">
              <w:rPr>
                <w:rFonts w:ascii="Consolas" w:hAnsi="Consolas" w:cs="Consolas"/>
                <w:color w:val="000000"/>
                <w:sz w:val="16"/>
                <w:szCs w:val="16"/>
              </w:rPr>
              <w:t xml:space="preserve"> разрешительных документов, исполнительной документации,</w:t>
            </w:r>
            <w:r w:rsidRPr="00C85ECD">
              <w:rPr>
                <w:rFonts w:ascii="Consolas" w:hAnsi="Consolas" w:cs="Consolas"/>
                <w:color w:val="0070C0"/>
                <w:sz w:val="16"/>
                <w:szCs w:val="16"/>
              </w:rPr>
              <w:t xml:space="preserve"> 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color w:val="000000"/>
                <w:sz w:val="16"/>
                <w:szCs w:val="16"/>
              </w:rPr>
              <w:t>закрытие</w:t>
            </w:r>
            <w:proofErr w:type="spellEnd"/>
            <w:r w:rsidRPr="00C85ECD">
              <w:rPr>
                <w:rFonts w:ascii="Consolas" w:hAnsi="Consolas" w:cs="Consolas"/>
                <w:color w:val="000000"/>
                <w:sz w:val="16"/>
                <w:szCs w:val="16"/>
              </w:rPr>
              <w:t xml:space="preserve"> ордера в администрации</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388"/>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902.2</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Восстановление асфальтобетонных покрытий </w:t>
            </w:r>
            <w:r w:rsidRPr="00C85ECD">
              <w:rPr>
                <w:rFonts w:ascii="Consolas" w:hAnsi="Consolas" w:cs="Consolas"/>
                <w:b/>
                <w:bCs/>
                <w:color w:val="FF0000"/>
                <w:sz w:val="16"/>
                <w:szCs w:val="16"/>
              </w:rPr>
              <w:t>на пешеходной части</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1м2</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 СМР (включая подготовительные работы и стоимость всех материалов</w:t>
            </w:r>
            <w:proofErr w:type="gramStart"/>
            <w:r w:rsidRPr="00C85ECD">
              <w:rPr>
                <w:rFonts w:ascii="Consolas" w:hAnsi="Consolas" w:cs="Consolas"/>
                <w:sz w:val="16"/>
                <w:szCs w:val="16"/>
              </w:rPr>
              <w:t>),  оформление</w:t>
            </w:r>
            <w:proofErr w:type="gramEnd"/>
            <w:r w:rsidRPr="00C85ECD">
              <w:rPr>
                <w:rFonts w:ascii="Consolas" w:hAnsi="Consolas" w:cs="Consolas"/>
                <w:sz w:val="16"/>
                <w:szCs w:val="16"/>
              </w:rPr>
              <w:t xml:space="preserve"> разрешительных документов, исполнительной документации,</w:t>
            </w:r>
            <w:r w:rsidRPr="00C85ECD">
              <w:rPr>
                <w:rFonts w:ascii="Consolas" w:hAnsi="Consolas" w:cs="Consolas"/>
                <w:color w:val="0070C0"/>
                <w:sz w:val="16"/>
                <w:szCs w:val="16"/>
              </w:rPr>
              <w:t xml:space="preserve"> 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закрытие</w:t>
            </w:r>
            <w:proofErr w:type="spellEnd"/>
            <w:r w:rsidRPr="00C85ECD">
              <w:rPr>
                <w:rFonts w:ascii="Consolas" w:hAnsi="Consolas" w:cs="Consolas"/>
                <w:sz w:val="16"/>
                <w:szCs w:val="16"/>
              </w:rPr>
              <w:t xml:space="preserve"> ордера в администрации</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34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902.3</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Восстановление асфальтобетонных покрытий </w:t>
            </w:r>
            <w:r w:rsidRPr="00C85ECD">
              <w:rPr>
                <w:rFonts w:ascii="Consolas" w:hAnsi="Consolas" w:cs="Consolas"/>
                <w:b/>
                <w:bCs/>
                <w:color w:val="FF0000"/>
                <w:sz w:val="16"/>
                <w:szCs w:val="16"/>
              </w:rPr>
              <w:t xml:space="preserve">на проезжей части </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1м2</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 СМР (включая подготовительные работы и стоимость всех материалов</w:t>
            </w:r>
            <w:proofErr w:type="gramStart"/>
            <w:r w:rsidRPr="00C85ECD">
              <w:rPr>
                <w:rFonts w:ascii="Consolas" w:hAnsi="Consolas" w:cs="Consolas"/>
                <w:sz w:val="16"/>
                <w:szCs w:val="16"/>
              </w:rPr>
              <w:t>),  оформление</w:t>
            </w:r>
            <w:proofErr w:type="gramEnd"/>
            <w:r w:rsidRPr="00C85ECD">
              <w:rPr>
                <w:rFonts w:ascii="Consolas" w:hAnsi="Consolas" w:cs="Consolas"/>
                <w:sz w:val="16"/>
                <w:szCs w:val="16"/>
              </w:rPr>
              <w:t xml:space="preserve"> разрешительных документов, исполнительной документации, </w:t>
            </w:r>
            <w:r w:rsidRPr="00C85ECD">
              <w:rPr>
                <w:rFonts w:ascii="Consolas" w:hAnsi="Consolas" w:cs="Consolas"/>
                <w:color w:val="0070C0"/>
                <w:sz w:val="16"/>
                <w:szCs w:val="16"/>
              </w:rPr>
              <w:t xml:space="preserve">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;закрытие</w:t>
            </w:r>
            <w:proofErr w:type="spellEnd"/>
            <w:r w:rsidRPr="00C85ECD">
              <w:rPr>
                <w:rFonts w:ascii="Consolas" w:hAnsi="Consolas" w:cs="Consolas"/>
                <w:sz w:val="16"/>
                <w:szCs w:val="16"/>
              </w:rPr>
              <w:t xml:space="preserve"> ордера в администрации</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423"/>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902.4</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Восстановление тротуарной плитки, брусчатки и бордюров на</w:t>
            </w:r>
            <w:r w:rsidRPr="00C85ECD">
              <w:rPr>
                <w:rFonts w:ascii="Consolas" w:hAnsi="Consolas" w:cs="Consolas"/>
                <w:color w:val="0D0D0D"/>
                <w:sz w:val="16"/>
                <w:szCs w:val="16"/>
              </w:rPr>
              <w:t xml:space="preserve"> пешеходной и/или проезжей </w:t>
            </w:r>
            <w:proofErr w:type="gramStart"/>
            <w:r w:rsidRPr="00C85ECD">
              <w:rPr>
                <w:rFonts w:ascii="Consolas" w:hAnsi="Consolas" w:cs="Consolas"/>
                <w:color w:val="0D0D0D"/>
                <w:sz w:val="16"/>
                <w:szCs w:val="16"/>
              </w:rPr>
              <w:t>части  (</w:t>
            </w:r>
            <w:proofErr w:type="gramEnd"/>
            <w:r w:rsidRPr="00C85ECD">
              <w:rPr>
                <w:rFonts w:ascii="Consolas" w:hAnsi="Consolas" w:cs="Consolas"/>
                <w:color w:val="0D0D0D"/>
                <w:sz w:val="16"/>
                <w:szCs w:val="16"/>
              </w:rPr>
              <w:t xml:space="preserve"> </w:t>
            </w:r>
            <w:r w:rsidRPr="00C85ECD">
              <w:rPr>
                <w:rFonts w:ascii="Consolas" w:hAnsi="Consolas" w:cs="Consolas"/>
                <w:b/>
                <w:bCs/>
                <w:color w:val="FF0000"/>
                <w:sz w:val="16"/>
                <w:szCs w:val="16"/>
              </w:rPr>
              <w:t xml:space="preserve">с заменой </w:t>
            </w:r>
            <w:r w:rsidRPr="00C85ECD">
              <w:rPr>
                <w:rFonts w:ascii="Consolas" w:hAnsi="Consolas" w:cs="Consolas"/>
                <w:color w:val="0D0D0D"/>
                <w:sz w:val="16"/>
                <w:szCs w:val="16"/>
              </w:rPr>
              <w:t>плитки, брусчатки, бордюров)</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1м2</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 СМР (включая подготовительные работы и стоимость всех материалов</w:t>
            </w:r>
            <w:proofErr w:type="gramStart"/>
            <w:r w:rsidRPr="00C85ECD">
              <w:rPr>
                <w:rFonts w:ascii="Consolas" w:hAnsi="Consolas" w:cs="Consolas"/>
                <w:sz w:val="16"/>
                <w:szCs w:val="16"/>
              </w:rPr>
              <w:t>),  оформление</w:t>
            </w:r>
            <w:proofErr w:type="gramEnd"/>
            <w:r w:rsidRPr="00C85ECD">
              <w:rPr>
                <w:rFonts w:ascii="Consolas" w:hAnsi="Consolas" w:cs="Consolas"/>
                <w:sz w:val="16"/>
                <w:szCs w:val="16"/>
              </w:rPr>
              <w:t xml:space="preserve"> разрешительных документов, исполнительной документации,</w:t>
            </w:r>
            <w:r w:rsidRPr="00C85ECD">
              <w:rPr>
                <w:rFonts w:ascii="Consolas" w:hAnsi="Consolas" w:cs="Consolas"/>
                <w:color w:val="0070C0"/>
                <w:sz w:val="16"/>
                <w:szCs w:val="16"/>
              </w:rPr>
              <w:t xml:space="preserve"> 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закрытие</w:t>
            </w:r>
            <w:proofErr w:type="spellEnd"/>
            <w:r w:rsidRPr="00C85ECD">
              <w:rPr>
                <w:rFonts w:ascii="Consolas" w:hAnsi="Consolas" w:cs="Consolas"/>
                <w:sz w:val="16"/>
                <w:szCs w:val="16"/>
              </w:rPr>
              <w:t xml:space="preserve"> ордера в администрации</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50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902.5</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Восстановление тротуарной плитки, брусчатки и бордюров на</w:t>
            </w:r>
            <w:r w:rsidRPr="00C85ECD">
              <w:rPr>
                <w:rFonts w:ascii="Consolas" w:hAnsi="Consolas" w:cs="Consolas"/>
                <w:color w:val="0D0D0D"/>
                <w:sz w:val="16"/>
                <w:szCs w:val="16"/>
              </w:rPr>
              <w:t xml:space="preserve"> пешеходной и/или проезжей </w:t>
            </w:r>
            <w:proofErr w:type="gramStart"/>
            <w:r w:rsidRPr="00C85ECD">
              <w:rPr>
                <w:rFonts w:ascii="Consolas" w:hAnsi="Consolas" w:cs="Consolas"/>
                <w:color w:val="0D0D0D"/>
                <w:sz w:val="16"/>
                <w:szCs w:val="16"/>
              </w:rPr>
              <w:t>части  (</w:t>
            </w:r>
            <w:proofErr w:type="gramEnd"/>
            <w:r w:rsidRPr="00C85ECD">
              <w:rPr>
                <w:rFonts w:ascii="Consolas" w:hAnsi="Consolas" w:cs="Consolas"/>
                <w:color w:val="0D0D0D"/>
                <w:sz w:val="16"/>
                <w:szCs w:val="16"/>
              </w:rPr>
              <w:t xml:space="preserve"> </w:t>
            </w:r>
            <w:r w:rsidRPr="00C85ECD">
              <w:rPr>
                <w:rFonts w:ascii="Consolas" w:hAnsi="Consolas" w:cs="Consolas"/>
                <w:b/>
                <w:bCs/>
                <w:color w:val="FF0000"/>
                <w:sz w:val="16"/>
                <w:szCs w:val="16"/>
              </w:rPr>
              <w:t>без замены</w:t>
            </w:r>
            <w:r w:rsidRPr="00C85ECD">
              <w:rPr>
                <w:rFonts w:ascii="Consolas" w:hAnsi="Consolas" w:cs="Consolas"/>
                <w:color w:val="FF0000"/>
                <w:sz w:val="16"/>
                <w:szCs w:val="16"/>
              </w:rPr>
              <w:t xml:space="preserve"> </w:t>
            </w:r>
            <w:r w:rsidRPr="00C85ECD">
              <w:rPr>
                <w:rFonts w:ascii="Consolas" w:hAnsi="Consolas" w:cs="Consolas"/>
                <w:color w:val="0D0D0D"/>
                <w:sz w:val="16"/>
                <w:szCs w:val="16"/>
              </w:rPr>
              <w:t>плитки, брусчатки, бордюров)</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1м2</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ПИР, СМР (включая подготовительные работы и стоимость всех материалов</w:t>
            </w:r>
            <w:proofErr w:type="gramStart"/>
            <w:r w:rsidRPr="00C85ECD">
              <w:rPr>
                <w:rFonts w:ascii="Consolas" w:hAnsi="Consolas" w:cs="Consolas"/>
                <w:sz w:val="16"/>
                <w:szCs w:val="16"/>
              </w:rPr>
              <w:t>),  оформление</w:t>
            </w:r>
            <w:proofErr w:type="gramEnd"/>
            <w:r w:rsidRPr="00C85ECD">
              <w:rPr>
                <w:rFonts w:ascii="Consolas" w:hAnsi="Consolas" w:cs="Consolas"/>
                <w:sz w:val="16"/>
                <w:szCs w:val="16"/>
              </w:rPr>
              <w:t xml:space="preserve"> разрешительных документов, исполнительной документации, </w:t>
            </w:r>
            <w:r w:rsidRPr="00C85ECD">
              <w:rPr>
                <w:rFonts w:ascii="Consolas" w:hAnsi="Consolas" w:cs="Consolas"/>
                <w:color w:val="0070C0"/>
                <w:sz w:val="16"/>
                <w:szCs w:val="16"/>
              </w:rPr>
              <w:t xml:space="preserve">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sz w:val="16"/>
                <w:szCs w:val="16"/>
              </w:rPr>
              <w:t>закрытие</w:t>
            </w:r>
            <w:proofErr w:type="spellEnd"/>
            <w:r w:rsidRPr="00C85ECD">
              <w:rPr>
                <w:rFonts w:ascii="Consolas" w:hAnsi="Consolas" w:cs="Consolas"/>
                <w:sz w:val="16"/>
                <w:szCs w:val="16"/>
              </w:rPr>
              <w:t xml:space="preserve"> ордера в администрации</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9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903</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 xml:space="preserve">Прокол </w:t>
            </w:r>
            <w:r w:rsidRPr="00C85ECD">
              <w:rPr>
                <w:rFonts w:ascii="Consolas" w:hAnsi="Consolas" w:cs="Consolas"/>
                <w:b/>
                <w:bCs/>
                <w:color w:val="FF0000"/>
                <w:sz w:val="16"/>
                <w:szCs w:val="16"/>
              </w:rPr>
              <w:t>одной полиэтиленовой</w:t>
            </w:r>
            <w:r w:rsidRPr="00C85ECD">
              <w:rPr>
                <w:rFonts w:ascii="Consolas" w:hAnsi="Consolas" w:cs="Consolas"/>
                <w:color w:val="000000"/>
                <w:sz w:val="16"/>
                <w:szCs w:val="16"/>
              </w:rPr>
              <w:t xml:space="preserve"> </w:t>
            </w:r>
            <w:r w:rsidRPr="00C85ECD">
              <w:rPr>
                <w:rFonts w:ascii="Consolas" w:hAnsi="Consolas" w:cs="Consolas"/>
                <w:b/>
                <w:bCs/>
                <w:color w:val="000000"/>
                <w:sz w:val="16"/>
                <w:szCs w:val="16"/>
              </w:rPr>
              <w:t>трубой</w:t>
            </w:r>
            <w:r w:rsidRPr="00C85ECD">
              <w:rPr>
                <w:rFonts w:ascii="Consolas" w:hAnsi="Consolas" w:cs="Consolas"/>
                <w:color w:val="000000"/>
                <w:sz w:val="16"/>
                <w:szCs w:val="16"/>
              </w:rPr>
              <w:t xml:space="preserve"> (полный комплекс работ) ***</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метр прокола</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(включая предварительную рабочую документацию); СМР (включая стоимость материалов), оформление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proofErr w:type="gramStart"/>
            <w:r w:rsidRPr="00C85ECD">
              <w:rPr>
                <w:rFonts w:ascii="Consolas" w:hAnsi="Consolas" w:cs="Consolas"/>
                <w:color w:val="0070C0"/>
                <w:sz w:val="16"/>
                <w:szCs w:val="16"/>
              </w:rPr>
              <w:t>инфраструктуры;</w:t>
            </w:r>
            <w:r w:rsidRPr="00C85ECD">
              <w:rPr>
                <w:rFonts w:ascii="Consolas" w:hAnsi="Consolas" w:cs="Consolas"/>
                <w:sz w:val="16"/>
                <w:szCs w:val="16"/>
              </w:rPr>
              <w:t>исполнительной</w:t>
            </w:r>
            <w:proofErr w:type="spellEnd"/>
            <w:proofErr w:type="gramEnd"/>
            <w:r w:rsidRPr="00C85ECD">
              <w:rPr>
                <w:rFonts w:ascii="Consolas" w:hAnsi="Consolas" w:cs="Consolas"/>
                <w:sz w:val="16"/>
                <w:szCs w:val="16"/>
              </w:rPr>
              <w:t xml:space="preserve"> документации по МР и РД</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28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903.1</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Д=63мм </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метр прокола</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903.2</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Д=110мм</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метр прокола</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1607"/>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904</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Установка/замена опор</w:t>
            </w:r>
            <w:r w:rsidRPr="00C85ECD">
              <w:rPr>
                <w:rFonts w:ascii="Consolas" w:hAnsi="Consolas" w:cs="Consolas"/>
                <w:b/>
                <w:bCs/>
                <w:color w:val="FF0000"/>
                <w:sz w:val="16"/>
                <w:szCs w:val="16"/>
                <w:vertAlign w:val="superscript"/>
              </w:rPr>
              <w:t>18</w:t>
            </w:r>
            <w:r w:rsidRPr="00C85ECD">
              <w:rPr>
                <w:rFonts w:ascii="Consolas" w:hAnsi="Consolas" w:cs="Consolas"/>
                <w:b/>
                <w:bCs/>
                <w:color w:val="000000"/>
                <w:sz w:val="16"/>
                <w:szCs w:val="16"/>
              </w:rPr>
              <w:t xml:space="preserve"> железобетонных </w:t>
            </w:r>
            <w:r w:rsidRPr="00C85ECD">
              <w:rPr>
                <w:rFonts w:ascii="Consolas" w:hAnsi="Consolas" w:cs="Consolas"/>
                <w:color w:val="000000"/>
                <w:sz w:val="16"/>
                <w:szCs w:val="16"/>
              </w:rPr>
              <w:t>(полный комплекс работ)</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шт.</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ПИР (включая предварительную рабочую документацию);СМР : земляные работы; </w:t>
            </w:r>
            <w:r w:rsidRPr="00C85ECD">
              <w:rPr>
                <w:rFonts w:ascii="Consolas" w:hAnsi="Consolas" w:cs="Consolas"/>
                <w:color w:val="0070C0"/>
                <w:sz w:val="16"/>
                <w:szCs w:val="16"/>
              </w:rPr>
              <w:t>подрезка крон деревьев,</w:t>
            </w:r>
            <w:r w:rsidRPr="00C85ECD">
              <w:rPr>
                <w:rFonts w:ascii="Consolas" w:hAnsi="Consolas" w:cs="Consolas"/>
                <w:color w:val="000000"/>
                <w:sz w:val="16"/>
                <w:szCs w:val="16"/>
              </w:rPr>
              <w:t xml:space="preserve"> установка опоры (включая стоимость опоры), демонтаж старой опоры при </w:t>
            </w:r>
            <w:proofErr w:type="spellStart"/>
            <w:r w:rsidRPr="00C85ECD">
              <w:rPr>
                <w:rFonts w:ascii="Consolas" w:hAnsi="Consolas" w:cs="Consolas"/>
                <w:color w:val="000000"/>
                <w:sz w:val="16"/>
                <w:szCs w:val="16"/>
              </w:rPr>
              <w:t>замене;приобретение</w:t>
            </w:r>
            <w:proofErr w:type="spellEnd"/>
            <w:r w:rsidRPr="00C85ECD">
              <w:rPr>
                <w:rFonts w:ascii="Consolas" w:hAnsi="Consolas" w:cs="Consolas"/>
                <w:color w:val="000000"/>
                <w:sz w:val="16"/>
                <w:szCs w:val="16"/>
              </w:rPr>
              <w:t xml:space="preserve"> других необходимых расходных материалов и  комплектующих, </w:t>
            </w:r>
            <w:proofErr w:type="spellStart"/>
            <w:r w:rsidRPr="00C85ECD">
              <w:rPr>
                <w:rFonts w:ascii="Consolas" w:hAnsi="Consolas" w:cs="Consolas"/>
                <w:color w:val="000000"/>
                <w:sz w:val="16"/>
                <w:szCs w:val="16"/>
              </w:rPr>
              <w:t>в.т.ч</w:t>
            </w:r>
            <w:proofErr w:type="spellEnd"/>
            <w:r w:rsidRPr="00C85ECD">
              <w:rPr>
                <w:rFonts w:ascii="Consolas" w:hAnsi="Consolas" w:cs="Consolas"/>
                <w:color w:val="000000"/>
                <w:sz w:val="16"/>
                <w:szCs w:val="16"/>
              </w:rPr>
              <w:t xml:space="preserve">. оснастки для подвеса ВОК и МПК,  устройство заземления ;земельное дело, 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и согласований (при строительстве), 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исполнительной, оформление охранных зон линий связи, постановка на кадастровый </w:t>
            </w:r>
            <w:proofErr w:type="spellStart"/>
            <w:r w:rsidRPr="00C85ECD">
              <w:rPr>
                <w:rFonts w:ascii="Consolas" w:hAnsi="Consolas" w:cs="Consolas"/>
                <w:color w:val="000000"/>
                <w:sz w:val="16"/>
                <w:szCs w:val="16"/>
              </w:rPr>
              <w:t>учёт,сдача</w:t>
            </w:r>
            <w:proofErr w:type="spellEnd"/>
            <w:r w:rsidRPr="00C85ECD">
              <w:rPr>
                <w:rFonts w:ascii="Consolas" w:hAnsi="Consolas" w:cs="Consolas"/>
                <w:color w:val="000000"/>
                <w:sz w:val="16"/>
                <w:szCs w:val="16"/>
              </w:rPr>
              <w:t xml:space="preserve"> в надзорные </w:t>
            </w:r>
            <w:proofErr w:type="spellStart"/>
            <w:r w:rsidRPr="00C85ECD">
              <w:rPr>
                <w:rFonts w:ascii="Consolas" w:hAnsi="Consolas" w:cs="Consolas"/>
                <w:color w:val="000000"/>
                <w:sz w:val="16"/>
                <w:szCs w:val="16"/>
              </w:rPr>
              <w:t>органы,оформление</w:t>
            </w:r>
            <w:proofErr w:type="spellEnd"/>
            <w:r w:rsidRPr="00C85ECD">
              <w:rPr>
                <w:rFonts w:ascii="Consolas" w:hAnsi="Consolas" w:cs="Consolas"/>
                <w:color w:val="000000"/>
                <w:sz w:val="16"/>
                <w:szCs w:val="16"/>
              </w:rPr>
              <w:t xml:space="preserve"> разрешительных </w:t>
            </w:r>
            <w:proofErr w:type="spellStart"/>
            <w:r w:rsidRPr="00C85ECD">
              <w:rPr>
                <w:rFonts w:ascii="Consolas" w:hAnsi="Consolas" w:cs="Consolas"/>
                <w:color w:val="000000"/>
                <w:sz w:val="16"/>
                <w:szCs w:val="16"/>
              </w:rPr>
              <w:t>документов,</w:t>
            </w:r>
            <w:r w:rsidRPr="00C85ECD">
              <w:rPr>
                <w:rFonts w:ascii="Consolas" w:hAnsi="Consolas" w:cs="Consolas"/>
                <w:color w:val="0070C0"/>
                <w:sz w:val="16"/>
                <w:szCs w:val="16"/>
              </w:rPr>
              <w:t>справки</w:t>
            </w:r>
            <w:proofErr w:type="spellEnd"/>
            <w:r w:rsidRPr="00C85ECD">
              <w:rPr>
                <w:rFonts w:ascii="Consolas" w:hAnsi="Consolas" w:cs="Consolas"/>
                <w:color w:val="0070C0"/>
                <w:sz w:val="16"/>
                <w:szCs w:val="16"/>
              </w:rPr>
              <w:t xml:space="preserve"> о выполнении ТУ от собственников инфраструктуры;</w:t>
            </w:r>
            <w:r w:rsidRPr="00C85ECD">
              <w:rPr>
                <w:rFonts w:ascii="Consolas" w:hAnsi="Consolas" w:cs="Consolas"/>
                <w:color w:val="000000"/>
                <w:sz w:val="16"/>
                <w:szCs w:val="16"/>
              </w:rPr>
              <w:t xml:space="preserve"> исполнительной документации по МР и РД. </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3"/>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904.1</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Установка/</w:t>
            </w:r>
            <w:proofErr w:type="gramStart"/>
            <w:r w:rsidRPr="00C85ECD">
              <w:rPr>
                <w:rFonts w:ascii="Consolas" w:hAnsi="Consolas" w:cs="Consolas"/>
                <w:color w:val="000000"/>
                <w:sz w:val="16"/>
                <w:szCs w:val="16"/>
              </w:rPr>
              <w:t>замена  опор</w:t>
            </w:r>
            <w:proofErr w:type="gramEnd"/>
            <w:r w:rsidRPr="00C85ECD">
              <w:rPr>
                <w:rFonts w:ascii="Consolas" w:hAnsi="Consolas" w:cs="Consolas"/>
                <w:b/>
                <w:bCs/>
                <w:color w:val="FF0000"/>
                <w:sz w:val="16"/>
                <w:szCs w:val="16"/>
                <w:vertAlign w:val="superscript"/>
              </w:rPr>
              <w:t>18</w:t>
            </w:r>
            <w:r w:rsidRPr="00C85ECD">
              <w:rPr>
                <w:rFonts w:ascii="Consolas" w:hAnsi="Consolas" w:cs="Consolas"/>
                <w:color w:val="000000"/>
                <w:sz w:val="16"/>
                <w:szCs w:val="16"/>
              </w:rPr>
              <w:t xml:space="preserve"> (</w:t>
            </w:r>
            <w:r w:rsidRPr="00C85ECD">
              <w:rPr>
                <w:rFonts w:ascii="Consolas" w:hAnsi="Consolas" w:cs="Consolas"/>
                <w:b/>
                <w:bCs/>
                <w:color w:val="000000"/>
                <w:sz w:val="16"/>
                <w:szCs w:val="16"/>
              </w:rPr>
              <w:t>деревянных пропитанных, на железобетонных приставках (сваях</w:t>
            </w:r>
            <w:r w:rsidRPr="00C85ECD">
              <w:rPr>
                <w:rFonts w:ascii="Consolas" w:hAnsi="Consolas" w:cs="Consolas"/>
                <w:color w:val="000000"/>
                <w:sz w:val="16"/>
                <w:szCs w:val="16"/>
              </w:rPr>
              <w:t>) (полный комплекс работ)</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шт.</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ПИР (включая предварительную рабочую документацию);СМР : земляные работы; </w:t>
            </w:r>
            <w:r w:rsidRPr="00C85ECD">
              <w:rPr>
                <w:rFonts w:ascii="Consolas" w:hAnsi="Consolas" w:cs="Consolas"/>
                <w:color w:val="0070C0"/>
                <w:sz w:val="16"/>
                <w:szCs w:val="16"/>
              </w:rPr>
              <w:t>подрезка крон деревьев,</w:t>
            </w:r>
            <w:r w:rsidRPr="00C85ECD">
              <w:rPr>
                <w:rFonts w:ascii="Consolas" w:hAnsi="Consolas" w:cs="Consolas"/>
                <w:color w:val="000000"/>
                <w:sz w:val="16"/>
                <w:szCs w:val="16"/>
              </w:rPr>
              <w:t xml:space="preserve"> установка опоры (включая стоимость опоры), демонтаж старой опоры при </w:t>
            </w:r>
            <w:proofErr w:type="spellStart"/>
            <w:r w:rsidRPr="00C85ECD">
              <w:rPr>
                <w:rFonts w:ascii="Consolas" w:hAnsi="Consolas" w:cs="Consolas"/>
                <w:color w:val="000000"/>
                <w:sz w:val="16"/>
                <w:szCs w:val="16"/>
              </w:rPr>
              <w:t>замене;приобретение</w:t>
            </w:r>
            <w:proofErr w:type="spellEnd"/>
            <w:r w:rsidRPr="00C85ECD">
              <w:rPr>
                <w:rFonts w:ascii="Consolas" w:hAnsi="Consolas" w:cs="Consolas"/>
                <w:color w:val="000000"/>
                <w:sz w:val="16"/>
                <w:szCs w:val="16"/>
              </w:rPr>
              <w:t xml:space="preserve"> других необходимых расходных материалов и  комплектующих, </w:t>
            </w:r>
            <w:proofErr w:type="spellStart"/>
            <w:r w:rsidRPr="00C85ECD">
              <w:rPr>
                <w:rFonts w:ascii="Consolas" w:hAnsi="Consolas" w:cs="Consolas"/>
                <w:color w:val="000000"/>
                <w:sz w:val="16"/>
                <w:szCs w:val="16"/>
              </w:rPr>
              <w:t>в.т.ч</w:t>
            </w:r>
            <w:proofErr w:type="spellEnd"/>
            <w:r w:rsidRPr="00C85ECD">
              <w:rPr>
                <w:rFonts w:ascii="Consolas" w:hAnsi="Consolas" w:cs="Consolas"/>
                <w:color w:val="000000"/>
                <w:sz w:val="16"/>
                <w:szCs w:val="16"/>
              </w:rPr>
              <w:t xml:space="preserve">. оснастки для подвеса ВОК и МПК, устройство заземления; земельное дело, 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и согласований (при строительстве), 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исполнительной, оформление охранных зон линий связи, постановка на кадастровый учёт, сдача в надзорные </w:t>
            </w:r>
            <w:proofErr w:type="spellStart"/>
            <w:r w:rsidRPr="00C85ECD">
              <w:rPr>
                <w:rFonts w:ascii="Consolas" w:hAnsi="Consolas" w:cs="Consolas"/>
                <w:color w:val="000000"/>
                <w:sz w:val="16"/>
                <w:szCs w:val="16"/>
              </w:rPr>
              <w:t>органы,оформление</w:t>
            </w:r>
            <w:proofErr w:type="spellEnd"/>
            <w:r w:rsidRPr="00C85ECD">
              <w:rPr>
                <w:rFonts w:ascii="Consolas" w:hAnsi="Consolas" w:cs="Consolas"/>
                <w:color w:val="000000"/>
                <w:sz w:val="16"/>
                <w:szCs w:val="16"/>
              </w:rPr>
              <w:t xml:space="preserve"> разрешительных </w:t>
            </w:r>
            <w:proofErr w:type="spellStart"/>
            <w:r w:rsidRPr="00C85ECD">
              <w:rPr>
                <w:rFonts w:ascii="Consolas" w:hAnsi="Consolas" w:cs="Consolas"/>
                <w:color w:val="000000"/>
                <w:sz w:val="16"/>
                <w:szCs w:val="16"/>
              </w:rPr>
              <w:t>документов,</w:t>
            </w:r>
            <w:r w:rsidRPr="00C85ECD">
              <w:rPr>
                <w:rFonts w:ascii="Consolas" w:hAnsi="Consolas" w:cs="Consolas"/>
                <w:color w:val="0070C0"/>
                <w:sz w:val="16"/>
                <w:szCs w:val="16"/>
              </w:rPr>
              <w:t>справки</w:t>
            </w:r>
            <w:proofErr w:type="spellEnd"/>
            <w:r w:rsidRPr="00C85ECD">
              <w:rPr>
                <w:rFonts w:ascii="Consolas" w:hAnsi="Consolas" w:cs="Consolas"/>
                <w:color w:val="0070C0"/>
                <w:sz w:val="16"/>
                <w:szCs w:val="16"/>
              </w:rPr>
              <w:t xml:space="preserve"> о выполнении ТУ от собственников инфраструктуры;</w:t>
            </w:r>
            <w:r w:rsidRPr="00C85ECD">
              <w:rPr>
                <w:rFonts w:ascii="Consolas" w:hAnsi="Consolas" w:cs="Consolas"/>
                <w:color w:val="000000"/>
                <w:sz w:val="16"/>
                <w:szCs w:val="16"/>
              </w:rPr>
              <w:t xml:space="preserve"> исполнительной документации по МР и РД.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4239"/>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905</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Строительство кабельной канализации</w:t>
            </w:r>
            <w:r w:rsidRPr="00C85ECD">
              <w:rPr>
                <w:rFonts w:ascii="Consolas" w:hAnsi="Consolas" w:cs="Consolas"/>
                <w:b/>
                <w:bCs/>
                <w:color w:val="0D0D0D"/>
                <w:sz w:val="16"/>
                <w:szCs w:val="16"/>
              </w:rPr>
              <w:t xml:space="preserve"> (из асбестоцементных или полиэтиленовых </w:t>
            </w:r>
            <w:proofErr w:type="gramStart"/>
            <w:r w:rsidRPr="00C85ECD">
              <w:rPr>
                <w:rFonts w:ascii="Consolas" w:hAnsi="Consolas" w:cs="Consolas"/>
                <w:b/>
                <w:bCs/>
                <w:color w:val="0D0D0D"/>
                <w:sz w:val="16"/>
                <w:szCs w:val="16"/>
              </w:rPr>
              <w:t>труб)</w:t>
            </w:r>
            <w:r w:rsidRPr="00C85ECD">
              <w:rPr>
                <w:rFonts w:ascii="Consolas" w:hAnsi="Consolas" w:cs="Consolas"/>
                <w:b/>
                <w:bCs/>
                <w:color w:val="0D0D0D"/>
                <w:sz w:val="16"/>
                <w:szCs w:val="16"/>
              </w:rPr>
              <w:br/>
            </w:r>
            <w:r w:rsidRPr="00C85ECD">
              <w:rPr>
                <w:rFonts w:ascii="Consolas" w:hAnsi="Consolas" w:cs="Consolas"/>
                <w:b/>
                <w:bCs/>
                <w:color w:val="FF0000"/>
                <w:sz w:val="16"/>
                <w:szCs w:val="16"/>
              </w:rPr>
              <w:t>до</w:t>
            </w:r>
            <w:proofErr w:type="gramEnd"/>
            <w:r w:rsidRPr="00C85ECD">
              <w:rPr>
                <w:rFonts w:ascii="Consolas" w:hAnsi="Consolas" w:cs="Consolas"/>
                <w:b/>
                <w:bCs/>
                <w:color w:val="FF0000"/>
                <w:sz w:val="16"/>
                <w:szCs w:val="16"/>
              </w:rPr>
              <w:t xml:space="preserve"> 2-х каналов ,с учетом ГНБ/проколов</w:t>
            </w:r>
            <w:r w:rsidRPr="00C85ECD">
              <w:rPr>
                <w:rFonts w:ascii="Consolas" w:hAnsi="Consolas" w:cs="Consolas"/>
                <w:color w:val="FF0000"/>
                <w:sz w:val="16"/>
                <w:szCs w:val="16"/>
              </w:rPr>
              <w:t xml:space="preserve"> (при строительстве пролётов канализации и переходов методом ГНБ, кол-во и диаметр труб должен </w:t>
            </w:r>
            <w:proofErr w:type="spellStart"/>
            <w:r w:rsidRPr="00C85ECD">
              <w:rPr>
                <w:rFonts w:ascii="Consolas" w:hAnsi="Consolas" w:cs="Consolas"/>
                <w:color w:val="FF0000"/>
                <w:sz w:val="16"/>
                <w:szCs w:val="16"/>
              </w:rPr>
              <w:t>соотвествовать</w:t>
            </w:r>
            <w:proofErr w:type="spellEnd"/>
            <w:r w:rsidRPr="00C85ECD">
              <w:rPr>
                <w:rFonts w:ascii="Consolas" w:hAnsi="Consolas" w:cs="Consolas"/>
                <w:color w:val="FF0000"/>
                <w:sz w:val="16"/>
                <w:szCs w:val="16"/>
              </w:rPr>
              <w:t xml:space="preserve"> аналогичным параметрам кабельной канализации)</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км трассы магистрали</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ПИР (включая предварительную рабочую </w:t>
            </w:r>
            <w:proofErr w:type="spellStart"/>
            <w:r w:rsidRPr="00C85ECD">
              <w:rPr>
                <w:rFonts w:ascii="Consolas" w:hAnsi="Consolas" w:cs="Consolas"/>
                <w:sz w:val="16"/>
                <w:szCs w:val="16"/>
              </w:rPr>
              <w:t>документацию,заказ</w:t>
            </w:r>
            <w:proofErr w:type="spellEnd"/>
            <w:r w:rsidRPr="00C85ECD">
              <w:rPr>
                <w:rFonts w:ascii="Consolas" w:hAnsi="Consolas" w:cs="Consolas"/>
                <w:sz w:val="16"/>
                <w:szCs w:val="16"/>
              </w:rPr>
              <w:t xml:space="preserve"> и оплату схемы направления трассы); СМР,</w:t>
            </w:r>
            <w:r w:rsidRPr="00C85ECD">
              <w:rPr>
                <w:rFonts w:ascii="Consolas" w:hAnsi="Consolas" w:cs="Consolas"/>
                <w:color w:val="0D0D0D"/>
                <w:sz w:val="16"/>
                <w:szCs w:val="16"/>
              </w:rPr>
              <w:t xml:space="preserve"> </w:t>
            </w:r>
            <w:r w:rsidRPr="00C85ECD">
              <w:rPr>
                <w:rFonts w:ascii="Consolas" w:hAnsi="Consolas" w:cs="Consolas"/>
                <w:color w:val="FF0000"/>
                <w:sz w:val="16"/>
                <w:szCs w:val="16"/>
              </w:rPr>
              <w:t xml:space="preserve">включая стоимость всех материалов; </w:t>
            </w:r>
            <w:r w:rsidRPr="00C85ECD">
              <w:rPr>
                <w:rFonts w:ascii="Consolas" w:hAnsi="Consolas" w:cs="Consolas"/>
                <w:color w:val="0D0D0D"/>
                <w:sz w:val="16"/>
                <w:szCs w:val="16"/>
              </w:rPr>
              <w:t xml:space="preserve">установку/перебивку  колодцев ККС </w:t>
            </w:r>
            <w:r w:rsidRPr="00C85ECD">
              <w:rPr>
                <w:rFonts w:ascii="Consolas" w:hAnsi="Consolas" w:cs="Consolas"/>
                <w:color w:val="FF0000"/>
                <w:sz w:val="16"/>
                <w:szCs w:val="16"/>
              </w:rPr>
              <w:t>( включая  стоимость колодцев ,</w:t>
            </w:r>
            <w:r w:rsidRPr="00C85ECD">
              <w:rPr>
                <w:rFonts w:ascii="Consolas" w:hAnsi="Consolas" w:cs="Consolas"/>
                <w:color w:val="0D0D0D"/>
                <w:sz w:val="16"/>
                <w:szCs w:val="16"/>
              </w:rPr>
              <w:t>с учетом  разновидностей по вертикальной нагрузке), оснастки ( кронштейны и консоли из расчёта по 2 кронштейна на продольную стену с 1 консолью типа ККЧ-3 каждый), люков (</w:t>
            </w:r>
            <w:proofErr w:type="spellStart"/>
            <w:r w:rsidRPr="00C85ECD">
              <w:rPr>
                <w:rFonts w:ascii="Consolas" w:hAnsi="Consolas" w:cs="Consolas"/>
                <w:color w:val="0D0D0D"/>
                <w:sz w:val="16"/>
                <w:szCs w:val="16"/>
              </w:rPr>
              <w:t>тяжелых,нижняя</w:t>
            </w:r>
            <w:proofErr w:type="spellEnd"/>
            <w:r w:rsidRPr="00C85ECD">
              <w:rPr>
                <w:rFonts w:ascii="Consolas" w:hAnsi="Consolas" w:cs="Consolas"/>
                <w:color w:val="0D0D0D"/>
                <w:sz w:val="16"/>
                <w:szCs w:val="16"/>
              </w:rPr>
              <w:t xml:space="preserve"> крышка, верхняя крышка на </w:t>
            </w:r>
            <w:proofErr w:type="spellStart"/>
            <w:r w:rsidRPr="00C85ECD">
              <w:rPr>
                <w:rFonts w:ascii="Consolas" w:hAnsi="Consolas" w:cs="Consolas"/>
                <w:color w:val="0D0D0D"/>
                <w:sz w:val="16"/>
                <w:szCs w:val="16"/>
              </w:rPr>
              <w:t>шарнире,с</w:t>
            </w:r>
            <w:proofErr w:type="spellEnd"/>
            <w:r w:rsidRPr="00C85ECD">
              <w:rPr>
                <w:rFonts w:ascii="Consolas" w:hAnsi="Consolas" w:cs="Consolas"/>
                <w:color w:val="0D0D0D"/>
                <w:sz w:val="16"/>
                <w:szCs w:val="16"/>
              </w:rPr>
              <w:t xml:space="preserve"> запорным устройством), труб и комплектующих- из расчета средней длины пролета между колодцами </w:t>
            </w:r>
            <w:r w:rsidRPr="00C85ECD">
              <w:rPr>
                <w:rFonts w:ascii="Consolas" w:hAnsi="Consolas" w:cs="Consolas"/>
                <w:b/>
                <w:bCs/>
                <w:color w:val="FF0000"/>
                <w:sz w:val="16"/>
                <w:szCs w:val="16"/>
              </w:rPr>
              <w:t>до 75 м</w:t>
            </w:r>
            <w:r w:rsidRPr="00C85ECD">
              <w:rPr>
                <w:rFonts w:ascii="Consolas" w:hAnsi="Consolas" w:cs="Consolas"/>
                <w:color w:val="0D0D0D"/>
                <w:sz w:val="16"/>
                <w:szCs w:val="16"/>
              </w:rPr>
              <w:t xml:space="preserve"> на прямолинейных участках трассы,  с учетом  пролетов </w:t>
            </w:r>
            <w:r w:rsidRPr="00C85ECD">
              <w:rPr>
                <w:rFonts w:ascii="Consolas" w:hAnsi="Consolas" w:cs="Consolas"/>
                <w:b/>
                <w:bCs/>
                <w:color w:val="FF0000"/>
                <w:sz w:val="16"/>
                <w:szCs w:val="16"/>
              </w:rPr>
              <w:t>до 25 м.</w:t>
            </w:r>
            <w:r w:rsidRPr="00C85ECD">
              <w:rPr>
                <w:rFonts w:ascii="Consolas" w:hAnsi="Consolas" w:cs="Consolas"/>
                <w:color w:val="0D0D0D"/>
                <w:sz w:val="16"/>
                <w:szCs w:val="16"/>
              </w:rPr>
              <w:t xml:space="preserve"> на переходах и поворотах трассы;</w:t>
            </w:r>
            <w:r w:rsidRPr="00C85ECD">
              <w:rPr>
                <w:rFonts w:ascii="Consolas" w:hAnsi="Consolas" w:cs="Consolas"/>
                <w:sz w:val="16"/>
                <w:szCs w:val="16"/>
              </w:rPr>
              <w:t xml:space="preserve"> восстановления асфальтобетонных и плиточных покрытий проезжей части, тротуаров и работ по благоустройству, рекультивации земель,  получение </w:t>
            </w:r>
            <w:proofErr w:type="spellStart"/>
            <w:r w:rsidRPr="00C85ECD">
              <w:rPr>
                <w:rFonts w:ascii="Consolas" w:hAnsi="Consolas" w:cs="Consolas"/>
                <w:sz w:val="16"/>
                <w:szCs w:val="16"/>
              </w:rPr>
              <w:t>разрешений;заказ</w:t>
            </w:r>
            <w:proofErr w:type="spellEnd"/>
            <w:r w:rsidRPr="00C85ECD">
              <w:rPr>
                <w:rFonts w:ascii="Consolas" w:hAnsi="Consolas" w:cs="Consolas"/>
                <w:sz w:val="16"/>
                <w:szCs w:val="16"/>
              </w:rPr>
              <w:t xml:space="preserve"> и оплату всех видов </w:t>
            </w:r>
            <w:proofErr w:type="spellStart"/>
            <w:r w:rsidRPr="00C85ECD">
              <w:rPr>
                <w:rFonts w:ascii="Consolas" w:hAnsi="Consolas" w:cs="Consolas"/>
                <w:sz w:val="16"/>
                <w:szCs w:val="16"/>
              </w:rPr>
              <w:t>ТУ;земляные</w:t>
            </w:r>
            <w:proofErr w:type="spellEnd"/>
            <w:r w:rsidRPr="00C85ECD">
              <w:rPr>
                <w:rFonts w:ascii="Consolas" w:hAnsi="Consolas" w:cs="Consolas"/>
                <w:sz w:val="16"/>
                <w:szCs w:val="16"/>
              </w:rPr>
              <w:t xml:space="preserve"> </w:t>
            </w:r>
            <w:proofErr w:type="spellStart"/>
            <w:r w:rsidRPr="00C85ECD">
              <w:rPr>
                <w:rFonts w:ascii="Consolas" w:hAnsi="Consolas" w:cs="Consolas"/>
                <w:sz w:val="16"/>
                <w:szCs w:val="16"/>
              </w:rPr>
              <w:t>работы;пробивку</w:t>
            </w:r>
            <w:proofErr w:type="spellEnd"/>
            <w:r w:rsidRPr="00C85ECD">
              <w:rPr>
                <w:rFonts w:ascii="Consolas" w:hAnsi="Consolas" w:cs="Consolas"/>
                <w:sz w:val="16"/>
                <w:szCs w:val="16"/>
              </w:rPr>
              <w:t xml:space="preserve"> и заделку отверстий в стенах и фундаментах зданий с обустройством приямков при необходимости (обустройство кабельных вводов).</w:t>
            </w:r>
            <w:r w:rsidRPr="00C85ECD">
              <w:rPr>
                <w:rFonts w:ascii="Consolas" w:hAnsi="Consolas" w:cs="Consolas"/>
                <w:color w:val="0D0D0D"/>
                <w:sz w:val="16"/>
                <w:szCs w:val="16"/>
              </w:rPr>
              <w:t xml:space="preserve">Земельное дело, заказ и оплата </w:t>
            </w:r>
            <w:proofErr w:type="spellStart"/>
            <w:r w:rsidRPr="00C85ECD">
              <w:rPr>
                <w:rFonts w:ascii="Consolas" w:hAnsi="Consolas" w:cs="Consolas"/>
                <w:color w:val="0D0D0D"/>
                <w:sz w:val="16"/>
                <w:szCs w:val="16"/>
              </w:rPr>
              <w:t>топосъемки</w:t>
            </w:r>
            <w:proofErr w:type="spellEnd"/>
            <w:r w:rsidRPr="00C85ECD">
              <w:rPr>
                <w:rFonts w:ascii="Consolas" w:hAnsi="Consolas" w:cs="Consolas"/>
                <w:color w:val="0D0D0D"/>
                <w:sz w:val="16"/>
                <w:szCs w:val="16"/>
              </w:rPr>
              <w:t xml:space="preserve"> и согласований (при строительстве),заказ и оплата </w:t>
            </w:r>
            <w:proofErr w:type="spellStart"/>
            <w:r w:rsidRPr="00C85ECD">
              <w:rPr>
                <w:rFonts w:ascii="Consolas" w:hAnsi="Consolas" w:cs="Consolas"/>
                <w:color w:val="0D0D0D"/>
                <w:sz w:val="16"/>
                <w:szCs w:val="16"/>
              </w:rPr>
              <w:t>топосъемки</w:t>
            </w:r>
            <w:proofErr w:type="spellEnd"/>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исполнительной,оформление</w:t>
            </w:r>
            <w:proofErr w:type="spellEnd"/>
            <w:r w:rsidRPr="00C85ECD">
              <w:rPr>
                <w:rFonts w:ascii="Consolas" w:hAnsi="Consolas" w:cs="Consolas"/>
                <w:color w:val="0D0D0D"/>
                <w:sz w:val="16"/>
                <w:szCs w:val="16"/>
              </w:rPr>
              <w:t xml:space="preserve"> охранных зон линий связи, сдача в надзорные органы, постановка на кадастровый </w:t>
            </w:r>
            <w:proofErr w:type="spellStart"/>
            <w:r w:rsidRPr="00C85ECD">
              <w:rPr>
                <w:rFonts w:ascii="Consolas" w:hAnsi="Consolas" w:cs="Consolas"/>
                <w:color w:val="0D0D0D"/>
                <w:sz w:val="16"/>
                <w:szCs w:val="16"/>
              </w:rPr>
              <w:t>учет.</w:t>
            </w:r>
            <w:r w:rsidRPr="00C85ECD">
              <w:rPr>
                <w:rFonts w:ascii="Consolas" w:hAnsi="Consolas" w:cs="Consolas"/>
                <w:sz w:val="16"/>
                <w:szCs w:val="16"/>
              </w:rPr>
              <w:t>Оформление</w:t>
            </w:r>
            <w:proofErr w:type="spellEnd"/>
            <w:r w:rsidRPr="00C85ECD">
              <w:rPr>
                <w:rFonts w:ascii="Consolas" w:hAnsi="Consolas" w:cs="Consolas"/>
                <w:sz w:val="16"/>
                <w:szCs w:val="16"/>
              </w:rPr>
              <w:t xml:space="preserve"> разрешительных документов, </w:t>
            </w:r>
            <w:r w:rsidRPr="00C85ECD">
              <w:rPr>
                <w:rFonts w:ascii="Consolas" w:hAnsi="Consolas" w:cs="Consolas"/>
                <w:color w:val="0070C0"/>
                <w:sz w:val="16"/>
                <w:szCs w:val="16"/>
              </w:rPr>
              <w:t>справки о выполнении ТУ от собственников инфраструктуры</w:t>
            </w:r>
            <w:r w:rsidRPr="00C85ECD">
              <w:rPr>
                <w:rFonts w:ascii="Consolas" w:hAnsi="Consolas" w:cs="Consolas"/>
                <w:sz w:val="16"/>
                <w:szCs w:val="16"/>
              </w:rPr>
              <w:t xml:space="preserve"> и исполнительной документации по МР и РД.                                                                                                                              </w:t>
            </w:r>
            <w:r w:rsidRPr="00C85ECD">
              <w:rPr>
                <w:rFonts w:ascii="Consolas" w:hAnsi="Consolas" w:cs="Consolas"/>
                <w:i/>
                <w:iCs/>
                <w:sz w:val="16"/>
                <w:szCs w:val="16"/>
              </w:rPr>
              <w:t xml:space="preserve">Стоимость строительства кабельной </w:t>
            </w:r>
            <w:proofErr w:type="gramStart"/>
            <w:r w:rsidRPr="00C85ECD">
              <w:rPr>
                <w:rFonts w:ascii="Consolas" w:hAnsi="Consolas" w:cs="Consolas"/>
                <w:i/>
                <w:iCs/>
                <w:sz w:val="16"/>
                <w:szCs w:val="16"/>
              </w:rPr>
              <w:t>канализации  из</w:t>
            </w:r>
            <w:proofErr w:type="gramEnd"/>
            <w:r w:rsidRPr="00C85ECD">
              <w:rPr>
                <w:rFonts w:ascii="Consolas" w:hAnsi="Consolas" w:cs="Consolas"/>
                <w:i/>
                <w:iCs/>
                <w:sz w:val="16"/>
                <w:szCs w:val="16"/>
              </w:rPr>
              <w:t xml:space="preserve"> полиэтиленовых труб рассчитана для труб </w:t>
            </w:r>
            <w:r w:rsidRPr="00C85ECD">
              <w:rPr>
                <w:rFonts w:ascii="Consolas" w:hAnsi="Consolas" w:cs="Consolas"/>
                <w:i/>
                <w:iCs/>
                <w:color w:val="FF0000"/>
                <w:sz w:val="16"/>
                <w:szCs w:val="16"/>
              </w:rPr>
              <w:t>Д=110мм.</w:t>
            </w:r>
            <w:r w:rsidRPr="00C85ECD">
              <w:rPr>
                <w:rFonts w:ascii="Consolas" w:hAnsi="Consolas" w:cs="Consolas"/>
                <w:i/>
                <w:iCs/>
                <w:sz w:val="16"/>
                <w:szCs w:val="16"/>
              </w:rPr>
              <w:t xml:space="preserve"> В случае строительства кабельной канализации с применением труб </w:t>
            </w:r>
            <w:r w:rsidRPr="00C85ECD">
              <w:rPr>
                <w:rFonts w:ascii="Consolas" w:hAnsi="Consolas" w:cs="Consolas"/>
                <w:i/>
                <w:iCs/>
                <w:color w:val="FF0000"/>
                <w:sz w:val="16"/>
                <w:szCs w:val="16"/>
              </w:rPr>
              <w:t>Д=63</w:t>
            </w:r>
            <w:proofErr w:type="gramStart"/>
            <w:r w:rsidRPr="00C85ECD">
              <w:rPr>
                <w:rFonts w:ascii="Consolas" w:hAnsi="Consolas" w:cs="Consolas"/>
                <w:i/>
                <w:iCs/>
                <w:color w:val="FF0000"/>
                <w:sz w:val="16"/>
                <w:szCs w:val="16"/>
              </w:rPr>
              <w:t>мм</w:t>
            </w:r>
            <w:r w:rsidRPr="00C85ECD">
              <w:rPr>
                <w:rFonts w:ascii="Consolas" w:hAnsi="Consolas" w:cs="Consolas"/>
                <w:i/>
                <w:iCs/>
                <w:sz w:val="16"/>
                <w:szCs w:val="16"/>
              </w:rPr>
              <w:t xml:space="preserve">  применять</w:t>
            </w:r>
            <w:proofErr w:type="gramEnd"/>
            <w:r w:rsidRPr="00C85ECD">
              <w:rPr>
                <w:rFonts w:ascii="Consolas" w:hAnsi="Consolas" w:cs="Consolas"/>
                <w:i/>
                <w:iCs/>
                <w:sz w:val="16"/>
                <w:szCs w:val="16"/>
              </w:rPr>
              <w:t xml:space="preserve"> понижающий коэффициент к расценке  905</w:t>
            </w:r>
            <w:r w:rsidRPr="00C85ECD">
              <w:rPr>
                <w:rFonts w:ascii="Consolas" w:hAnsi="Consolas" w:cs="Consolas"/>
                <w:i/>
                <w:iCs/>
                <w:color w:val="FF0000"/>
                <w:sz w:val="16"/>
                <w:szCs w:val="16"/>
              </w:rPr>
              <w:t xml:space="preserve"> к= 0,94 </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1643"/>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906</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proofErr w:type="spellStart"/>
            <w:r w:rsidRPr="00C85ECD">
              <w:rPr>
                <w:rFonts w:ascii="Consolas" w:hAnsi="Consolas" w:cs="Consolas"/>
                <w:b/>
                <w:bCs/>
                <w:sz w:val="16"/>
                <w:szCs w:val="16"/>
              </w:rPr>
              <w:t>Докладка</w:t>
            </w:r>
            <w:proofErr w:type="spellEnd"/>
            <w:r w:rsidRPr="00C85ECD">
              <w:rPr>
                <w:rFonts w:ascii="Consolas" w:hAnsi="Consolas" w:cs="Consolas"/>
                <w:b/>
                <w:bCs/>
                <w:sz w:val="16"/>
                <w:szCs w:val="16"/>
              </w:rPr>
              <w:t xml:space="preserve"> дополнительного канала кабельной канализации</w:t>
            </w:r>
            <w:proofErr w:type="gramStart"/>
            <w:r w:rsidRPr="00C85ECD">
              <w:rPr>
                <w:rFonts w:ascii="Consolas" w:hAnsi="Consolas" w:cs="Consolas"/>
                <w:b/>
                <w:bCs/>
                <w:sz w:val="16"/>
                <w:szCs w:val="16"/>
              </w:rPr>
              <w:t xml:space="preserve">  </w:t>
            </w:r>
            <w:r w:rsidRPr="00C85ECD">
              <w:rPr>
                <w:rFonts w:ascii="Consolas" w:hAnsi="Consolas" w:cs="Consolas"/>
                <w:sz w:val="16"/>
                <w:szCs w:val="16"/>
              </w:rPr>
              <w:t xml:space="preserve"> (</w:t>
            </w:r>
            <w:proofErr w:type="gramEnd"/>
            <w:r w:rsidRPr="00C85ECD">
              <w:rPr>
                <w:rFonts w:ascii="Consolas" w:hAnsi="Consolas" w:cs="Consolas"/>
                <w:sz w:val="16"/>
                <w:szCs w:val="16"/>
              </w:rPr>
              <w:t>при строительстве, к существующей канализации)</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proofErr w:type="spellStart"/>
            <w:r w:rsidRPr="00C85ECD">
              <w:rPr>
                <w:rFonts w:ascii="Consolas" w:hAnsi="Consolas" w:cs="Consolas"/>
                <w:sz w:val="16"/>
                <w:szCs w:val="16"/>
              </w:rPr>
              <w:t>кан</w:t>
            </w:r>
            <w:proofErr w:type="spellEnd"/>
            <w:r w:rsidRPr="00C85ECD">
              <w:rPr>
                <w:rFonts w:ascii="Consolas" w:hAnsi="Consolas" w:cs="Consolas"/>
                <w:sz w:val="16"/>
                <w:szCs w:val="16"/>
              </w:rPr>
              <w:t>-км</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color w:val="0D0D0D"/>
                <w:sz w:val="16"/>
                <w:szCs w:val="16"/>
              </w:rPr>
              <w:t>ПИР; СМР, включая стоимость материалов, восстановления асфальтобетонных и плиточных покрытий проезжей части, тротуаров и работ по благоустройству;</w:t>
            </w:r>
            <w:r w:rsidRPr="00C85ECD">
              <w:rPr>
                <w:rFonts w:ascii="Consolas" w:hAnsi="Consolas" w:cs="Consolas"/>
                <w:sz w:val="16"/>
                <w:szCs w:val="16"/>
              </w:rPr>
              <w:t xml:space="preserve"> рекультивации земель; получение </w:t>
            </w:r>
            <w:proofErr w:type="spellStart"/>
            <w:proofErr w:type="gramStart"/>
            <w:r w:rsidRPr="00C85ECD">
              <w:rPr>
                <w:rFonts w:ascii="Consolas" w:hAnsi="Consolas" w:cs="Consolas"/>
                <w:sz w:val="16"/>
                <w:szCs w:val="16"/>
              </w:rPr>
              <w:t>разрешений;заказ</w:t>
            </w:r>
            <w:proofErr w:type="spellEnd"/>
            <w:proofErr w:type="gramEnd"/>
            <w:r w:rsidRPr="00C85ECD">
              <w:rPr>
                <w:rFonts w:ascii="Consolas" w:hAnsi="Consolas" w:cs="Consolas"/>
                <w:sz w:val="16"/>
                <w:szCs w:val="16"/>
              </w:rPr>
              <w:t xml:space="preserve"> и оплату всех видов ТУ; земляные работы; земельное дело, заказ и оплата </w:t>
            </w:r>
            <w:proofErr w:type="spellStart"/>
            <w:r w:rsidRPr="00C85ECD">
              <w:rPr>
                <w:rFonts w:ascii="Consolas" w:hAnsi="Consolas" w:cs="Consolas"/>
                <w:sz w:val="16"/>
                <w:szCs w:val="16"/>
              </w:rPr>
              <w:t>топосъемки</w:t>
            </w:r>
            <w:proofErr w:type="spellEnd"/>
            <w:r w:rsidRPr="00C85ECD">
              <w:rPr>
                <w:rFonts w:ascii="Consolas" w:hAnsi="Consolas" w:cs="Consolas"/>
                <w:sz w:val="16"/>
                <w:szCs w:val="16"/>
              </w:rPr>
              <w:t xml:space="preserve"> и согласований (при строительстве),заказ и оплата </w:t>
            </w:r>
            <w:proofErr w:type="spellStart"/>
            <w:r w:rsidRPr="00C85ECD">
              <w:rPr>
                <w:rFonts w:ascii="Consolas" w:hAnsi="Consolas" w:cs="Consolas"/>
                <w:sz w:val="16"/>
                <w:szCs w:val="16"/>
              </w:rPr>
              <w:t>топосъемки</w:t>
            </w:r>
            <w:proofErr w:type="spellEnd"/>
            <w:r w:rsidRPr="00C85ECD">
              <w:rPr>
                <w:rFonts w:ascii="Consolas" w:hAnsi="Consolas" w:cs="Consolas"/>
                <w:sz w:val="16"/>
                <w:szCs w:val="16"/>
              </w:rPr>
              <w:t xml:space="preserve"> исполнительной (при необходимости);оформление охранных зон линий связи; сдача в надзорные органы, постановка на кадастровый учёт ( если необходимо). Оформление разрешительных </w:t>
            </w:r>
            <w:proofErr w:type="spellStart"/>
            <w:proofErr w:type="gramStart"/>
            <w:r w:rsidRPr="00C85ECD">
              <w:rPr>
                <w:rFonts w:ascii="Consolas" w:hAnsi="Consolas" w:cs="Consolas"/>
                <w:sz w:val="16"/>
                <w:szCs w:val="16"/>
              </w:rPr>
              <w:t>документов,</w:t>
            </w:r>
            <w:r w:rsidRPr="00C85ECD">
              <w:rPr>
                <w:rFonts w:ascii="Consolas" w:hAnsi="Consolas" w:cs="Consolas"/>
                <w:color w:val="0070C0"/>
                <w:sz w:val="16"/>
                <w:szCs w:val="16"/>
              </w:rPr>
              <w:t>справки</w:t>
            </w:r>
            <w:proofErr w:type="spellEnd"/>
            <w:proofErr w:type="gramEnd"/>
            <w:r w:rsidRPr="00C85ECD">
              <w:rPr>
                <w:rFonts w:ascii="Consolas" w:hAnsi="Consolas" w:cs="Consolas"/>
                <w:color w:val="0070C0"/>
                <w:sz w:val="16"/>
                <w:szCs w:val="16"/>
              </w:rPr>
              <w:t xml:space="preserve"> о выполнении ТУ от собственников инфраструктуры </w:t>
            </w:r>
            <w:r w:rsidRPr="00C85ECD">
              <w:rPr>
                <w:rFonts w:ascii="Consolas" w:hAnsi="Consolas" w:cs="Consolas"/>
                <w:sz w:val="16"/>
                <w:szCs w:val="16"/>
              </w:rPr>
              <w:t>и исполнительной документации по МР и РД.</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41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907</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Восстановление поврежденного канала кабельной канализации</w:t>
            </w:r>
            <w:r w:rsidRPr="00C85ECD">
              <w:rPr>
                <w:rFonts w:ascii="Consolas" w:hAnsi="Consolas" w:cs="Consolas"/>
                <w:color w:val="000000"/>
                <w:sz w:val="16"/>
                <w:szCs w:val="16"/>
              </w:rPr>
              <w:br/>
            </w:r>
            <w:r w:rsidRPr="00C85ECD">
              <w:rPr>
                <w:rFonts w:ascii="Consolas" w:hAnsi="Consolas" w:cs="Consolas"/>
                <w:i/>
                <w:iCs/>
                <w:color w:val="000000"/>
                <w:sz w:val="16"/>
                <w:szCs w:val="16"/>
              </w:rPr>
              <w:t xml:space="preserve">Расценка применяется при условии, что объем восстановления кабельной канализации составит </w:t>
            </w:r>
            <w:r w:rsidRPr="00C85ECD">
              <w:rPr>
                <w:rFonts w:ascii="Consolas" w:hAnsi="Consolas" w:cs="Consolas"/>
                <w:b/>
                <w:bCs/>
                <w:i/>
                <w:iCs/>
                <w:color w:val="FF0000"/>
                <w:sz w:val="16"/>
                <w:szCs w:val="16"/>
              </w:rPr>
              <w:t>не более 10% от длины пролета.</w:t>
            </w:r>
            <w:r w:rsidRPr="00C85ECD">
              <w:rPr>
                <w:rFonts w:ascii="Consolas" w:hAnsi="Consolas" w:cs="Consolas"/>
                <w:b/>
                <w:bCs/>
                <w:i/>
                <w:iCs/>
                <w:color w:val="000000"/>
                <w:sz w:val="16"/>
                <w:szCs w:val="16"/>
              </w:rPr>
              <w:t xml:space="preserve"> </w:t>
            </w:r>
            <w:r w:rsidRPr="00C85ECD">
              <w:rPr>
                <w:rFonts w:ascii="Consolas" w:hAnsi="Consolas" w:cs="Consolas"/>
                <w:i/>
                <w:iCs/>
                <w:color w:val="000000"/>
                <w:sz w:val="16"/>
                <w:szCs w:val="16"/>
              </w:rPr>
              <w:br/>
              <w:t xml:space="preserve">При превышении порога </w:t>
            </w:r>
            <w:r w:rsidRPr="00C85ECD">
              <w:rPr>
                <w:rFonts w:ascii="Consolas" w:hAnsi="Consolas" w:cs="Consolas"/>
                <w:b/>
                <w:bCs/>
                <w:i/>
                <w:iCs/>
                <w:color w:val="FF0000"/>
                <w:sz w:val="16"/>
                <w:szCs w:val="16"/>
              </w:rPr>
              <w:t xml:space="preserve">10% </w:t>
            </w:r>
            <w:r w:rsidRPr="00C85ECD">
              <w:rPr>
                <w:rFonts w:ascii="Consolas" w:hAnsi="Consolas" w:cs="Consolas"/>
                <w:i/>
                <w:iCs/>
                <w:color w:val="000000"/>
                <w:sz w:val="16"/>
                <w:szCs w:val="16"/>
              </w:rPr>
              <w:t xml:space="preserve">применяется </w:t>
            </w:r>
            <w:r w:rsidRPr="00C85ECD">
              <w:rPr>
                <w:rFonts w:ascii="Consolas" w:hAnsi="Consolas" w:cs="Consolas"/>
                <w:i/>
                <w:iCs/>
                <w:color w:val="FF0000"/>
                <w:sz w:val="16"/>
                <w:szCs w:val="16"/>
              </w:rPr>
              <w:t xml:space="preserve">УР№ 905 </w:t>
            </w:r>
            <w:r w:rsidRPr="00C85ECD">
              <w:rPr>
                <w:rFonts w:ascii="Consolas" w:hAnsi="Consolas" w:cs="Consolas"/>
                <w:i/>
                <w:iCs/>
                <w:color w:val="000000"/>
                <w:sz w:val="16"/>
                <w:szCs w:val="16"/>
              </w:rPr>
              <w:t>на прокладку кабельной канализации.</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sz w:val="16"/>
                <w:szCs w:val="16"/>
              </w:rPr>
            </w:pPr>
            <w:proofErr w:type="spellStart"/>
            <w:r w:rsidRPr="00C85ECD">
              <w:rPr>
                <w:rFonts w:ascii="Consolas" w:hAnsi="Consolas" w:cs="Consolas"/>
                <w:sz w:val="16"/>
                <w:szCs w:val="16"/>
              </w:rPr>
              <w:t>кан</w:t>
            </w:r>
            <w:proofErr w:type="spellEnd"/>
            <w:r w:rsidRPr="00C85ECD">
              <w:rPr>
                <w:rFonts w:ascii="Consolas" w:hAnsi="Consolas" w:cs="Consolas"/>
                <w:sz w:val="16"/>
                <w:szCs w:val="16"/>
              </w:rPr>
              <w:t>-км</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ПИР; СМР, включая стоимость материалов, восстановления асфальтобетонных покрытий проезжей части, тротуаров и работ по благоустройству, рекультивации земель, оформление разрешительных документов и исполнительной документации по МР и РД.</w:t>
            </w:r>
            <w:r w:rsidRPr="00C85ECD">
              <w:rPr>
                <w:rFonts w:ascii="Consolas" w:hAnsi="Consolas" w:cs="Consolas"/>
                <w:sz w:val="16"/>
                <w:szCs w:val="16"/>
              </w:rPr>
              <w:br/>
            </w:r>
            <w:r w:rsidRPr="00C85ECD">
              <w:rPr>
                <w:rFonts w:ascii="Consolas" w:hAnsi="Consolas" w:cs="Consolas"/>
                <w:color w:val="FF0000"/>
                <w:sz w:val="16"/>
                <w:szCs w:val="16"/>
              </w:rPr>
              <w:t>Примечание: УР № 907 не применяется совместно с УР №№ 103; 200.1÷200.4; 300.1÷300.8; 415.1÷415.4; 501.</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412"/>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908</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Установка колодца ККС (полный комплекс работ)</w:t>
            </w:r>
            <w:r w:rsidRPr="00C85ECD">
              <w:rPr>
                <w:rFonts w:ascii="Consolas" w:hAnsi="Consolas" w:cs="Consolas"/>
                <w:color w:val="000000"/>
                <w:sz w:val="16"/>
                <w:szCs w:val="16"/>
              </w:rPr>
              <w:t xml:space="preserve"> </w:t>
            </w:r>
            <w:proofErr w:type="gramStart"/>
            <w:r w:rsidRPr="00C85ECD">
              <w:rPr>
                <w:rFonts w:ascii="Consolas" w:hAnsi="Consolas" w:cs="Consolas"/>
                <w:color w:val="000000"/>
                <w:sz w:val="16"/>
                <w:szCs w:val="16"/>
              </w:rPr>
              <w:t xml:space="preserve">( </w:t>
            </w:r>
            <w:r w:rsidRPr="00C85ECD">
              <w:rPr>
                <w:rFonts w:ascii="Consolas" w:hAnsi="Consolas" w:cs="Consolas"/>
                <w:color w:val="FF0000"/>
                <w:sz w:val="16"/>
                <w:szCs w:val="16"/>
              </w:rPr>
              <w:t>любой</w:t>
            </w:r>
            <w:proofErr w:type="gramEnd"/>
            <w:r w:rsidRPr="00C85ECD">
              <w:rPr>
                <w:rFonts w:ascii="Consolas" w:hAnsi="Consolas" w:cs="Consolas"/>
                <w:color w:val="FF0000"/>
                <w:sz w:val="16"/>
                <w:szCs w:val="16"/>
              </w:rPr>
              <w:t xml:space="preserve"> тип и разновидность ККС</w:t>
            </w:r>
            <w:r w:rsidRPr="00C85ECD">
              <w:rPr>
                <w:rFonts w:ascii="Consolas" w:hAnsi="Consolas" w:cs="Consolas"/>
                <w:color w:val="000000"/>
                <w:sz w:val="16"/>
                <w:szCs w:val="16"/>
              </w:rPr>
              <w:t>, оснастка (</w:t>
            </w:r>
            <w:proofErr w:type="spellStart"/>
            <w:r w:rsidRPr="00C85ECD">
              <w:rPr>
                <w:rFonts w:ascii="Consolas" w:hAnsi="Consolas" w:cs="Consolas"/>
                <w:color w:val="000000"/>
                <w:sz w:val="16"/>
                <w:szCs w:val="16"/>
              </w:rPr>
              <w:t>кронштейны,консоли</w:t>
            </w:r>
            <w:proofErr w:type="spellEnd"/>
            <w:r w:rsidRPr="00C85ECD">
              <w:rPr>
                <w:rFonts w:ascii="Consolas" w:hAnsi="Consolas" w:cs="Consolas"/>
                <w:color w:val="000000"/>
                <w:sz w:val="16"/>
                <w:szCs w:val="16"/>
              </w:rPr>
              <w:t xml:space="preserve"> из расчёта по 2 кронштейна на продольной стене с консолью ККЧ-3 каждый), люк из чугуна с нижней крышкой, шарнирной верхней крышкой и запорным устройством)</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колодец</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ПИР  (включая предварительную рабочую документацию); СМР (</w:t>
            </w:r>
            <w:r w:rsidRPr="00C85ECD">
              <w:rPr>
                <w:rFonts w:ascii="Consolas" w:hAnsi="Consolas" w:cs="Consolas"/>
                <w:color w:val="FF0000"/>
                <w:sz w:val="16"/>
                <w:szCs w:val="16"/>
              </w:rPr>
              <w:t>включая материалы</w:t>
            </w:r>
            <w:r w:rsidRPr="00C85ECD">
              <w:rPr>
                <w:rFonts w:ascii="Consolas" w:hAnsi="Consolas" w:cs="Consolas"/>
                <w:color w:val="000000"/>
                <w:sz w:val="16"/>
                <w:szCs w:val="16"/>
              </w:rPr>
              <w:t xml:space="preserve">), </w:t>
            </w:r>
            <w:proofErr w:type="spellStart"/>
            <w:r w:rsidRPr="00C85ECD">
              <w:rPr>
                <w:rFonts w:ascii="Consolas" w:hAnsi="Consolas" w:cs="Consolas"/>
                <w:color w:val="0070C0"/>
                <w:sz w:val="16"/>
                <w:szCs w:val="16"/>
              </w:rPr>
              <w:t>гидроизоляция,восстановление</w:t>
            </w:r>
            <w:proofErr w:type="spellEnd"/>
            <w:r w:rsidRPr="00C85ECD">
              <w:rPr>
                <w:rFonts w:ascii="Consolas" w:hAnsi="Consolas" w:cs="Consolas"/>
                <w:color w:val="0070C0"/>
                <w:sz w:val="16"/>
                <w:szCs w:val="16"/>
              </w:rPr>
              <w:t xml:space="preserve"> зелёных зон, проезжей части и пешеходных </w:t>
            </w:r>
            <w:proofErr w:type="spellStart"/>
            <w:r w:rsidRPr="00C85ECD">
              <w:rPr>
                <w:rFonts w:ascii="Consolas" w:hAnsi="Consolas" w:cs="Consolas"/>
                <w:color w:val="0070C0"/>
                <w:sz w:val="16"/>
                <w:szCs w:val="16"/>
              </w:rPr>
              <w:t>дорожек</w:t>
            </w:r>
            <w:r w:rsidRPr="00C85ECD">
              <w:rPr>
                <w:rFonts w:ascii="Consolas" w:hAnsi="Consolas" w:cs="Consolas"/>
                <w:color w:val="000000"/>
                <w:sz w:val="16"/>
                <w:szCs w:val="16"/>
              </w:rPr>
              <w:t>,земельное</w:t>
            </w:r>
            <w:proofErr w:type="spellEnd"/>
            <w:r w:rsidRPr="00C85ECD">
              <w:rPr>
                <w:rFonts w:ascii="Consolas" w:hAnsi="Consolas" w:cs="Consolas"/>
                <w:color w:val="000000"/>
                <w:sz w:val="16"/>
                <w:szCs w:val="16"/>
              </w:rPr>
              <w:t xml:space="preserve"> дело, 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и согласований (при строительстве),заказ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w:t>
            </w:r>
            <w:proofErr w:type="spellStart"/>
            <w:r w:rsidRPr="00C85ECD">
              <w:rPr>
                <w:rFonts w:ascii="Consolas" w:hAnsi="Consolas" w:cs="Consolas"/>
                <w:color w:val="000000"/>
                <w:sz w:val="16"/>
                <w:szCs w:val="16"/>
              </w:rPr>
              <w:t>исполнительной,сдача</w:t>
            </w:r>
            <w:proofErr w:type="spellEnd"/>
            <w:r w:rsidRPr="00C85ECD">
              <w:rPr>
                <w:rFonts w:ascii="Consolas" w:hAnsi="Consolas" w:cs="Consolas"/>
                <w:color w:val="000000"/>
                <w:sz w:val="16"/>
                <w:szCs w:val="16"/>
              </w:rPr>
              <w:t xml:space="preserve"> в надзорные органы ,оформление охранных зон линий связи, постановка на кадастровый учёт, оформление разрешительных </w:t>
            </w:r>
            <w:proofErr w:type="spellStart"/>
            <w:r w:rsidRPr="00C85ECD">
              <w:rPr>
                <w:rFonts w:ascii="Consolas" w:hAnsi="Consolas" w:cs="Consolas"/>
                <w:color w:val="000000"/>
                <w:sz w:val="16"/>
                <w:szCs w:val="16"/>
              </w:rPr>
              <w:t>документов,</w:t>
            </w:r>
            <w:r w:rsidRPr="00C85ECD">
              <w:rPr>
                <w:rFonts w:ascii="Consolas" w:hAnsi="Consolas" w:cs="Consolas"/>
                <w:color w:val="0070C0"/>
                <w:sz w:val="16"/>
                <w:szCs w:val="16"/>
              </w:rPr>
              <w:t>справки</w:t>
            </w:r>
            <w:proofErr w:type="spellEnd"/>
            <w:r w:rsidRPr="00C85ECD">
              <w:rPr>
                <w:rFonts w:ascii="Consolas" w:hAnsi="Consolas" w:cs="Consolas"/>
                <w:color w:val="0070C0"/>
                <w:sz w:val="16"/>
                <w:szCs w:val="16"/>
              </w:rPr>
              <w:t xml:space="preserve"> о выполнении ТУ от собственников инфраструктуры,</w:t>
            </w:r>
            <w:r w:rsidRPr="00C85ECD">
              <w:rPr>
                <w:rFonts w:ascii="Consolas" w:hAnsi="Consolas" w:cs="Consolas"/>
                <w:color w:val="000000"/>
                <w:sz w:val="16"/>
                <w:szCs w:val="16"/>
              </w:rPr>
              <w:t xml:space="preserve"> исполнительной документации по МР и РД</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1148"/>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908.1</w:t>
            </w:r>
          </w:p>
        </w:tc>
        <w:tc>
          <w:tcPr>
            <w:tcW w:w="3637" w:type="dxa"/>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Установка колодца ККС -1 БИС* (полный комплекс работ) - *половина ККС-2 (3) на бетонном основании, люк из чугуна с нижней крышкой, шарнирной верхней крышкой и запорным устройством</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 колодец в комплекте (</w:t>
            </w:r>
            <w:proofErr w:type="spellStart"/>
            <w:r w:rsidRPr="00C85ECD">
              <w:rPr>
                <w:rFonts w:ascii="Consolas" w:hAnsi="Consolas" w:cs="Consolas"/>
                <w:color w:val="0D0D0D"/>
                <w:sz w:val="16"/>
                <w:szCs w:val="16"/>
              </w:rPr>
              <w:t>нестандарт</w:t>
            </w:r>
            <w:proofErr w:type="spellEnd"/>
            <w:r w:rsidRPr="00C85ECD">
              <w:rPr>
                <w:rFonts w:ascii="Consolas" w:hAnsi="Consolas" w:cs="Consolas"/>
                <w:color w:val="0D0D0D"/>
                <w:sz w:val="16"/>
                <w:szCs w:val="16"/>
              </w:rPr>
              <w:t>.)</w:t>
            </w:r>
          </w:p>
        </w:tc>
        <w:tc>
          <w:tcPr>
            <w:tcW w:w="5881" w:type="dxa"/>
            <w:gridSpan w:val="5"/>
            <w:tcBorders>
              <w:top w:val="single" w:sz="4" w:space="0" w:color="808080"/>
              <w:left w:val="nil"/>
              <w:bottom w:val="single" w:sz="4" w:space="0" w:color="808080"/>
              <w:right w:val="single" w:sz="4" w:space="0" w:color="808080"/>
            </w:tcBorders>
            <w:shd w:val="clear" w:color="000000" w:fill="FFF2C9"/>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ПИР (включая предварительную рабочую документацию), СМР (</w:t>
            </w:r>
            <w:r w:rsidRPr="00C85ECD">
              <w:rPr>
                <w:rFonts w:ascii="Consolas" w:hAnsi="Consolas" w:cs="Consolas"/>
                <w:color w:val="FF0000"/>
                <w:sz w:val="16"/>
                <w:szCs w:val="16"/>
              </w:rPr>
              <w:t>включая стоимость всех материалов</w:t>
            </w:r>
            <w:proofErr w:type="gramStart"/>
            <w:r w:rsidRPr="00C85ECD">
              <w:rPr>
                <w:rFonts w:ascii="Consolas" w:hAnsi="Consolas" w:cs="Consolas"/>
                <w:color w:val="0D0D0D"/>
                <w:sz w:val="16"/>
                <w:szCs w:val="16"/>
              </w:rPr>
              <w:t>),</w:t>
            </w:r>
            <w:proofErr w:type="spellStart"/>
            <w:r w:rsidRPr="00C85ECD">
              <w:rPr>
                <w:rFonts w:ascii="Consolas" w:hAnsi="Consolas" w:cs="Consolas"/>
                <w:color w:val="0070C0"/>
                <w:sz w:val="16"/>
                <w:szCs w:val="16"/>
              </w:rPr>
              <w:t>гидроизоляция</w:t>
            </w:r>
            <w:proofErr w:type="gramEnd"/>
            <w:r w:rsidRPr="00C85ECD">
              <w:rPr>
                <w:rFonts w:ascii="Consolas" w:hAnsi="Consolas" w:cs="Consolas"/>
                <w:color w:val="0070C0"/>
                <w:sz w:val="16"/>
                <w:szCs w:val="16"/>
              </w:rPr>
              <w:t>,восстановление</w:t>
            </w:r>
            <w:proofErr w:type="spellEnd"/>
            <w:r w:rsidRPr="00C85ECD">
              <w:rPr>
                <w:rFonts w:ascii="Consolas" w:hAnsi="Consolas" w:cs="Consolas"/>
                <w:color w:val="0070C0"/>
                <w:sz w:val="16"/>
                <w:szCs w:val="16"/>
              </w:rPr>
              <w:t xml:space="preserve"> зелёных зон, проезжей части и пешеходных дорожек, </w:t>
            </w:r>
            <w:r w:rsidRPr="00C85ECD">
              <w:rPr>
                <w:rFonts w:ascii="Consolas" w:hAnsi="Consolas" w:cs="Consolas"/>
                <w:color w:val="0D0D0D"/>
                <w:sz w:val="16"/>
                <w:szCs w:val="16"/>
              </w:rPr>
              <w:t xml:space="preserve"> земельное дело, </w:t>
            </w:r>
            <w:proofErr w:type="spellStart"/>
            <w:r w:rsidRPr="00C85ECD">
              <w:rPr>
                <w:rFonts w:ascii="Consolas" w:hAnsi="Consolas" w:cs="Consolas"/>
                <w:color w:val="0D0D0D"/>
                <w:sz w:val="16"/>
                <w:szCs w:val="16"/>
              </w:rPr>
              <w:t>топосъемка</w:t>
            </w:r>
            <w:proofErr w:type="spellEnd"/>
            <w:r w:rsidRPr="00C85ECD">
              <w:rPr>
                <w:rFonts w:ascii="Consolas" w:hAnsi="Consolas" w:cs="Consolas"/>
                <w:color w:val="0D0D0D"/>
                <w:sz w:val="16"/>
                <w:szCs w:val="16"/>
              </w:rPr>
              <w:t xml:space="preserve"> и согласования (при строительстве),</w:t>
            </w:r>
            <w:proofErr w:type="spellStart"/>
            <w:r w:rsidRPr="00C85ECD">
              <w:rPr>
                <w:rFonts w:ascii="Consolas" w:hAnsi="Consolas" w:cs="Consolas"/>
                <w:color w:val="0D0D0D"/>
                <w:sz w:val="16"/>
                <w:szCs w:val="16"/>
              </w:rPr>
              <w:t>топосъемка</w:t>
            </w:r>
            <w:proofErr w:type="spellEnd"/>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исполнительная,сдача</w:t>
            </w:r>
            <w:proofErr w:type="spellEnd"/>
            <w:r w:rsidRPr="00C85ECD">
              <w:rPr>
                <w:rFonts w:ascii="Consolas" w:hAnsi="Consolas" w:cs="Consolas"/>
                <w:color w:val="0D0D0D"/>
                <w:sz w:val="16"/>
                <w:szCs w:val="16"/>
              </w:rPr>
              <w:t xml:space="preserve"> в надзорные органы, оформление охранных зон линий связи, постановка на кадастровый </w:t>
            </w:r>
            <w:proofErr w:type="spellStart"/>
            <w:r w:rsidRPr="00C85ECD">
              <w:rPr>
                <w:rFonts w:ascii="Consolas" w:hAnsi="Consolas" w:cs="Consolas"/>
                <w:color w:val="0D0D0D"/>
                <w:sz w:val="16"/>
                <w:szCs w:val="16"/>
              </w:rPr>
              <w:t>учёт,оформление</w:t>
            </w:r>
            <w:proofErr w:type="spellEnd"/>
            <w:r w:rsidRPr="00C85ECD">
              <w:rPr>
                <w:rFonts w:ascii="Consolas" w:hAnsi="Consolas" w:cs="Consolas"/>
                <w:color w:val="0D0D0D"/>
                <w:sz w:val="16"/>
                <w:szCs w:val="16"/>
              </w:rPr>
              <w:t xml:space="preserve">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color w:val="0D0D0D"/>
                <w:sz w:val="16"/>
                <w:szCs w:val="16"/>
              </w:rPr>
              <w:t>исполнительной</w:t>
            </w:r>
            <w:proofErr w:type="spellEnd"/>
            <w:r w:rsidRPr="00C85ECD">
              <w:rPr>
                <w:rFonts w:ascii="Consolas" w:hAnsi="Consolas" w:cs="Consolas"/>
                <w:color w:val="0D0D0D"/>
                <w:sz w:val="16"/>
                <w:szCs w:val="16"/>
              </w:rPr>
              <w:t xml:space="preserve"> документации по МР и РД. </w:t>
            </w:r>
            <w:r w:rsidRPr="00C85ECD">
              <w:rPr>
                <w:rFonts w:ascii="Consolas" w:hAnsi="Consolas" w:cs="Consolas"/>
                <w:color w:val="FF0000"/>
                <w:sz w:val="16"/>
                <w:szCs w:val="16"/>
              </w:rPr>
              <w:t>Для применения в качестве вводных колодцев; в стесненных городских или иных условиях как исключение</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523"/>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909</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Стоимость перебивки (замены) колодца ККС</w:t>
            </w:r>
            <w:r w:rsidRPr="00C85ECD">
              <w:rPr>
                <w:rFonts w:ascii="Consolas" w:hAnsi="Consolas" w:cs="Consolas"/>
                <w:color w:val="000000"/>
                <w:sz w:val="16"/>
                <w:szCs w:val="16"/>
              </w:rPr>
              <w:t xml:space="preserve"> (полный комплекс работ</w:t>
            </w:r>
            <w:proofErr w:type="gramStart"/>
            <w:r w:rsidRPr="00C85ECD">
              <w:rPr>
                <w:rFonts w:ascii="Consolas" w:hAnsi="Consolas" w:cs="Consolas"/>
                <w:color w:val="000000"/>
                <w:sz w:val="16"/>
                <w:szCs w:val="16"/>
              </w:rPr>
              <w:t>),оснастка</w:t>
            </w:r>
            <w:proofErr w:type="gramEnd"/>
            <w:r w:rsidRPr="00C85ECD">
              <w:rPr>
                <w:rFonts w:ascii="Consolas" w:hAnsi="Consolas" w:cs="Consolas"/>
                <w:color w:val="000000"/>
                <w:sz w:val="16"/>
                <w:szCs w:val="16"/>
              </w:rPr>
              <w:t xml:space="preserve"> по факту имеющихся сетей, но не менее чем по </w:t>
            </w:r>
            <w:proofErr w:type="spellStart"/>
            <w:r w:rsidRPr="00C85ECD">
              <w:rPr>
                <w:rFonts w:ascii="Consolas" w:hAnsi="Consolas" w:cs="Consolas"/>
                <w:color w:val="000000"/>
                <w:sz w:val="16"/>
                <w:szCs w:val="16"/>
              </w:rPr>
              <w:t>по</w:t>
            </w:r>
            <w:proofErr w:type="spellEnd"/>
            <w:r w:rsidRPr="00C85ECD">
              <w:rPr>
                <w:rFonts w:ascii="Consolas" w:hAnsi="Consolas" w:cs="Consolas"/>
                <w:color w:val="000000"/>
                <w:sz w:val="16"/>
                <w:szCs w:val="16"/>
              </w:rPr>
              <w:t xml:space="preserve"> 2 кронштейна на продольной стене с консолью ККЧ-3 каждый.</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комплект</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ПИР (включая предварительную рабочую документацию), СМР </w:t>
            </w:r>
            <w:r w:rsidRPr="00C85ECD">
              <w:rPr>
                <w:rFonts w:ascii="Consolas" w:hAnsi="Consolas" w:cs="Consolas"/>
                <w:color w:val="FF0000"/>
                <w:sz w:val="16"/>
                <w:szCs w:val="16"/>
              </w:rPr>
              <w:t>(включая все материалы)</w:t>
            </w:r>
            <w:r w:rsidRPr="00C85ECD">
              <w:rPr>
                <w:rFonts w:ascii="Consolas" w:hAnsi="Consolas" w:cs="Consolas"/>
                <w:color w:val="000000"/>
                <w:sz w:val="16"/>
                <w:szCs w:val="16"/>
              </w:rPr>
              <w:t xml:space="preserve">, </w:t>
            </w:r>
            <w:proofErr w:type="spellStart"/>
            <w:proofErr w:type="gramStart"/>
            <w:r w:rsidRPr="00C85ECD">
              <w:rPr>
                <w:rFonts w:ascii="Consolas" w:hAnsi="Consolas" w:cs="Consolas"/>
                <w:color w:val="0070C0"/>
                <w:sz w:val="16"/>
                <w:szCs w:val="16"/>
              </w:rPr>
              <w:t>гидроизоляция,восстановление</w:t>
            </w:r>
            <w:proofErr w:type="spellEnd"/>
            <w:proofErr w:type="gramEnd"/>
            <w:r w:rsidRPr="00C85ECD">
              <w:rPr>
                <w:rFonts w:ascii="Consolas" w:hAnsi="Consolas" w:cs="Consolas"/>
                <w:color w:val="0070C0"/>
                <w:sz w:val="16"/>
                <w:szCs w:val="16"/>
              </w:rPr>
              <w:t xml:space="preserve"> зелёных зон, проезжей части и пешеходных дорожек,</w:t>
            </w:r>
            <w:r w:rsidRPr="00C85ECD">
              <w:rPr>
                <w:rFonts w:ascii="Consolas" w:hAnsi="Consolas" w:cs="Consolas"/>
                <w:color w:val="000000"/>
                <w:sz w:val="16"/>
                <w:szCs w:val="16"/>
              </w:rPr>
              <w:t xml:space="preserve"> оформление разрешительных документов, </w:t>
            </w:r>
            <w:r w:rsidRPr="00C85ECD">
              <w:rPr>
                <w:rFonts w:ascii="Consolas" w:hAnsi="Consolas" w:cs="Consolas"/>
                <w:color w:val="0070C0"/>
                <w:sz w:val="16"/>
                <w:szCs w:val="16"/>
              </w:rPr>
              <w:t xml:space="preserve">справки о выполнении ТУ от собственников </w:t>
            </w:r>
            <w:proofErr w:type="spellStart"/>
            <w:r w:rsidRPr="00C85ECD">
              <w:rPr>
                <w:rFonts w:ascii="Consolas" w:hAnsi="Consolas" w:cs="Consolas"/>
                <w:color w:val="0070C0"/>
                <w:sz w:val="16"/>
                <w:szCs w:val="16"/>
              </w:rPr>
              <w:t>инфраструктуры</w:t>
            </w:r>
            <w:r w:rsidRPr="00C85ECD">
              <w:rPr>
                <w:rFonts w:ascii="Consolas" w:hAnsi="Consolas" w:cs="Consolas"/>
                <w:color w:val="000000"/>
                <w:sz w:val="16"/>
                <w:szCs w:val="16"/>
              </w:rPr>
              <w:t>,исполнительной</w:t>
            </w:r>
            <w:proofErr w:type="spellEnd"/>
            <w:r w:rsidRPr="00C85ECD">
              <w:rPr>
                <w:rFonts w:ascii="Consolas" w:hAnsi="Consolas" w:cs="Consolas"/>
                <w:color w:val="000000"/>
                <w:sz w:val="16"/>
                <w:szCs w:val="16"/>
              </w:rPr>
              <w:t xml:space="preserve"> документации по МР и РД</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909.1</w:t>
            </w:r>
          </w:p>
        </w:tc>
        <w:tc>
          <w:tcPr>
            <w:tcW w:w="3637"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ККС-5 </w:t>
            </w:r>
            <w:proofErr w:type="gramStart"/>
            <w:r w:rsidRPr="00C85ECD">
              <w:rPr>
                <w:rFonts w:ascii="Consolas" w:hAnsi="Consolas" w:cs="Consolas"/>
                <w:color w:val="000000"/>
                <w:sz w:val="16"/>
                <w:szCs w:val="16"/>
              </w:rPr>
              <w:t>( все</w:t>
            </w:r>
            <w:proofErr w:type="gramEnd"/>
            <w:r w:rsidRPr="00C85ECD">
              <w:rPr>
                <w:rFonts w:ascii="Consolas" w:hAnsi="Consolas" w:cs="Consolas"/>
                <w:color w:val="000000"/>
                <w:sz w:val="16"/>
                <w:szCs w:val="16"/>
              </w:rPr>
              <w:t xml:space="preserve"> </w:t>
            </w:r>
            <w:proofErr w:type="spellStart"/>
            <w:r w:rsidRPr="00C85ECD">
              <w:rPr>
                <w:rFonts w:ascii="Consolas" w:hAnsi="Consolas" w:cs="Consolas"/>
                <w:color w:val="000000"/>
                <w:sz w:val="16"/>
                <w:szCs w:val="16"/>
              </w:rPr>
              <w:t>типы,конфигурации</w:t>
            </w:r>
            <w:proofErr w:type="spellEnd"/>
            <w:r w:rsidRPr="00C85ECD">
              <w:rPr>
                <w:rFonts w:ascii="Consolas" w:hAnsi="Consolas" w:cs="Consolas"/>
                <w:color w:val="000000"/>
                <w:sz w:val="16"/>
                <w:szCs w:val="16"/>
              </w:rPr>
              <w:t xml:space="preserve"> и разновидности)</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колодец в комплекте</w:t>
            </w:r>
          </w:p>
        </w:tc>
        <w:tc>
          <w:tcPr>
            <w:tcW w:w="5881" w:type="dxa"/>
            <w:gridSpan w:val="5"/>
            <w:tcBorders>
              <w:top w:val="single" w:sz="4" w:space="0" w:color="808080"/>
              <w:left w:val="nil"/>
              <w:bottom w:val="single" w:sz="4" w:space="0" w:color="808080"/>
              <w:right w:val="single" w:sz="4" w:space="0" w:color="808080"/>
            </w:tcBorders>
            <w:shd w:val="clear" w:color="000000" w:fill="FFF2C9"/>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909.2</w:t>
            </w:r>
          </w:p>
        </w:tc>
        <w:tc>
          <w:tcPr>
            <w:tcW w:w="3637"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ККС-4 </w:t>
            </w:r>
            <w:proofErr w:type="gramStart"/>
            <w:r w:rsidRPr="00C85ECD">
              <w:rPr>
                <w:rFonts w:ascii="Consolas" w:hAnsi="Consolas" w:cs="Consolas"/>
                <w:color w:val="000000"/>
                <w:sz w:val="16"/>
                <w:szCs w:val="16"/>
              </w:rPr>
              <w:t>( все</w:t>
            </w:r>
            <w:proofErr w:type="gramEnd"/>
            <w:r w:rsidRPr="00C85ECD">
              <w:rPr>
                <w:rFonts w:ascii="Consolas" w:hAnsi="Consolas" w:cs="Consolas"/>
                <w:color w:val="000000"/>
                <w:sz w:val="16"/>
                <w:szCs w:val="16"/>
              </w:rPr>
              <w:t xml:space="preserve"> </w:t>
            </w:r>
            <w:proofErr w:type="spellStart"/>
            <w:r w:rsidRPr="00C85ECD">
              <w:rPr>
                <w:rFonts w:ascii="Consolas" w:hAnsi="Consolas" w:cs="Consolas"/>
                <w:color w:val="000000"/>
                <w:sz w:val="16"/>
                <w:szCs w:val="16"/>
              </w:rPr>
              <w:t>типы,конфигурации</w:t>
            </w:r>
            <w:proofErr w:type="spellEnd"/>
            <w:r w:rsidRPr="00C85ECD">
              <w:rPr>
                <w:rFonts w:ascii="Consolas" w:hAnsi="Consolas" w:cs="Consolas"/>
                <w:color w:val="000000"/>
                <w:sz w:val="16"/>
                <w:szCs w:val="16"/>
              </w:rPr>
              <w:t xml:space="preserve"> и разновидности)</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колодец в комплекте</w:t>
            </w:r>
          </w:p>
        </w:tc>
        <w:tc>
          <w:tcPr>
            <w:tcW w:w="5881" w:type="dxa"/>
            <w:gridSpan w:val="5"/>
            <w:tcBorders>
              <w:top w:val="single" w:sz="4" w:space="0" w:color="808080"/>
              <w:left w:val="nil"/>
              <w:bottom w:val="single" w:sz="4" w:space="0" w:color="808080"/>
              <w:right w:val="single" w:sz="4" w:space="0" w:color="808080"/>
            </w:tcBorders>
            <w:shd w:val="clear" w:color="000000" w:fill="FFF2C9"/>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 xml:space="preserve"> 909.3</w:t>
            </w:r>
          </w:p>
        </w:tc>
        <w:tc>
          <w:tcPr>
            <w:tcW w:w="3637"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ККС-3 </w:t>
            </w:r>
            <w:proofErr w:type="gramStart"/>
            <w:r w:rsidRPr="00C85ECD">
              <w:rPr>
                <w:rFonts w:ascii="Consolas" w:hAnsi="Consolas" w:cs="Consolas"/>
                <w:color w:val="000000"/>
                <w:sz w:val="16"/>
                <w:szCs w:val="16"/>
              </w:rPr>
              <w:t>( все</w:t>
            </w:r>
            <w:proofErr w:type="gramEnd"/>
            <w:r w:rsidRPr="00C85ECD">
              <w:rPr>
                <w:rFonts w:ascii="Consolas" w:hAnsi="Consolas" w:cs="Consolas"/>
                <w:color w:val="000000"/>
                <w:sz w:val="16"/>
                <w:szCs w:val="16"/>
              </w:rPr>
              <w:t xml:space="preserve"> </w:t>
            </w:r>
            <w:proofErr w:type="spellStart"/>
            <w:r w:rsidRPr="00C85ECD">
              <w:rPr>
                <w:rFonts w:ascii="Consolas" w:hAnsi="Consolas" w:cs="Consolas"/>
                <w:color w:val="000000"/>
                <w:sz w:val="16"/>
                <w:szCs w:val="16"/>
              </w:rPr>
              <w:t>типы,конфигурации</w:t>
            </w:r>
            <w:proofErr w:type="spellEnd"/>
            <w:r w:rsidRPr="00C85ECD">
              <w:rPr>
                <w:rFonts w:ascii="Consolas" w:hAnsi="Consolas" w:cs="Consolas"/>
                <w:color w:val="000000"/>
                <w:sz w:val="16"/>
                <w:szCs w:val="16"/>
              </w:rPr>
              <w:t xml:space="preserve"> и разновидности)</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колодец в комплекте</w:t>
            </w:r>
          </w:p>
        </w:tc>
        <w:tc>
          <w:tcPr>
            <w:tcW w:w="5881" w:type="dxa"/>
            <w:gridSpan w:val="5"/>
            <w:tcBorders>
              <w:top w:val="single" w:sz="4" w:space="0" w:color="808080"/>
              <w:left w:val="nil"/>
              <w:bottom w:val="single" w:sz="4" w:space="0" w:color="808080"/>
              <w:right w:val="single" w:sz="4" w:space="0" w:color="808080"/>
            </w:tcBorders>
            <w:shd w:val="clear" w:color="000000" w:fill="FFF2C9"/>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70"/>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909.4</w:t>
            </w:r>
          </w:p>
        </w:tc>
        <w:tc>
          <w:tcPr>
            <w:tcW w:w="3637" w:type="dxa"/>
            <w:tcBorders>
              <w:top w:val="nil"/>
              <w:left w:val="nil"/>
              <w:bottom w:val="single" w:sz="4" w:space="0" w:color="808080"/>
              <w:right w:val="single" w:sz="4" w:space="0" w:color="808080"/>
            </w:tcBorders>
            <w:shd w:val="clear" w:color="000000" w:fill="FFF2C9"/>
            <w:noWrap/>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ККС-2 </w:t>
            </w:r>
            <w:proofErr w:type="gramStart"/>
            <w:r w:rsidRPr="00C85ECD">
              <w:rPr>
                <w:rFonts w:ascii="Consolas" w:hAnsi="Consolas" w:cs="Consolas"/>
                <w:color w:val="000000"/>
                <w:sz w:val="16"/>
                <w:szCs w:val="16"/>
              </w:rPr>
              <w:t>( все</w:t>
            </w:r>
            <w:proofErr w:type="gramEnd"/>
            <w:r w:rsidRPr="00C85ECD">
              <w:rPr>
                <w:rFonts w:ascii="Consolas" w:hAnsi="Consolas" w:cs="Consolas"/>
                <w:color w:val="000000"/>
                <w:sz w:val="16"/>
                <w:szCs w:val="16"/>
              </w:rPr>
              <w:t xml:space="preserve"> </w:t>
            </w:r>
            <w:proofErr w:type="spellStart"/>
            <w:r w:rsidRPr="00C85ECD">
              <w:rPr>
                <w:rFonts w:ascii="Consolas" w:hAnsi="Consolas" w:cs="Consolas"/>
                <w:color w:val="000000"/>
                <w:sz w:val="16"/>
                <w:szCs w:val="16"/>
              </w:rPr>
              <w:t>типы,конфигурации</w:t>
            </w:r>
            <w:proofErr w:type="spellEnd"/>
            <w:r w:rsidRPr="00C85ECD">
              <w:rPr>
                <w:rFonts w:ascii="Consolas" w:hAnsi="Consolas" w:cs="Consolas"/>
                <w:color w:val="000000"/>
                <w:sz w:val="16"/>
                <w:szCs w:val="16"/>
              </w:rPr>
              <w:t xml:space="preserve"> и разновидности)</w:t>
            </w:r>
          </w:p>
        </w:tc>
        <w:tc>
          <w:tcPr>
            <w:tcW w:w="1360" w:type="dxa"/>
            <w:gridSpan w:val="2"/>
            <w:tcBorders>
              <w:top w:val="nil"/>
              <w:left w:val="nil"/>
              <w:bottom w:val="single" w:sz="4" w:space="0" w:color="808080"/>
              <w:right w:val="single" w:sz="4" w:space="0" w:color="808080"/>
            </w:tcBorders>
            <w:shd w:val="clear" w:color="000000" w:fill="FFF2C9"/>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колодец в комплекте</w:t>
            </w:r>
          </w:p>
        </w:tc>
        <w:tc>
          <w:tcPr>
            <w:tcW w:w="5881" w:type="dxa"/>
            <w:gridSpan w:val="5"/>
            <w:tcBorders>
              <w:top w:val="single" w:sz="4" w:space="0" w:color="808080"/>
              <w:left w:val="nil"/>
              <w:bottom w:val="single" w:sz="4" w:space="0" w:color="808080"/>
              <w:right w:val="single" w:sz="4" w:space="0" w:color="808080"/>
            </w:tcBorders>
            <w:shd w:val="clear" w:color="000000" w:fill="FFF2C9"/>
            <w:noWrap/>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w:t>
            </w:r>
          </w:p>
        </w:tc>
        <w:tc>
          <w:tcPr>
            <w:tcW w:w="1176" w:type="dxa"/>
            <w:gridSpan w:val="3"/>
            <w:tcBorders>
              <w:top w:val="nil"/>
              <w:left w:val="nil"/>
              <w:bottom w:val="single" w:sz="4" w:space="0" w:color="808080"/>
              <w:right w:val="single" w:sz="4" w:space="0" w:color="808080"/>
            </w:tcBorders>
            <w:shd w:val="clear" w:color="000000" w:fill="FFF2C9"/>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000000" w:fill="FFF2C9"/>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2086"/>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910</w:t>
            </w:r>
          </w:p>
        </w:tc>
        <w:tc>
          <w:tcPr>
            <w:tcW w:w="3637"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b/>
                <w:bCs/>
                <w:color w:val="000000"/>
                <w:sz w:val="16"/>
                <w:szCs w:val="16"/>
              </w:rPr>
              <w:t>Организация кабельного ввода в здание</w:t>
            </w:r>
            <w:r w:rsidRPr="00C85ECD">
              <w:rPr>
                <w:rFonts w:ascii="Consolas" w:hAnsi="Consolas" w:cs="Consolas"/>
                <w:color w:val="000000"/>
                <w:sz w:val="16"/>
                <w:szCs w:val="16"/>
              </w:rPr>
              <w:t xml:space="preserve"> – (полный комплекс работ с учетом восстановления асфальтобетонных и плиточных покрытий и газонов, с учётом стоимости материалов,</w:t>
            </w:r>
            <w:r w:rsidRPr="00C85ECD">
              <w:rPr>
                <w:rFonts w:ascii="Consolas" w:hAnsi="Consolas" w:cs="Consolas"/>
                <w:color w:val="FF0000"/>
                <w:sz w:val="16"/>
                <w:szCs w:val="16"/>
              </w:rPr>
              <w:t xml:space="preserve"> без учета стоимости колодца и кабеля</w:t>
            </w:r>
            <w:r w:rsidRPr="00C85ECD">
              <w:rPr>
                <w:rFonts w:ascii="Consolas" w:hAnsi="Consolas" w:cs="Consolas"/>
                <w:color w:val="0D0D0D"/>
                <w:sz w:val="16"/>
                <w:szCs w:val="16"/>
              </w:rPr>
              <w:t>)</w:t>
            </w:r>
          </w:p>
        </w:tc>
        <w:tc>
          <w:tcPr>
            <w:tcW w:w="1360" w:type="dxa"/>
            <w:gridSpan w:val="2"/>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00000"/>
                <w:sz w:val="16"/>
                <w:szCs w:val="16"/>
              </w:rPr>
            </w:pPr>
            <w:r w:rsidRPr="00C85ECD">
              <w:rPr>
                <w:rFonts w:ascii="Consolas" w:hAnsi="Consolas" w:cs="Consolas"/>
                <w:color w:val="000000"/>
                <w:sz w:val="16"/>
                <w:szCs w:val="16"/>
              </w:rPr>
              <w:t>1 метр</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ПИР, СМР (полный комплекс работ, не ограничиваясь перечисленным,  </w:t>
            </w:r>
            <w:r w:rsidRPr="00C85ECD">
              <w:rPr>
                <w:rFonts w:ascii="Consolas" w:hAnsi="Consolas" w:cs="Consolas"/>
                <w:color w:val="FF0000"/>
                <w:sz w:val="16"/>
                <w:szCs w:val="16"/>
              </w:rPr>
              <w:t>с учётом стоимости материалов и конструкций</w:t>
            </w:r>
            <w:r w:rsidRPr="00C85ECD">
              <w:rPr>
                <w:rFonts w:ascii="Consolas" w:hAnsi="Consolas" w:cs="Consolas"/>
                <w:color w:val="000000"/>
                <w:sz w:val="16"/>
                <w:szCs w:val="16"/>
              </w:rPr>
              <w:t>): прокладка трубы а/ц или п/</w:t>
            </w:r>
            <w:proofErr w:type="spellStart"/>
            <w:r w:rsidRPr="00C85ECD">
              <w:rPr>
                <w:rFonts w:ascii="Consolas" w:hAnsi="Consolas" w:cs="Consolas"/>
                <w:color w:val="000000"/>
                <w:sz w:val="16"/>
                <w:szCs w:val="16"/>
              </w:rPr>
              <w:t>эт</w:t>
            </w:r>
            <w:proofErr w:type="spellEnd"/>
            <w:r w:rsidRPr="00C85ECD">
              <w:rPr>
                <w:rFonts w:ascii="Consolas" w:hAnsi="Consolas" w:cs="Consolas"/>
                <w:color w:val="000000"/>
                <w:sz w:val="16"/>
                <w:szCs w:val="16"/>
              </w:rPr>
              <w:t xml:space="preserve"> от ближайшей точки трассы кабельной канализации до фасада здания с пробивкой (сверлением) и заделкой отверстий в стене или фундаменте здания или выходом на фасад здания (ввод на стену здания), герметизация проложенного канала с двух сторон (в колодце и подвале);восстановление а/б и плиточных покрытий и газонов, восстановление отделки фасада и фундамента, оформление разрешительных документов, 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при строительстве, заказ и оплата </w:t>
            </w:r>
            <w:proofErr w:type="spellStart"/>
            <w:r w:rsidRPr="00C85ECD">
              <w:rPr>
                <w:rFonts w:ascii="Consolas" w:hAnsi="Consolas" w:cs="Consolas"/>
                <w:color w:val="000000"/>
                <w:sz w:val="16"/>
                <w:szCs w:val="16"/>
              </w:rPr>
              <w:t>топосъемки</w:t>
            </w:r>
            <w:proofErr w:type="spellEnd"/>
            <w:r w:rsidRPr="00C85ECD">
              <w:rPr>
                <w:rFonts w:ascii="Consolas" w:hAnsi="Consolas" w:cs="Consolas"/>
                <w:color w:val="000000"/>
                <w:sz w:val="16"/>
                <w:szCs w:val="16"/>
              </w:rPr>
              <w:t xml:space="preserve"> </w:t>
            </w:r>
            <w:proofErr w:type="spellStart"/>
            <w:r w:rsidRPr="00C85ECD">
              <w:rPr>
                <w:rFonts w:ascii="Consolas" w:hAnsi="Consolas" w:cs="Consolas"/>
                <w:color w:val="000000"/>
                <w:sz w:val="16"/>
                <w:szCs w:val="16"/>
              </w:rPr>
              <w:t>исполнительной;оформление</w:t>
            </w:r>
            <w:proofErr w:type="spellEnd"/>
            <w:r w:rsidRPr="00C85ECD">
              <w:rPr>
                <w:rFonts w:ascii="Consolas" w:hAnsi="Consolas" w:cs="Consolas"/>
                <w:color w:val="000000"/>
                <w:sz w:val="16"/>
                <w:szCs w:val="16"/>
              </w:rPr>
              <w:t xml:space="preserve"> охранных зон линий связи,  постановка на кадастровый учёт, сдача в надзорные органы. </w:t>
            </w:r>
            <w:r w:rsidRPr="00C85ECD">
              <w:rPr>
                <w:rFonts w:ascii="Consolas" w:hAnsi="Consolas" w:cs="Consolas"/>
                <w:color w:val="0070C0"/>
                <w:sz w:val="16"/>
                <w:szCs w:val="16"/>
              </w:rPr>
              <w:t xml:space="preserve">Справки о выполнении ТУ от собственников </w:t>
            </w:r>
            <w:proofErr w:type="spellStart"/>
            <w:proofErr w:type="gramStart"/>
            <w:r w:rsidRPr="00C85ECD">
              <w:rPr>
                <w:rFonts w:ascii="Consolas" w:hAnsi="Consolas" w:cs="Consolas"/>
                <w:color w:val="0070C0"/>
                <w:sz w:val="16"/>
                <w:szCs w:val="16"/>
              </w:rPr>
              <w:t>инфраструктуры,</w:t>
            </w:r>
            <w:r w:rsidRPr="00C85ECD">
              <w:rPr>
                <w:rFonts w:ascii="Consolas" w:hAnsi="Consolas" w:cs="Consolas"/>
                <w:color w:val="000000"/>
                <w:sz w:val="16"/>
                <w:szCs w:val="16"/>
              </w:rPr>
              <w:t>оформление</w:t>
            </w:r>
            <w:proofErr w:type="spellEnd"/>
            <w:proofErr w:type="gramEnd"/>
            <w:r w:rsidRPr="00C85ECD">
              <w:rPr>
                <w:rFonts w:ascii="Consolas" w:hAnsi="Consolas" w:cs="Consolas"/>
                <w:color w:val="000000"/>
                <w:sz w:val="16"/>
                <w:szCs w:val="16"/>
              </w:rPr>
              <w:t xml:space="preserve"> исполнительной документации по МР и РД</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CD737C">
        <w:trPr>
          <w:gridAfter w:val="2"/>
          <w:wAfter w:w="499" w:type="dxa"/>
          <w:trHeight w:val="309"/>
        </w:trPr>
        <w:tc>
          <w:tcPr>
            <w:tcW w:w="303" w:type="dxa"/>
            <w:vMerge/>
            <w:tcBorders>
              <w:top w:val="nil"/>
              <w:left w:val="single" w:sz="4" w:space="0" w:color="808080"/>
              <w:bottom w:val="single" w:sz="4" w:space="0" w:color="808080"/>
              <w:right w:val="single" w:sz="4" w:space="0" w:color="808080"/>
            </w:tcBorders>
            <w:vAlign w:val="center"/>
            <w:hideMark/>
          </w:tcPr>
          <w:p w:rsidR="002C52AE" w:rsidRPr="00C85ECD" w:rsidRDefault="002C52AE" w:rsidP="002C52AE">
            <w:pPr>
              <w:rPr>
                <w:rFonts w:ascii="Consolas" w:hAnsi="Consolas" w:cs="Consolas"/>
                <w:b/>
                <w:bCs/>
                <w:color w:val="0D0D0D"/>
                <w:sz w:val="16"/>
                <w:szCs w:val="16"/>
              </w:rPr>
            </w:pPr>
          </w:p>
        </w:tc>
        <w:tc>
          <w:tcPr>
            <w:tcW w:w="968" w:type="dxa"/>
            <w:tcBorders>
              <w:top w:val="nil"/>
              <w:left w:val="nil"/>
              <w:bottom w:val="single" w:sz="4" w:space="0" w:color="808080"/>
              <w:right w:val="single" w:sz="4" w:space="0" w:color="808080"/>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911</w:t>
            </w:r>
          </w:p>
        </w:tc>
        <w:tc>
          <w:tcPr>
            <w:tcW w:w="3637" w:type="dxa"/>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 xml:space="preserve">Землеотвод под </w:t>
            </w:r>
            <w:proofErr w:type="gramStart"/>
            <w:r w:rsidRPr="00C85ECD">
              <w:rPr>
                <w:rFonts w:ascii="Consolas" w:hAnsi="Consolas" w:cs="Consolas"/>
                <w:b/>
                <w:bCs/>
                <w:color w:val="000000"/>
                <w:sz w:val="16"/>
                <w:szCs w:val="16"/>
              </w:rPr>
              <w:t>сооружение</w:t>
            </w:r>
            <w:r w:rsidRPr="00C85ECD">
              <w:rPr>
                <w:rFonts w:ascii="Consolas" w:hAnsi="Consolas" w:cs="Consolas"/>
                <w:b/>
                <w:bCs/>
                <w:color w:val="000000"/>
                <w:sz w:val="16"/>
                <w:szCs w:val="16"/>
              </w:rPr>
              <w:br/>
            </w:r>
            <w:r w:rsidRPr="00C85ECD">
              <w:rPr>
                <w:rFonts w:ascii="Consolas" w:hAnsi="Consolas" w:cs="Consolas"/>
                <w:color w:val="FF0000"/>
                <w:sz w:val="16"/>
                <w:szCs w:val="16"/>
              </w:rPr>
              <w:t>(</w:t>
            </w:r>
            <w:proofErr w:type="gramEnd"/>
            <w:r w:rsidRPr="00C85ECD">
              <w:rPr>
                <w:rFonts w:ascii="Consolas" w:hAnsi="Consolas" w:cs="Consolas"/>
                <w:color w:val="FF0000"/>
                <w:sz w:val="16"/>
                <w:szCs w:val="16"/>
              </w:rPr>
              <w:t>не применяется совместно с УР 423,424)</w:t>
            </w:r>
          </w:p>
        </w:tc>
        <w:tc>
          <w:tcPr>
            <w:tcW w:w="1360" w:type="dxa"/>
            <w:gridSpan w:val="2"/>
            <w:tcBorders>
              <w:top w:val="nil"/>
              <w:left w:val="nil"/>
              <w:bottom w:val="single" w:sz="4" w:space="0" w:color="808080"/>
              <w:right w:val="single" w:sz="4" w:space="0" w:color="808080"/>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1 шт.</w:t>
            </w:r>
          </w:p>
        </w:tc>
        <w:tc>
          <w:tcPr>
            <w:tcW w:w="5881" w:type="dxa"/>
            <w:gridSpan w:val="5"/>
            <w:tcBorders>
              <w:top w:val="single" w:sz="4" w:space="0" w:color="808080"/>
              <w:left w:val="nil"/>
              <w:bottom w:val="single" w:sz="4" w:space="0" w:color="808080"/>
              <w:right w:val="single" w:sz="4" w:space="0" w:color="808080"/>
            </w:tcBorders>
            <w:shd w:val="clear" w:color="auto" w:fill="auto"/>
            <w:vAlign w:val="center"/>
            <w:hideMark/>
          </w:tcPr>
          <w:p w:rsidR="002C52AE" w:rsidRPr="00C85ECD" w:rsidRDefault="002C52AE" w:rsidP="002C52AE">
            <w:pPr>
              <w:jc w:val="both"/>
              <w:rPr>
                <w:rFonts w:ascii="Consolas" w:hAnsi="Consolas" w:cs="Consolas"/>
                <w:sz w:val="16"/>
                <w:szCs w:val="16"/>
              </w:rPr>
            </w:pPr>
            <w:r w:rsidRPr="00C85ECD">
              <w:rPr>
                <w:rFonts w:ascii="Consolas" w:hAnsi="Consolas" w:cs="Consolas"/>
                <w:sz w:val="16"/>
                <w:szCs w:val="16"/>
              </w:rPr>
              <w:t xml:space="preserve">Оформление разрешительных документов на землеотвод под сооружение, получение кадастрового </w:t>
            </w:r>
            <w:proofErr w:type="gramStart"/>
            <w:r w:rsidRPr="00C85ECD">
              <w:rPr>
                <w:rFonts w:ascii="Consolas" w:hAnsi="Consolas" w:cs="Consolas"/>
                <w:sz w:val="16"/>
                <w:szCs w:val="16"/>
              </w:rPr>
              <w:t>паспорта ,справки</w:t>
            </w:r>
            <w:proofErr w:type="gramEnd"/>
            <w:r w:rsidRPr="00C85ECD">
              <w:rPr>
                <w:rFonts w:ascii="Consolas" w:hAnsi="Consolas" w:cs="Consolas"/>
                <w:sz w:val="16"/>
                <w:szCs w:val="16"/>
              </w:rPr>
              <w:t xml:space="preserve"> о выполнении ТУ от собственников </w:t>
            </w:r>
            <w:proofErr w:type="spellStart"/>
            <w:r w:rsidRPr="00C85ECD">
              <w:rPr>
                <w:rFonts w:ascii="Consolas" w:hAnsi="Consolas" w:cs="Consolas"/>
                <w:sz w:val="16"/>
                <w:szCs w:val="16"/>
              </w:rPr>
              <w:t>инфраструктуры.</w:t>
            </w:r>
            <w:r w:rsidRPr="00C85ECD">
              <w:rPr>
                <w:rFonts w:ascii="Consolas" w:hAnsi="Consolas" w:cs="Consolas"/>
                <w:color w:val="FF0000"/>
                <w:sz w:val="16"/>
                <w:szCs w:val="16"/>
              </w:rPr>
              <w:t>Без</w:t>
            </w:r>
            <w:proofErr w:type="spellEnd"/>
            <w:r w:rsidRPr="00C85ECD">
              <w:rPr>
                <w:rFonts w:ascii="Consolas" w:hAnsi="Consolas" w:cs="Consolas"/>
                <w:color w:val="FF0000"/>
                <w:sz w:val="16"/>
                <w:szCs w:val="16"/>
              </w:rPr>
              <w:t xml:space="preserve"> учета счета на оплату согласований.</w:t>
            </w:r>
          </w:p>
        </w:tc>
        <w:tc>
          <w:tcPr>
            <w:tcW w:w="1176" w:type="dxa"/>
            <w:gridSpan w:val="3"/>
            <w:tcBorders>
              <w:top w:val="nil"/>
              <w:left w:val="nil"/>
              <w:bottom w:val="single" w:sz="4" w:space="0" w:color="808080"/>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00000"/>
                <w:sz w:val="16"/>
                <w:szCs w:val="16"/>
              </w:rPr>
            </w:pPr>
          </w:p>
        </w:tc>
        <w:tc>
          <w:tcPr>
            <w:tcW w:w="1201" w:type="dxa"/>
            <w:tcBorders>
              <w:top w:val="nil"/>
              <w:left w:val="nil"/>
              <w:bottom w:val="single" w:sz="4" w:space="0" w:color="808080"/>
              <w:right w:val="single" w:sz="4" w:space="0" w:color="808080"/>
            </w:tcBorders>
            <w:shd w:val="clear" w:color="auto" w:fill="auto"/>
            <w:vAlign w:val="center"/>
          </w:tcPr>
          <w:p w:rsidR="002C52AE" w:rsidRPr="00C85ECD" w:rsidRDefault="002C52AE" w:rsidP="002C52AE">
            <w:pPr>
              <w:jc w:val="right"/>
              <w:rPr>
                <w:rFonts w:ascii="Consolas" w:hAnsi="Consolas" w:cs="Consolas"/>
                <w:sz w:val="16"/>
                <w:szCs w:val="16"/>
              </w:rPr>
            </w:pPr>
          </w:p>
        </w:tc>
      </w:tr>
      <w:tr w:rsidR="002C52AE" w:rsidRPr="00C85ECD" w:rsidTr="002C52AE">
        <w:trPr>
          <w:gridAfter w:val="1"/>
          <w:wAfter w:w="470" w:type="dxa"/>
          <w:trHeight w:val="227"/>
        </w:trPr>
        <w:tc>
          <w:tcPr>
            <w:tcW w:w="303" w:type="dxa"/>
            <w:tcBorders>
              <w:top w:val="nil"/>
              <w:left w:val="nil"/>
              <w:bottom w:val="nil"/>
              <w:right w:val="nil"/>
            </w:tcBorders>
            <w:shd w:val="clear" w:color="000000" w:fill="FFF2CC"/>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nil"/>
              <w:right w:val="nil"/>
            </w:tcBorders>
            <w:shd w:val="clear" w:color="auto" w:fill="auto"/>
            <w:vAlign w:val="center"/>
            <w:hideMark/>
          </w:tcPr>
          <w:p w:rsidR="002C52AE" w:rsidRPr="00C85ECD" w:rsidRDefault="002C52AE" w:rsidP="002C52AE">
            <w:pPr>
              <w:jc w:val="center"/>
              <w:rPr>
                <w:rFonts w:ascii="Consolas" w:hAnsi="Consolas" w:cs="Consolas"/>
                <w:b/>
                <w:bCs/>
                <w:color w:val="0D0D0D"/>
                <w:sz w:val="16"/>
                <w:szCs w:val="16"/>
              </w:rPr>
            </w:pPr>
          </w:p>
        </w:tc>
        <w:tc>
          <w:tcPr>
            <w:tcW w:w="3637" w:type="dxa"/>
            <w:tcBorders>
              <w:top w:val="nil"/>
              <w:left w:val="nil"/>
              <w:bottom w:val="nil"/>
              <w:right w:val="nil"/>
            </w:tcBorders>
            <w:shd w:val="clear" w:color="000000" w:fill="FFFFFF"/>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 </w:t>
            </w:r>
          </w:p>
        </w:tc>
        <w:tc>
          <w:tcPr>
            <w:tcW w:w="1360" w:type="dxa"/>
            <w:gridSpan w:val="2"/>
            <w:tcBorders>
              <w:top w:val="nil"/>
              <w:left w:val="nil"/>
              <w:bottom w:val="nil"/>
              <w:right w:val="nil"/>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nil"/>
              <w:left w:val="nil"/>
              <w:bottom w:val="nil"/>
              <w:right w:val="nil"/>
            </w:tcBorders>
            <w:shd w:val="clear" w:color="auto" w:fill="auto"/>
            <w:vAlign w:val="center"/>
            <w:hideMark/>
          </w:tcPr>
          <w:p w:rsidR="002C52AE" w:rsidRPr="00C85ECD" w:rsidRDefault="002C52AE" w:rsidP="002C52AE">
            <w:pPr>
              <w:jc w:val="center"/>
              <w:rPr>
                <w:rFonts w:ascii="Consolas" w:hAnsi="Consolas" w:cs="Consolas"/>
                <w:sz w:val="16"/>
                <w:szCs w:val="16"/>
              </w:rPr>
            </w:pPr>
          </w:p>
        </w:tc>
        <w:tc>
          <w:tcPr>
            <w:tcW w:w="304" w:type="dxa"/>
            <w:tcBorders>
              <w:top w:val="nil"/>
              <w:left w:val="nil"/>
              <w:bottom w:val="nil"/>
              <w:right w:val="nil"/>
            </w:tcBorders>
            <w:shd w:val="clear" w:color="auto" w:fill="auto"/>
            <w:vAlign w:val="center"/>
            <w:hideMark/>
          </w:tcPr>
          <w:p w:rsidR="002C52AE" w:rsidRPr="00C85ECD" w:rsidRDefault="002C52AE" w:rsidP="002C52AE">
            <w:pPr>
              <w:jc w:val="both"/>
              <w:rPr>
                <w:rFonts w:ascii="Consolas" w:hAnsi="Consolas" w:cs="Consolas"/>
                <w:sz w:val="16"/>
                <w:szCs w:val="16"/>
              </w:rPr>
            </w:pPr>
          </w:p>
        </w:tc>
        <w:tc>
          <w:tcPr>
            <w:tcW w:w="872" w:type="dxa"/>
            <w:gridSpan w:val="2"/>
            <w:tcBorders>
              <w:top w:val="nil"/>
              <w:left w:val="nil"/>
              <w:bottom w:val="nil"/>
              <w:right w:val="nil"/>
            </w:tcBorders>
            <w:shd w:val="clear" w:color="auto" w:fill="auto"/>
            <w:noWrap/>
            <w:vAlign w:val="center"/>
            <w:hideMark/>
          </w:tcPr>
          <w:p w:rsidR="002C52AE" w:rsidRPr="00C85ECD" w:rsidRDefault="002C52AE" w:rsidP="002C52AE">
            <w:pPr>
              <w:jc w:val="both"/>
              <w:rPr>
                <w:rFonts w:ascii="Consolas" w:hAnsi="Consolas" w:cs="Consolas"/>
                <w:sz w:val="16"/>
                <w:szCs w:val="16"/>
              </w:rPr>
            </w:pPr>
          </w:p>
        </w:tc>
        <w:tc>
          <w:tcPr>
            <w:tcW w:w="1230" w:type="dxa"/>
            <w:gridSpan w:val="2"/>
            <w:tcBorders>
              <w:top w:val="nil"/>
              <w:left w:val="nil"/>
              <w:bottom w:val="nil"/>
              <w:right w:val="nil"/>
            </w:tcBorders>
            <w:shd w:val="clear" w:color="auto" w:fill="auto"/>
            <w:vAlign w:val="center"/>
            <w:hideMark/>
          </w:tcPr>
          <w:p w:rsidR="002C52AE" w:rsidRPr="00C85ECD" w:rsidRDefault="002C52AE" w:rsidP="002C52AE">
            <w:pPr>
              <w:jc w:val="right"/>
              <w:rPr>
                <w:rFonts w:ascii="Consolas" w:hAnsi="Consolas" w:cs="Consolas"/>
                <w:sz w:val="16"/>
                <w:szCs w:val="16"/>
              </w:rPr>
            </w:pPr>
          </w:p>
        </w:tc>
      </w:tr>
      <w:tr w:rsidR="002C52AE" w:rsidRPr="00C85ECD" w:rsidTr="002C52AE">
        <w:trPr>
          <w:gridAfter w:val="2"/>
          <w:wAfter w:w="499" w:type="dxa"/>
          <w:trHeight w:val="386"/>
        </w:trPr>
        <w:tc>
          <w:tcPr>
            <w:tcW w:w="303" w:type="dxa"/>
            <w:tcBorders>
              <w:top w:val="nil"/>
              <w:left w:val="nil"/>
              <w:bottom w:val="nil"/>
              <w:right w:val="nil"/>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p>
        </w:tc>
        <w:tc>
          <w:tcPr>
            <w:tcW w:w="11846" w:type="dxa"/>
            <w:gridSpan w:val="9"/>
            <w:tcBorders>
              <w:top w:val="double" w:sz="6" w:space="0" w:color="808080"/>
              <w:left w:val="double" w:sz="6" w:space="0" w:color="808080"/>
              <w:bottom w:val="double" w:sz="6" w:space="0" w:color="808080"/>
              <w:right w:val="double" w:sz="6" w:space="0" w:color="808080"/>
            </w:tcBorders>
            <w:shd w:val="clear" w:color="000000" w:fill="B67CC2"/>
            <w:vAlign w:val="center"/>
            <w:hideMark/>
          </w:tcPr>
          <w:p w:rsidR="002C52AE" w:rsidRPr="00C85ECD" w:rsidRDefault="002C52AE" w:rsidP="002C52AE">
            <w:pPr>
              <w:rPr>
                <w:rFonts w:ascii="Consolas" w:hAnsi="Consolas" w:cs="Consolas"/>
                <w:b/>
                <w:bCs/>
                <w:color w:val="0D0D0D"/>
                <w:sz w:val="16"/>
                <w:szCs w:val="16"/>
              </w:rPr>
            </w:pPr>
            <w:r w:rsidRPr="00C85ECD">
              <w:rPr>
                <w:rFonts w:ascii="Consolas" w:hAnsi="Consolas" w:cs="Consolas"/>
                <w:b/>
                <w:bCs/>
                <w:color w:val="0D0D0D"/>
                <w:sz w:val="16"/>
                <w:szCs w:val="16"/>
              </w:rPr>
              <w:t>Раздел 10. Удельные расценки на отдельные виды работ для строительства отдельных видов В2В/B2G/B2O и пр.</w:t>
            </w:r>
          </w:p>
        </w:tc>
        <w:tc>
          <w:tcPr>
            <w:tcW w:w="2377" w:type="dxa"/>
            <w:gridSpan w:val="4"/>
            <w:tcBorders>
              <w:top w:val="double" w:sz="6" w:space="0" w:color="808080"/>
              <w:left w:val="nil"/>
              <w:bottom w:val="double" w:sz="6" w:space="0" w:color="808080"/>
              <w:right w:val="double" w:sz="6" w:space="0" w:color="808080"/>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xml:space="preserve">ввести </w:t>
            </w:r>
            <w:proofErr w:type="spellStart"/>
            <w:r w:rsidRPr="00C85ECD">
              <w:rPr>
                <w:rFonts w:ascii="Consolas" w:hAnsi="Consolas" w:cs="Consolas"/>
                <w:b/>
                <w:bCs/>
                <w:color w:val="0D0D0D"/>
                <w:sz w:val="16"/>
                <w:szCs w:val="16"/>
              </w:rPr>
              <w:t>Ксн</w:t>
            </w:r>
            <w:proofErr w:type="spellEnd"/>
            <w:r w:rsidRPr="00C85ECD">
              <w:rPr>
                <w:rFonts w:ascii="Consolas" w:hAnsi="Consolas" w:cs="Consolas"/>
                <w:b/>
                <w:bCs/>
                <w:color w:val="0D0D0D"/>
                <w:sz w:val="16"/>
                <w:szCs w:val="16"/>
              </w:rPr>
              <w:t>:</w:t>
            </w:r>
          </w:p>
        </w:tc>
      </w:tr>
      <w:tr w:rsidR="002C52AE" w:rsidRPr="00C85ECD" w:rsidTr="002C52AE">
        <w:trPr>
          <w:gridAfter w:val="1"/>
          <w:wAfter w:w="470" w:type="dxa"/>
          <w:trHeight w:val="35"/>
        </w:trPr>
        <w:tc>
          <w:tcPr>
            <w:tcW w:w="303" w:type="dxa"/>
            <w:tcBorders>
              <w:top w:val="nil"/>
              <w:left w:val="nil"/>
              <w:bottom w:val="nil"/>
              <w:right w:val="nil"/>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nil"/>
              <w:left w:val="nil"/>
              <w:bottom w:val="nil"/>
              <w:right w:val="nil"/>
            </w:tcBorders>
            <w:shd w:val="clear" w:color="auto" w:fill="auto"/>
            <w:vAlign w:val="center"/>
            <w:hideMark/>
          </w:tcPr>
          <w:p w:rsidR="002C52AE" w:rsidRPr="00C85ECD" w:rsidRDefault="002C52AE" w:rsidP="002C52AE">
            <w:pPr>
              <w:jc w:val="center"/>
              <w:rPr>
                <w:rFonts w:ascii="Consolas" w:hAnsi="Consolas" w:cs="Consolas"/>
                <w:b/>
                <w:bCs/>
                <w:color w:val="0D0D0D"/>
                <w:sz w:val="16"/>
                <w:szCs w:val="16"/>
              </w:rPr>
            </w:pPr>
          </w:p>
        </w:tc>
        <w:tc>
          <w:tcPr>
            <w:tcW w:w="3637" w:type="dxa"/>
            <w:tcBorders>
              <w:top w:val="nil"/>
              <w:left w:val="nil"/>
              <w:bottom w:val="nil"/>
              <w:right w:val="nil"/>
            </w:tcBorders>
            <w:shd w:val="clear" w:color="000000" w:fill="FFFFFF"/>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 </w:t>
            </w:r>
          </w:p>
        </w:tc>
        <w:tc>
          <w:tcPr>
            <w:tcW w:w="1360" w:type="dxa"/>
            <w:gridSpan w:val="2"/>
            <w:tcBorders>
              <w:top w:val="nil"/>
              <w:left w:val="nil"/>
              <w:bottom w:val="nil"/>
              <w:right w:val="nil"/>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nil"/>
              <w:left w:val="nil"/>
              <w:bottom w:val="nil"/>
              <w:right w:val="nil"/>
            </w:tcBorders>
            <w:shd w:val="clear" w:color="auto" w:fill="auto"/>
            <w:vAlign w:val="center"/>
            <w:hideMark/>
          </w:tcPr>
          <w:p w:rsidR="002C52AE" w:rsidRPr="00C85ECD" w:rsidRDefault="002C52AE" w:rsidP="002C52AE">
            <w:pPr>
              <w:jc w:val="center"/>
              <w:rPr>
                <w:rFonts w:ascii="Consolas" w:hAnsi="Consolas" w:cs="Consolas"/>
                <w:sz w:val="16"/>
                <w:szCs w:val="16"/>
              </w:rPr>
            </w:pPr>
          </w:p>
        </w:tc>
        <w:tc>
          <w:tcPr>
            <w:tcW w:w="304" w:type="dxa"/>
            <w:tcBorders>
              <w:top w:val="nil"/>
              <w:left w:val="nil"/>
              <w:bottom w:val="nil"/>
              <w:right w:val="nil"/>
            </w:tcBorders>
            <w:shd w:val="clear" w:color="auto" w:fill="auto"/>
            <w:vAlign w:val="center"/>
            <w:hideMark/>
          </w:tcPr>
          <w:p w:rsidR="002C52AE" w:rsidRPr="00C85ECD" w:rsidRDefault="002C52AE" w:rsidP="002C52AE">
            <w:pPr>
              <w:jc w:val="both"/>
              <w:rPr>
                <w:rFonts w:ascii="Consolas" w:hAnsi="Consolas" w:cs="Consolas"/>
                <w:sz w:val="16"/>
                <w:szCs w:val="16"/>
              </w:rPr>
            </w:pPr>
          </w:p>
        </w:tc>
        <w:tc>
          <w:tcPr>
            <w:tcW w:w="2102" w:type="dxa"/>
            <w:gridSpan w:val="4"/>
            <w:tcBorders>
              <w:top w:val="double" w:sz="6" w:space="0" w:color="808080"/>
              <w:left w:val="double" w:sz="6" w:space="0" w:color="808080"/>
              <w:bottom w:val="nil"/>
              <w:right w:val="double" w:sz="6" w:space="0" w:color="808080"/>
            </w:tcBorders>
            <w:shd w:val="clear" w:color="000000" w:fill="FFFF00"/>
            <w:noWrap/>
            <w:vAlign w:val="center"/>
            <w:hideMark/>
          </w:tcPr>
          <w:p w:rsidR="002C52AE" w:rsidRPr="00C85ECD" w:rsidRDefault="002C52AE" w:rsidP="002C52AE">
            <w:pPr>
              <w:jc w:val="center"/>
              <w:rPr>
                <w:rFonts w:ascii="Consolas" w:hAnsi="Consolas" w:cs="Consolas"/>
                <w:b/>
                <w:bCs/>
                <w:color w:val="8C4799"/>
                <w:sz w:val="16"/>
                <w:szCs w:val="16"/>
              </w:rPr>
            </w:pPr>
          </w:p>
        </w:tc>
      </w:tr>
      <w:tr w:rsidR="002C52AE" w:rsidRPr="00C85ECD" w:rsidTr="00CD737C">
        <w:trPr>
          <w:gridAfter w:val="2"/>
          <w:wAfter w:w="499" w:type="dxa"/>
          <w:trHeight w:val="837"/>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000000" w:fill="D9BBDF"/>
            <w:noWrap/>
            <w:vAlign w:val="center"/>
            <w:hideMark/>
          </w:tcPr>
          <w:p w:rsidR="002C52AE" w:rsidRPr="00C85ECD" w:rsidRDefault="002C52AE" w:rsidP="002C52AE">
            <w:pPr>
              <w:jc w:val="right"/>
              <w:rPr>
                <w:rFonts w:ascii="Consolas" w:hAnsi="Consolas" w:cs="Consolas"/>
                <w:color w:val="0D0D0D"/>
                <w:sz w:val="16"/>
                <w:szCs w:val="16"/>
              </w:rPr>
            </w:pPr>
            <w:r w:rsidRPr="00C85ECD">
              <w:rPr>
                <w:rFonts w:ascii="Consolas" w:hAnsi="Consolas" w:cs="Consolas"/>
                <w:color w:val="0D0D0D"/>
                <w:sz w:val="16"/>
                <w:szCs w:val="16"/>
              </w:rPr>
              <w:t>1022.4</w:t>
            </w:r>
          </w:p>
        </w:tc>
        <w:tc>
          <w:tcPr>
            <w:tcW w:w="3637" w:type="dxa"/>
            <w:tcBorders>
              <w:top w:val="single" w:sz="4" w:space="0" w:color="auto"/>
              <w:left w:val="single" w:sz="4" w:space="0" w:color="auto"/>
              <w:bottom w:val="single" w:sz="4" w:space="0" w:color="auto"/>
              <w:right w:val="single" w:sz="4" w:space="0" w:color="auto"/>
            </w:tcBorders>
            <w:shd w:val="clear" w:color="000000" w:fill="D9BBDF"/>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Установка оконечной (монтажной) </w:t>
            </w:r>
            <w:proofErr w:type="gramStart"/>
            <w:r w:rsidRPr="00C85ECD">
              <w:rPr>
                <w:rFonts w:ascii="Consolas" w:hAnsi="Consolas" w:cs="Consolas"/>
                <w:color w:val="0D0D0D"/>
                <w:sz w:val="16"/>
                <w:szCs w:val="16"/>
              </w:rPr>
              <w:t>коробки</w:t>
            </w:r>
            <w:r w:rsidRPr="00C85ECD">
              <w:rPr>
                <w:rFonts w:ascii="Consolas" w:hAnsi="Consolas" w:cs="Consolas"/>
                <w:color w:val="0D0D0D"/>
                <w:sz w:val="16"/>
                <w:szCs w:val="16"/>
              </w:rPr>
              <w:br/>
              <w:t>(</w:t>
            </w:r>
            <w:proofErr w:type="gramEnd"/>
            <w:r w:rsidRPr="00C85ECD">
              <w:rPr>
                <w:rFonts w:ascii="Consolas" w:hAnsi="Consolas" w:cs="Consolas"/>
                <w:color w:val="0D0D0D"/>
                <w:sz w:val="16"/>
                <w:szCs w:val="16"/>
              </w:rPr>
              <w:t>степень защиты не менее IP 54 )</w:t>
            </w:r>
            <w:r w:rsidRPr="00C85ECD">
              <w:rPr>
                <w:rFonts w:ascii="Consolas" w:hAnsi="Consolas" w:cs="Consolas"/>
                <w:color w:val="0D0D0D"/>
                <w:sz w:val="16"/>
                <w:szCs w:val="16"/>
              </w:rPr>
              <w:br/>
            </w:r>
            <w:r w:rsidRPr="00C85ECD">
              <w:rPr>
                <w:rFonts w:ascii="Consolas" w:hAnsi="Consolas" w:cs="Consolas"/>
                <w:color w:val="FF0000"/>
                <w:sz w:val="16"/>
                <w:szCs w:val="16"/>
              </w:rPr>
              <w:t>(не применяется совместно с УР 807.2 и 807.3)</w:t>
            </w:r>
          </w:p>
        </w:tc>
        <w:tc>
          <w:tcPr>
            <w:tcW w:w="1360" w:type="dxa"/>
            <w:gridSpan w:val="2"/>
            <w:tcBorders>
              <w:top w:val="single" w:sz="4" w:space="0" w:color="auto"/>
              <w:left w:val="single" w:sz="4" w:space="0" w:color="auto"/>
              <w:bottom w:val="single" w:sz="4" w:space="0" w:color="auto"/>
              <w:right w:val="single" w:sz="4" w:space="0" w:color="auto"/>
            </w:tcBorders>
            <w:shd w:val="clear" w:color="000000" w:fill="D9BBDF"/>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 комплект</w:t>
            </w:r>
          </w:p>
        </w:tc>
        <w:tc>
          <w:tcPr>
            <w:tcW w:w="5881" w:type="dxa"/>
            <w:gridSpan w:val="5"/>
            <w:tcBorders>
              <w:top w:val="single" w:sz="4" w:space="0" w:color="auto"/>
              <w:left w:val="single" w:sz="4" w:space="0" w:color="auto"/>
              <w:bottom w:val="single" w:sz="4" w:space="0" w:color="auto"/>
              <w:right w:val="single" w:sz="4" w:space="0" w:color="auto"/>
            </w:tcBorders>
            <w:shd w:val="clear" w:color="000000" w:fill="D9BBDF"/>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СМР, прочие, не ограничиваясь </w:t>
            </w:r>
            <w:proofErr w:type="gramStart"/>
            <w:r w:rsidRPr="00C85ECD">
              <w:rPr>
                <w:rFonts w:ascii="Consolas" w:hAnsi="Consolas" w:cs="Consolas"/>
                <w:color w:val="0D0D0D"/>
                <w:sz w:val="16"/>
                <w:szCs w:val="16"/>
              </w:rPr>
              <w:t>перечисленным:  устройство</w:t>
            </w:r>
            <w:proofErr w:type="gramEnd"/>
            <w:r w:rsidRPr="00C85ECD">
              <w:rPr>
                <w:rFonts w:ascii="Consolas" w:hAnsi="Consolas" w:cs="Consolas"/>
                <w:color w:val="0D0D0D"/>
                <w:sz w:val="16"/>
                <w:szCs w:val="16"/>
              </w:rPr>
              <w:t xml:space="preserve">, при необходимости, отверстия в стене с  заделкой (с установкой гильз),  устройство гнезд для </w:t>
            </w:r>
            <w:proofErr w:type="spellStart"/>
            <w:r w:rsidRPr="00C85ECD">
              <w:rPr>
                <w:rFonts w:ascii="Consolas" w:hAnsi="Consolas" w:cs="Consolas"/>
                <w:color w:val="0D0D0D"/>
                <w:sz w:val="16"/>
                <w:szCs w:val="16"/>
              </w:rPr>
              <w:t>подрозетников</w:t>
            </w:r>
            <w:proofErr w:type="spellEnd"/>
            <w:r w:rsidRPr="00C85ECD">
              <w:rPr>
                <w:rFonts w:ascii="Consolas" w:hAnsi="Consolas" w:cs="Consolas"/>
                <w:color w:val="0D0D0D"/>
                <w:sz w:val="16"/>
                <w:szCs w:val="16"/>
              </w:rPr>
              <w:t xml:space="preserve"> с восстановлением отделки </w:t>
            </w:r>
            <w:proofErr w:type="spellStart"/>
            <w:r w:rsidRPr="00C85ECD">
              <w:rPr>
                <w:rFonts w:ascii="Consolas" w:hAnsi="Consolas" w:cs="Consolas"/>
                <w:color w:val="0D0D0D"/>
                <w:sz w:val="16"/>
                <w:szCs w:val="16"/>
              </w:rPr>
              <w:t>стен,маркировка</w:t>
            </w:r>
            <w:proofErr w:type="spellEnd"/>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наклейками,</w:t>
            </w:r>
            <w:r w:rsidRPr="00C85ECD">
              <w:rPr>
                <w:rFonts w:ascii="Consolas" w:hAnsi="Consolas" w:cs="Consolas"/>
                <w:color w:val="FF0000"/>
                <w:sz w:val="16"/>
                <w:szCs w:val="16"/>
              </w:rPr>
              <w:t xml:space="preserve"> с учетом стоимости  всех материалов</w:t>
            </w:r>
            <w:r w:rsidRPr="00C85ECD">
              <w:rPr>
                <w:rFonts w:ascii="Consolas" w:hAnsi="Consolas" w:cs="Consolas"/>
                <w:color w:val="0D0D0D"/>
                <w:sz w:val="16"/>
                <w:szCs w:val="16"/>
              </w:rPr>
              <w:t>. Проверка. Опробование. Оформление исполнительной документации по МР.</w:t>
            </w:r>
          </w:p>
        </w:tc>
        <w:tc>
          <w:tcPr>
            <w:tcW w:w="1176" w:type="dxa"/>
            <w:gridSpan w:val="3"/>
            <w:tcBorders>
              <w:top w:val="single" w:sz="4" w:space="0" w:color="auto"/>
              <w:left w:val="single" w:sz="4" w:space="0" w:color="auto"/>
              <w:bottom w:val="single" w:sz="4" w:space="0" w:color="auto"/>
              <w:right w:val="single" w:sz="4" w:space="0" w:color="auto"/>
            </w:tcBorders>
            <w:shd w:val="clear" w:color="000000" w:fill="D9BBDF"/>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000000" w:fill="D9BBDF"/>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950"/>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1031</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Установка, монтаж, </w:t>
            </w:r>
            <w:proofErr w:type="gramStart"/>
            <w:r w:rsidRPr="00C85ECD">
              <w:rPr>
                <w:rFonts w:ascii="Consolas" w:hAnsi="Consolas" w:cs="Consolas"/>
                <w:color w:val="0D0D0D"/>
                <w:sz w:val="16"/>
                <w:szCs w:val="16"/>
              </w:rPr>
              <w:t>настройка  домофона</w:t>
            </w:r>
            <w:proofErr w:type="gramEnd"/>
            <w:r w:rsidRPr="00C85ECD">
              <w:rPr>
                <w:rFonts w:ascii="Consolas" w:hAnsi="Consolas" w:cs="Consolas"/>
                <w:color w:val="0D0D0D"/>
                <w:sz w:val="16"/>
                <w:szCs w:val="16"/>
              </w:rPr>
              <w:t xml:space="preserve"> или замка для основной или второй двери - полный комплекс работ "под ключ".</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комплект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СМР, ПИР, прочие, не ограничиваясь перечисленным (включая материалы): Установка и монтаж вызывной панели/модуля замка на основной или второй двери. Прокладка кабеля от блока питания. Монтаж блока питания. Подключение к блоку питания. Монтаж и подключение контроллера (при необходимости). Оформление разрешительных документов, исполнительной документации по МР. 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w:t>
            </w:r>
            <w:proofErr w:type="spellStart"/>
            <w:r w:rsidRPr="00C85ECD">
              <w:rPr>
                <w:rFonts w:ascii="Consolas" w:hAnsi="Consolas" w:cs="Consolas"/>
                <w:color w:val="0D0D0D"/>
                <w:sz w:val="16"/>
                <w:szCs w:val="16"/>
              </w:rPr>
              <w:t>наклейками.</w:t>
            </w:r>
            <w:r w:rsidRPr="00C85ECD">
              <w:rPr>
                <w:rFonts w:ascii="Consolas" w:hAnsi="Consolas" w:cs="Consolas"/>
                <w:color w:val="FF0000"/>
                <w:sz w:val="16"/>
                <w:szCs w:val="16"/>
              </w:rPr>
              <w:t>Без</w:t>
            </w:r>
            <w:proofErr w:type="spellEnd"/>
            <w:r w:rsidRPr="00C85ECD">
              <w:rPr>
                <w:rFonts w:ascii="Consolas" w:hAnsi="Consolas" w:cs="Consolas"/>
                <w:color w:val="FF0000"/>
                <w:sz w:val="16"/>
                <w:szCs w:val="16"/>
              </w:rPr>
              <w:t xml:space="preserve"> стоимости оборудования. Данной расценкой учтена прокладка кабеля типа ВВГ/</w:t>
            </w:r>
            <w:proofErr w:type="gramStart"/>
            <w:r w:rsidRPr="00C85ECD">
              <w:rPr>
                <w:rFonts w:ascii="Consolas" w:hAnsi="Consolas" w:cs="Consolas"/>
                <w:color w:val="FF0000"/>
                <w:sz w:val="16"/>
                <w:szCs w:val="16"/>
              </w:rPr>
              <w:t>ПВС  и</w:t>
            </w:r>
            <w:proofErr w:type="gramEnd"/>
            <w:r w:rsidRPr="00C85ECD">
              <w:rPr>
                <w:rFonts w:ascii="Consolas" w:hAnsi="Consolas" w:cs="Consolas"/>
                <w:color w:val="FF0000"/>
                <w:sz w:val="16"/>
                <w:szCs w:val="16"/>
              </w:rPr>
              <w:t xml:space="preserve"> кабеля типа UTP/FTP.</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804"/>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1034</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Установка вызывной панели домофона (SIP) </w:t>
            </w:r>
            <w:r w:rsidRPr="00C85ECD">
              <w:rPr>
                <w:rFonts w:ascii="Consolas" w:hAnsi="Consolas" w:cs="Consolas"/>
                <w:b/>
                <w:bCs/>
                <w:color w:val="0D0D0D"/>
                <w:sz w:val="16"/>
                <w:szCs w:val="16"/>
              </w:rPr>
              <w:t>в квартире</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СМР, ПИР, Прочие затраты, не ограничиваясь перечисленным (включая материалы): Установка и монтаж вызывной панели/модуля замка на основной или второй двери. Монтаж блока питания. Подключение к блоку питания. Монтаж и подключение контроллера (при необходимости</w:t>
            </w:r>
            <w:proofErr w:type="gramStart"/>
            <w:r w:rsidRPr="00C85ECD">
              <w:rPr>
                <w:rFonts w:ascii="Consolas" w:hAnsi="Consolas" w:cs="Consolas"/>
                <w:color w:val="0D0D0D"/>
                <w:sz w:val="16"/>
                <w:szCs w:val="16"/>
              </w:rPr>
              <w:t>).Маркировка</w:t>
            </w:r>
            <w:proofErr w:type="gramEnd"/>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наклейками. Оформление разрешительных документов, исполнительной документации по МР. </w:t>
            </w:r>
            <w:r w:rsidRPr="00C85ECD">
              <w:rPr>
                <w:rFonts w:ascii="Consolas" w:hAnsi="Consolas" w:cs="Consolas"/>
                <w:color w:val="FF0000"/>
                <w:sz w:val="16"/>
                <w:szCs w:val="16"/>
              </w:rPr>
              <w:t>Без стоимости оборудования. Прокладка и монтаж кабелей данной расценкой не учитываются.</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70"/>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1035</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Установка </w:t>
            </w:r>
            <w:proofErr w:type="spellStart"/>
            <w:r w:rsidRPr="00C85ECD">
              <w:rPr>
                <w:rFonts w:ascii="Consolas" w:hAnsi="Consolas" w:cs="Consolas"/>
                <w:color w:val="0D0D0D"/>
                <w:sz w:val="16"/>
                <w:szCs w:val="16"/>
              </w:rPr>
              <w:t>аудиотрубки</w:t>
            </w:r>
            <w:proofErr w:type="spellEnd"/>
            <w:r w:rsidRPr="00C85ECD">
              <w:rPr>
                <w:rFonts w:ascii="Consolas" w:hAnsi="Consolas" w:cs="Consolas"/>
                <w:color w:val="0D0D0D"/>
                <w:sz w:val="16"/>
                <w:szCs w:val="16"/>
              </w:rPr>
              <w:t xml:space="preserve"> </w:t>
            </w:r>
            <w:r w:rsidRPr="00C85ECD">
              <w:rPr>
                <w:rFonts w:ascii="Consolas" w:hAnsi="Consolas" w:cs="Consolas"/>
                <w:b/>
                <w:bCs/>
                <w:color w:val="0D0D0D"/>
                <w:sz w:val="16"/>
                <w:szCs w:val="16"/>
              </w:rPr>
              <w:t>в квартире</w:t>
            </w:r>
            <w:r w:rsidRPr="00C85ECD">
              <w:rPr>
                <w:rFonts w:ascii="Consolas" w:hAnsi="Consolas" w:cs="Consolas"/>
                <w:color w:val="0D0D0D"/>
                <w:sz w:val="16"/>
                <w:szCs w:val="16"/>
              </w:rPr>
              <w:t xml:space="preserve"> абонента</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w:t>
            </w:r>
            <w:proofErr w:type="spellStart"/>
            <w:proofErr w:type="gramStart"/>
            <w:r w:rsidRPr="00C85ECD">
              <w:rPr>
                <w:rFonts w:ascii="Consolas" w:hAnsi="Consolas" w:cs="Consolas"/>
                <w:color w:val="0D0D0D"/>
                <w:sz w:val="16"/>
                <w:szCs w:val="16"/>
              </w:rPr>
              <w:t>СМР:Работы</w:t>
            </w:r>
            <w:proofErr w:type="spellEnd"/>
            <w:proofErr w:type="gramEnd"/>
            <w:r w:rsidRPr="00C85ECD">
              <w:rPr>
                <w:rFonts w:ascii="Consolas" w:hAnsi="Consolas" w:cs="Consolas"/>
                <w:color w:val="0D0D0D"/>
                <w:sz w:val="16"/>
                <w:szCs w:val="16"/>
              </w:rPr>
              <w:t xml:space="preserve"> и Услуги. Включено не ограничиваясь перечисленным: прокладка и монтаж </w:t>
            </w:r>
            <w:proofErr w:type="spellStart"/>
            <w:r w:rsidRPr="00C85ECD">
              <w:rPr>
                <w:rFonts w:ascii="Consolas" w:hAnsi="Consolas" w:cs="Consolas"/>
                <w:color w:val="0D0D0D"/>
                <w:sz w:val="16"/>
                <w:szCs w:val="16"/>
              </w:rPr>
              <w:t>аудиотрубки</w:t>
            </w:r>
            <w:proofErr w:type="spellEnd"/>
            <w:r w:rsidRPr="00C85ECD">
              <w:rPr>
                <w:rFonts w:ascii="Consolas" w:hAnsi="Consolas" w:cs="Consolas"/>
                <w:color w:val="0D0D0D"/>
                <w:sz w:val="16"/>
                <w:szCs w:val="16"/>
              </w:rPr>
              <w:t xml:space="preserve">, с </w:t>
            </w:r>
            <w:proofErr w:type="spellStart"/>
            <w:r w:rsidRPr="00C85ECD">
              <w:rPr>
                <w:rFonts w:ascii="Consolas" w:hAnsi="Consolas" w:cs="Consolas"/>
                <w:color w:val="0D0D0D"/>
                <w:sz w:val="16"/>
                <w:szCs w:val="16"/>
              </w:rPr>
              <w:t>устройствоам</w:t>
            </w:r>
            <w:proofErr w:type="spellEnd"/>
            <w:r w:rsidRPr="00C85ECD">
              <w:rPr>
                <w:rFonts w:ascii="Consolas" w:hAnsi="Consolas" w:cs="Consolas"/>
                <w:color w:val="0D0D0D"/>
                <w:sz w:val="16"/>
                <w:szCs w:val="16"/>
              </w:rPr>
              <w:t xml:space="preserve"> </w:t>
            </w:r>
            <w:proofErr w:type="gramStart"/>
            <w:r w:rsidRPr="00C85ECD">
              <w:rPr>
                <w:rFonts w:ascii="Consolas" w:hAnsi="Consolas" w:cs="Consolas"/>
                <w:color w:val="0D0D0D"/>
                <w:sz w:val="16"/>
                <w:szCs w:val="16"/>
              </w:rPr>
              <w:t>отверстий  в</w:t>
            </w:r>
            <w:proofErr w:type="gramEnd"/>
            <w:r w:rsidRPr="00C85ECD">
              <w:rPr>
                <w:rFonts w:ascii="Consolas" w:hAnsi="Consolas" w:cs="Consolas"/>
                <w:color w:val="0D0D0D"/>
                <w:sz w:val="16"/>
                <w:szCs w:val="16"/>
              </w:rPr>
              <w:t xml:space="preserve"> стенах (с установкой гильз) с заделкой,</w:t>
            </w:r>
            <w:r w:rsidRPr="00C85ECD">
              <w:rPr>
                <w:rFonts w:ascii="Consolas" w:hAnsi="Consolas" w:cs="Consolas"/>
                <w:color w:val="FF0000"/>
                <w:sz w:val="16"/>
                <w:szCs w:val="16"/>
              </w:rPr>
              <w:t xml:space="preserve"> с учетом стоимости всех </w:t>
            </w:r>
            <w:proofErr w:type="spellStart"/>
            <w:r w:rsidRPr="00C85ECD">
              <w:rPr>
                <w:rFonts w:ascii="Consolas" w:hAnsi="Consolas" w:cs="Consolas"/>
                <w:color w:val="FF0000"/>
                <w:sz w:val="16"/>
                <w:szCs w:val="16"/>
              </w:rPr>
              <w:t>материалов</w:t>
            </w:r>
            <w:r w:rsidRPr="00C85ECD">
              <w:rPr>
                <w:rFonts w:ascii="Consolas" w:hAnsi="Consolas" w:cs="Consolas"/>
                <w:color w:val="0D0D0D"/>
                <w:sz w:val="16"/>
                <w:szCs w:val="16"/>
              </w:rPr>
              <w:t>.Оформление</w:t>
            </w:r>
            <w:proofErr w:type="spellEnd"/>
            <w:r w:rsidRPr="00C85ECD">
              <w:rPr>
                <w:rFonts w:ascii="Consolas" w:hAnsi="Consolas" w:cs="Consolas"/>
                <w:color w:val="0D0D0D"/>
                <w:sz w:val="16"/>
                <w:szCs w:val="16"/>
              </w:rPr>
              <w:t xml:space="preserve"> исполнительной документации по МР.</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248"/>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1036</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ПНР на систему </w:t>
            </w:r>
            <w:proofErr w:type="spellStart"/>
            <w:r w:rsidRPr="00C85ECD">
              <w:rPr>
                <w:rFonts w:ascii="Consolas" w:hAnsi="Consolas" w:cs="Consolas"/>
                <w:color w:val="0D0D0D"/>
                <w:sz w:val="16"/>
                <w:szCs w:val="16"/>
              </w:rPr>
              <w:t>домофонии</w:t>
            </w:r>
            <w:proofErr w:type="spellEnd"/>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ПНР на вызывную панель домофона</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265"/>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1037</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Выполнение комплекса </w:t>
            </w:r>
            <w:proofErr w:type="gramStart"/>
            <w:r w:rsidRPr="00C85ECD">
              <w:rPr>
                <w:rFonts w:ascii="Consolas" w:hAnsi="Consolas" w:cs="Consolas"/>
                <w:color w:val="0D0D0D"/>
                <w:sz w:val="16"/>
                <w:szCs w:val="16"/>
              </w:rPr>
              <w:t>инсталляционных  работ</w:t>
            </w:r>
            <w:proofErr w:type="gramEnd"/>
            <w:r w:rsidRPr="00C85ECD">
              <w:rPr>
                <w:rFonts w:ascii="Consolas" w:hAnsi="Consolas" w:cs="Consolas"/>
                <w:color w:val="0D0D0D"/>
                <w:sz w:val="16"/>
                <w:szCs w:val="16"/>
              </w:rPr>
              <w:t xml:space="preserve"> по </w:t>
            </w:r>
            <w:proofErr w:type="spellStart"/>
            <w:r w:rsidRPr="00C85ECD">
              <w:rPr>
                <w:rFonts w:ascii="Consolas" w:hAnsi="Consolas" w:cs="Consolas"/>
                <w:color w:val="0D0D0D"/>
                <w:sz w:val="16"/>
                <w:szCs w:val="16"/>
              </w:rPr>
              <w:t>домофонии</w:t>
            </w:r>
            <w:proofErr w:type="spellEnd"/>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 xml:space="preserve">1 </w:t>
            </w:r>
            <w:proofErr w:type="spellStart"/>
            <w:r w:rsidRPr="00C85ECD">
              <w:rPr>
                <w:rFonts w:ascii="Consolas" w:hAnsi="Consolas" w:cs="Consolas"/>
                <w:color w:val="0D0D0D"/>
                <w:sz w:val="16"/>
                <w:szCs w:val="16"/>
              </w:rPr>
              <w:t>дх</w:t>
            </w:r>
            <w:proofErr w:type="spellEnd"/>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proofErr w:type="spellStart"/>
            <w:proofErr w:type="gramStart"/>
            <w:r w:rsidRPr="00C85ECD">
              <w:rPr>
                <w:rFonts w:ascii="Consolas" w:hAnsi="Consolas" w:cs="Consolas"/>
                <w:color w:val="0D0D0D"/>
                <w:sz w:val="16"/>
                <w:szCs w:val="16"/>
              </w:rPr>
              <w:t>СМР:Программирование</w:t>
            </w:r>
            <w:proofErr w:type="spellEnd"/>
            <w:proofErr w:type="gramEnd"/>
            <w:r w:rsidRPr="00C85ECD">
              <w:rPr>
                <w:rFonts w:ascii="Consolas" w:hAnsi="Consolas" w:cs="Consolas"/>
                <w:color w:val="0D0D0D"/>
                <w:sz w:val="16"/>
                <w:szCs w:val="16"/>
              </w:rPr>
              <w:t xml:space="preserve"> ключей (до 3-х ключей), программирование системы </w:t>
            </w:r>
            <w:proofErr w:type="spellStart"/>
            <w:r w:rsidRPr="00C85ECD">
              <w:rPr>
                <w:rFonts w:ascii="Consolas" w:hAnsi="Consolas" w:cs="Consolas"/>
                <w:color w:val="0D0D0D"/>
                <w:sz w:val="16"/>
                <w:szCs w:val="16"/>
              </w:rPr>
              <w:t>домофонии</w:t>
            </w:r>
            <w:proofErr w:type="spellEnd"/>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675"/>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1038</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Монтаж пульта </w:t>
            </w:r>
            <w:proofErr w:type="spellStart"/>
            <w:r w:rsidRPr="00C85ECD">
              <w:rPr>
                <w:rFonts w:ascii="Consolas" w:hAnsi="Consolas" w:cs="Consolas"/>
                <w:color w:val="0D0D0D"/>
                <w:sz w:val="16"/>
                <w:szCs w:val="16"/>
              </w:rPr>
              <w:t>консъержа</w:t>
            </w:r>
            <w:proofErr w:type="spellEnd"/>
            <w:r w:rsidRPr="00C85ECD">
              <w:rPr>
                <w:rFonts w:ascii="Consolas" w:hAnsi="Consolas" w:cs="Consolas"/>
                <w:color w:val="0D0D0D"/>
                <w:sz w:val="16"/>
                <w:szCs w:val="16"/>
              </w:rPr>
              <w:br/>
            </w:r>
            <w:r w:rsidRPr="00C85ECD">
              <w:rPr>
                <w:rFonts w:ascii="Consolas" w:hAnsi="Consolas" w:cs="Consolas"/>
                <w:color w:val="FF0000"/>
                <w:sz w:val="16"/>
                <w:szCs w:val="16"/>
              </w:rPr>
              <w:t>применительно к УР 1035.</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СМР: Включено, не ограничиваясь перечисленным: прокладка и монтаж провода, </w:t>
            </w:r>
            <w:proofErr w:type="spellStart"/>
            <w:r w:rsidRPr="00C85ECD">
              <w:rPr>
                <w:rFonts w:ascii="Consolas" w:hAnsi="Consolas" w:cs="Consolas"/>
                <w:color w:val="0D0D0D"/>
                <w:sz w:val="16"/>
                <w:szCs w:val="16"/>
              </w:rPr>
              <w:t>штробы</w:t>
            </w:r>
            <w:proofErr w:type="spellEnd"/>
            <w:r w:rsidRPr="00C85ECD">
              <w:rPr>
                <w:rFonts w:ascii="Consolas" w:hAnsi="Consolas" w:cs="Consolas"/>
                <w:color w:val="0D0D0D"/>
                <w:sz w:val="16"/>
                <w:szCs w:val="16"/>
              </w:rPr>
              <w:t xml:space="preserve">, заделки и др., 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наклейками, </w:t>
            </w:r>
            <w:r w:rsidRPr="00C85ECD">
              <w:rPr>
                <w:rFonts w:ascii="Consolas" w:hAnsi="Consolas" w:cs="Consolas"/>
                <w:color w:val="FF0000"/>
                <w:sz w:val="16"/>
                <w:szCs w:val="16"/>
              </w:rPr>
              <w:t xml:space="preserve">с учетом стоимости всех материалов, </w:t>
            </w:r>
            <w:r w:rsidRPr="00C85ECD">
              <w:rPr>
                <w:rFonts w:ascii="Consolas" w:hAnsi="Consolas" w:cs="Consolas"/>
                <w:color w:val="0D0D0D"/>
                <w:sz w:val="16"/>
                <w:szCs w:val="16"/>
              </w:rPr>
              <w:t>прочие, оформление разрешительных документов, исполнительной документации по МР.</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986"/>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1039</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Монтаж автоматизированного рабочего места (АРМ)</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шт.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proofErr w:type="gramStart"/>
            <w:r w:rsidRPr="00C85ECD">
              <w:rPr>
                <w:rFonts w:ascii="Consolas" w:hAnsi="Consolas" w:cs="Consolas"/>
                <w:color w:val="0D0D0D"/>
                <w:sz w:val="16"/>
                <w:szCs w:val="16"/>
              </w:rPr>
              <w:t>ПИР,СМР</w:t>
            </w:r>
            <w:proofErr w:type="gramEnd"/>
            <w:r w:rsidRPr="00C85ECD">
              <w:rPr>
                <w:rFonts w:ascii="Consolas" w:hAnsi="Consolas" w:cs="Consolas"/>
                <w:color w:val="0D0D0D"/>
                <w:sz w:val="16"/>
                <w:szCs w:val="16"/>
              </w:rPr>
              <w:t xml:space="preserve">: Монтаж АРМ  в составе: видеорегистратор, монитор, блок бесперебойного питания, клавиатура и/или мышь, включая их установку, подключение, настройку, тестирование; установку дополнительных жестких дисков в видеорегистратор; установку </w:t>
            </w:r>
            <w:proofErr w:type="spellStart"/>
            <w:r w:rsidRPr="00C85ECD">
              <w:rPr>
                <w:rFonts w:ascii="Consolas" w:hAnsi="Consolas" w:cs="Consolas"/>
                <w:color w:val="0D0D0D"/>
                <w:sz w:val="16"/>
                <w:szCs w:val="16"/>
              </w:rPr>
              <w:t>видеоразветвителей</w:t>
            </w:r>
            <w:proofErr w:type="spellEnd"/>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видеоусилителей</w:t>
            </w:r>
            <w:proofErr w:type="spellEnd"/>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квадраторов</w:t>
            </w:r>
            <w:proofErr w:type="spellEnd"/>
            <w:r w:rsidRPr="00C85ECD">
              <w:rPr>
                <w:rFonts w:ascii="Consolas" w:hAnsi="Consolas" w:cs="Consolas"/>
                <w:color w:val="0D0D0D"/>
                <w:sz w:val="16"/>
                <w:szCs w:val="16"/>
              </w:rPr>
              <w:t xml:space="preserve">, подключение электропитания оборудования, 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наклейками, </w:t>
            </w:r>
            <w:r w:rsidRPr="00C85ECD">
              <w:rPr>
                <w:rFonts w:ascii="Consolas" w:hAnsi="Consolas" w:cs="Consolas"/>
                <w:color w:val="FF0000"/>
                <w:sz w:val="16"/>
                <w:szCs w:val="16"/>
              </w:rPr>
              <w:t>с учетом стоимости всех материалов.</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200"/>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1044</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Прокладка и монтаж кабеля для </w:t>
            </w:r>
            <w:proofErr w:type="spellStart"/>
            <w:r w:rsidRPr="00C85ECD">
              <w:rPr>
                <w:rFonts w:ascii="Consolas" w:hAnsi="Consolas" w:cs="Consolas"/>
                <w:color w:val="0D0D0D"/>
                <w:sz w:val="16"/>
                <w:szCs w:val="16"/>
              </w:rPr>
              <w:t>внутрилифтовой</w:t>
            </w:r>
            <w:proofErr w:type="spellEnd"/>
            <w:r w:rsidRPr="00C85ECD">
              <w:rPr>
                <w:rFonts w:ascii="Consolas" w:hAnsi="Consolas" w:cs="Consolas"/>
                <w:color w:val="0D0D0D"/>
                <w:sz w:val="16"/>
                <w:szCs w:val="16"/>
              </w:rPr>
              <w:t xml:space="preserve"> камеры </w:t>
            </w:r>
            <w:r w:rsidRPr="00C85ECD">
              <w:rPr>
                <w:rFonts w:ascii="Consolas" w:hAnsi="Consolas" w:cs="Consolas"/>
                <w:b/>
                <w:bCs/>
                <w:color w:val="0D0D0D"/>
                <w:sz w:val="16"/>
                <w:szCs w:val="16"/>
              </w:rPr>
              <w:t>в шахте лифта</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м</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СМР, ПИР, прочие, не ограничиваясь </w:t>
            </w:r>
            <w:proofErr w:type="gramStart"/>
            <w:r w:rsidRPr="00C85ECD">
              <w:rPr>
                <w:rFonts w:ascii="Consolas" w:hAnsi="Consolas" w:cs="Consolas"/>
                <w:color w:val="0D0D0D"/>
                <w:sz w:val="16"/>
                <w:szCs w:val="16"/>
              </w:rPr>
              <w:t>перечисленным  (</w:t>
            </w:r>
            <w:proofErr w:type="gramEnd"/>
            <w:r w:rsidRPr="00C85ECD">
              <w:rPr>
                <w:rFonts w:ascii="Consolas" w:hAnsi="Consolas" w:cs="Consolas"/>
                <w:color w:val="0D0D0D"/>
                <w:sz w:val="16"/>
                <w:szCs w:val="16"/>
              </w:rPr>
              <w:t xml:space="preserve">включая стоимость кабеля и прочих материалов): Прокладка кабеля по шахте лифта, 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наклейками,</w:t>
            </w:r>
            <w:r w:rsidRPr="00C85ECD">
              <w:rPr>
                <w:rFonts w:ascii="Consolas" w:hAnsi="Consolas" w:cs="Consolas"/>
                <w:color w:val="FF0000"/>
                <w:sz w:val="16"/>
                <w:szCs w:val="16"/>
              </w:rPr>
              <w:t xml:space="preserve"> с учетом стоимости разделки,  устройством отверстий в стенах  (с установкой гильз),  заделкой,  стоимости кабеля, </w:t>
            </w:r>
            <w:proofErr w:type="spellStart"/>
            <w:r w:rsidRPr="00C85ECD">
              <w:rPr>
                <w:rFonts w:ascii="Consolas" w:hAnsi="Consolas" w:cs="Consolas"/>
                <w:color w:val="FF0000"/>
                <w:sz w:val="16"/>
                <w:szCs w:val="16"/>
              </w:rPr>
              <w:t>пачкорда</w:t>
            </w:r>
            <w:proofErr w:type="spellEnd"/>
            <w:r w:rsidRPr="00C85ECD">
              <w:rPr>
                <w:rFonts w:ascii="Consolas" w:hAnsi="Consolas" w:cs="Consolas"/>
                <w:color w:val="FF0000"/>
                <w:sz w:val="16"/>
                <w:szCs w:val="16"/>
              </w:rPr>
              <w:t>, всех материалов</w:t>
            </w:r>
            <w:r w:rsidRPr="00C85ECD">
              <w:rPr>
                <w:rFonts w:ascii="Consolas" w:hAnsi="Consolas" w:cs="Consolas"/>
                <w:color w:val="0D0D0D"/>
                <w:sz w:val="16"/>
                <w:szCs w:val="16"/>
              </w:rPr>
              <w:t xml:space="preserve">. Проверка состояния изоляции кабеля до и после прокладки. Маркировка. </w:t>
            </w:r>
            <w:r w:rsidRPr="00C85ECD">
              <w:rPr>
                <w:rFonts w:ascii="Consolas" w:hAnsi="Consolas" w:cs="Consolas"/>
                <w:color w:val="FF0000"/>
                <w:sz w:val="16"/>
                <w:szCs w:val="16"/>
              </w:rPr>
              <w:t>Без стоимости оборудования</w:t>
            </w:r>
            <w:r w:rsidRPr="00C85ECD">
              <w:rPr>
                <w:rFonts w:ascii="Consolas" w:hAnsi="Consolas" w:cs="Consolas"/>
                <w:color w:val="0D0D0D"/>
                <w:sz w:val="16"/>
                <w:szCs w:val="16"/>
              </w:rPr>
              <w:t>. Оформление разрешительных документов, исполнительной документации по МР.</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249"/>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1046</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Организация шлагбаума </w:t>
            </w:r>
            <w:r w:rsidRPr="00C85ECD">
              <w:rPr>
                <w:rFonts w:ascii="Consolas" w:hAnsi="Consolas" w:cs="Consolas"/>
                <w:b/>
                <w:bCs/>
                <w:color w:val="FF0000"/>
                <w:sz w:val="16"/>
                <w:szCs w:val="16"/>
              </w:rPr>
              <w:t>(тип 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один шлагбаум</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Оборудование и полный комплекс работ по установке одного шлагбаума с функцией открытия по </w:t>
            </w:r>
            <w:proofErr w:type="spellStart"/>
            <w:r w:rsidRPr="00C85ECD">
              <w:rPr>
                <w:rFonts w:ascii="Consolas" w:hAnsi="Consolas" w:cs="Consolas"/>
                <w:color w:val="0D0D0D"/>
                <w:sz w:val="16"/>
                <w:szCs w:val="16"/>
              </w:rPr>
              <w:t>радиобрелку</w:t>
            </w:r>
            <w:proofErr w:type="spellEnd"/>
            <w:r w:rsidRPr="00C85ECD">
              <w:rPr>
                <w:rFonts w:ascii="Consolas" w:hAnsi="Consolas" w:cs="Consolas"/>
                <w:color w:val="0D0D0D"/>
                <w:sz w:val="16"/>
                <w:szCs w:val="16"/>
              </w:rPr>
              <w:t xml:space="preserve">/радиометке, по звонку с номера мобильного телефона, </w:t>
            </w:r>
            <w:r w:rsidRPr="00C85ECD">
              <w:rPr>
                <w:rFonts w:ascii="Consolas" w:hAnsi="Consolas" w:cs="Consolas"/>
                <w:color w:val="FF0000"/>
                <w:sz w:val="16"/>
                <w:szCs w:val="16"/>
              </w:rPr>
              <w:t>с учетом стоимости материалов и комплектующих. Не включено: Абонентские комплекты.</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488"/>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1047</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Организация шлагбаума </w:t>
            </w:r>
            <w:r w:rsidRPr="00C85ECD">
              <w:rPr>
                <w:rFonts w:ascii="Consolas" w:hAnsi="Consolas" w:cs="Consolas"/>
                <w:b/>
                <w:bCs/>
                <w:color w:val="FF0000"/>
                <w:sz w:val="16"/>
                <w:szCs w:val="16"/>
              </w:rPr>
              <w:t>(тип 2)</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один шлагбаум</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СМР, прочие, не ограничиваясь </w:t>
            </w:r>
            <w:proofErr w:type="spellStart"/>
            <w:proofErr w:type="gramStart"/>
            <w:r w:rsidRPr="00C85ECD">
              <w:rPr>
                <w:rFonts w:ascii="Consolas" w:hAnsi="Consolas" w:cs="Consolas"/>
                <w:color w:val="0D0D0D"/>
                <w:sz w:val="16"/>
                <w:szCs w:val="16"/>
              </w:rPr>
              <w:t>перечисленным:оборудование</w:t>
            </w:r>
            <w:proofErr w:type="spellEnd"/>
            <w:proofErr w:type="gramEnd"/>
            <w:r w:rsidRPr="00C85ECD">
              <w:rPr>
                <w:rFonts w:ascii="Consolas" w:hAnsi="Consolas" w:cs="Consolas"/>
                <w:color w:val="0D0D0D"/>
                <w:sz w:val="16"/>
                <w:szCs w:val="16"/>
              </w:rPr>
              <w:t xml:space="preserve"> и полный комплекс работ по установке одного шлагбаума с функцией открытия по </w:t>
            </w:r>
            <w:proofErr w:type="spellStart"/>
            <w:r w:rsidRPr="00C85ECD">
              <w:rPr>
                <w:rFonts w:ascii="Consolas" w:hAnsi="Consolas" w:cs="Consolas"/>
                <w:color w:val="0D0D0D"/>
                <w:sz w:val="16"/>
                <w:szCs w:val="16"/>
              </w:rPr>
              <w:t>радиобрелку</w:t>
            </w:r>
            <w:proofErr w:type="spellEnd"/>
            <w:r w:rsidRPr="00C85ECD">
              <w:rPr>
                <w:rFonts w:ascii="Consolas" w:hAnsi="Consolas" w:cs="Consolas"/>
                <w:color w:val="0D0D0D"/>
                <w:sz w:val="16"/>
                <w:szCs w:val="16"/>
              </w:rPr>
              <w:t xml:space="preserve">/радиометке, по звонку с номера мобильного телефона и открытия с помощью кодовой </w:t>
            </w:r>
            <w:proofErr w:type="spellStart"/>
            <w:r w:rsidRPr="00C85ECD">
              <w:rPr>
                <w:rFonts w:ascii="Consolas" w:hAnsi="Consolas" w:cs="Consolas"/>
                <w:color w:val="0D0D0D"/>
                <w:sz w:val="16"/>
                <w:szCs w:val="16"/>
              </w:rPr>
              <w:t>панели</w:t>
            </w:r>
            <w:r w:rsidRPr="00C85ECD">
              <w:rPr>
                <w:rFonts w:ascii="Consolas" w:hAnsi="Consolas" w:cs="Consolas"/>
                <w:color w:val="FF0000"/>
                <w:sz w:val="16"/>
                <w:szCs w:val="16"/>
              </w:rPr>
              <w:t>,с</w:t>
            </w:r>
            <w:proofErr w:type="spellEnd"/>
            <w:r w:rsidRPr="00C85ECD">
              <w:rPr>
                <w:rFonts w:ascii="Consolas" w:hAnsi="Consolas" w:cs="Consolas"/>
                <w:color w:val="FF0000"/>
                <w:sz w:val="16"/>
                <w:szCs w:val="16"/>
              </w:rPr>
              <w:t xml:space="preserve"> учетом стоимости материалов и комплектующих.                                                                                                        Не включено: Абонентские комплекты.</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334"/>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1048</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Организация шлагбаума </w:t>
            </w:r>
            <w:r w:rsidRPr="00C85ECD">
              <w:rPr>
                <w:rFonts w:ascii="Consolas" w:hAnsi="Consolas" w:cs="Consolas"/>
                <w:b/>
                <w:bCs/>
                <w:color w:val="FF0000"/>
                <w:sz w:val="16"/>
                <w:szCs w:val="16"/>
              </w:rPr>
              <w:t>(тип 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один шлагбаум</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СМР, прочие, не ограничиваясь </w:t>
            </w:r>
            <w:proofErr w:type="spellStart"/>
            <w:proofErr w:type="gramStart"/>
            <w:r w:rsidRPr="00C85ECD">
              <w:rPr>
                <w:rFonts w:ascii="Consolas" w:hAnsi="Consolas" w:cs="Consolas"/>
                <w:color w:val="0D0D0D"/>
                <w:sz w:val="16"/>
                <w:szCs w:val="16"/>
              </w:rPr>
              <w:t>перечисленным:оборудование</w:t>
            </w:r>
            <w:proofErr w:type="spellEnd"/>
            <w:proofErr w:type="gramEnd"/>
            <w:r w:rsidRPr="00C85ECD">
              <w:rPr>
                <w:rFonts w:ascii="Consolas" w:hAnsi="Consolas" w:cs="Consolas"/>
                <w:color w:val="0D0D0D"/>
                <w:sz w:val="16"/>
                <w:szCs w:val="16"/>
              </w:rPr>
              <w:t xml:space="preserve"> и полный комплекс работ по установке одного шлагбаума с функцией распознавания </w:t>
            </w:r>
            <w:proofErr w:type="spellStart"/>
            <w:r w:rsidRPr="00C85ECD">
              <w:rPr>
                <w:rFonts w:ascii="Consolas" w:hAnsi="Consolas" w:cs="Consolas"/>
                <w:color w:val="0D0D0D"/>
                <w:sz w:val="16"/>
                <w:szCs w:val="16"/>
              </w:rPr>
              <w:t>номеров,</w:t>
            </w:r>
            <w:r w:rsidRPr="00C85ECD">
              <w:rPr>
                <w:rFonts w:ascii="Consolas" w:hAnsi="Consolas" w:cs="Consolas"/>
                <w:color w:val="FF0000"/>
                <w:sz w:val="16"/>
                <w:szCs w:val="16"/>
              </w:rPr>
              <w:t>с</w:t>
            </w:r>
            <w:proofErr w:type="spellEnd"/>
            <w:r w:rsidRPr="00C85ECD">
              <w:rPr>
                <w:rFonts w:ascii="Consolas" w:hAnsi="Consolas" w:cs="Consolas"/>
                <w:color w:val="FF0000"/>
                <w:sz w:val="16"/>
                <w:szCs w:val="16"/>
              </w:rPr>
              <w:t xml:space="preserve"> учетом стоимости материалов и комплектующих.   Не включено: Абонентские комплекты.</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CD737C">
        <w:trPr>
          <w:gridAfter w:val="2"/>
          <w:wAfter w:w="499" w:type="dxa"/>
          <w:trHeight w:val="2326"/>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1049</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Монтаж оборудования </w:t>
            </w:r>
            <w:proofErr w:type="spellStart"/>
            <w:r w:rsidRPr="00C85ECD">
              <w:rPr>
                <w:rFonts w:ascii="Consolas" w:hAnsi="Consolas" w:cs="Consolas"/>
                <w:color w:val="0D0D0D"/>
                <w:sz w:val="16"/>
                <w:szCs w:val="16"/>
              </w:rPr>
              <w:t>Wi-Fi</w:t>
            </w:r>
            <w:proofErr w:type="spellEnd"/>
            <w:r w:rsidRPr="00C85ECD">
              <w:rPr>
                <w:rFonts w:ascii="Consolas" w:hAnsi="Consolas" w:cs="Consolas"/>
                <w:color w:val="0D0D0D"/>
                <w:sz w:val="16"/>
                <w:szCs w:val="16"/>
              </w:rPr>
              <w:t xml:space="preserve"> </w:t>
            </w:r>
            <w:r w:rsidRPr="00C85ECD">
              <w:rPr>
                <w:rFonts w:ascii="Consolas" w:hAnsi="Consolas" w:cs="Consolas"/>
                <w:b/>
                <w:bCs/>
                <w:color w:val="FF0000"/>
                <w:sz w:val="16"/>
                <w:szCs w:val="16"/>
              </w:rPr>
              <w:t>внешнего</w:t>
            </w:r>
            <w:r w:rsidRPr="00C85ECD">
              <w:rPr>
                <w:rFonts w:ascii="Consolas" w:hAnsi="Consolas" w:cs="Consolas"/>
                <w:color w:val="0D0D0D"/>
                <w:sz w:val="16"/>
                <w:szCs w:val="16"/>
              </w:rPr>
              <w:t xml:space="preserve"> размещения (</w:t>
            </w:r>
            <w:proofErr w:type="spellStart"/>
            <w:r w:rsidRPr="00C85ECD">
              <w:rPr>
                <w:rFonts w:ascii="Consolas" w:hAnsi="Consolas" w:cs="Consolas"/>
                <w:color w:val="0D0D0D"/>
                <w:sz w:val="16"/>
                <w:szCs w:val="16"/>
              </w:rPr>
              <w:t>Outdoor</w:t>
            </w:r>
            <w:proofErr w:type="spellEnd"/>
            <w:r w:rsidRPr="00C85ECD">
              <w:rPr>
                <w:rFonts w:ascii="Consolas" w:hAnsi="Consolas" w:cs="Consolas"/>
                <w:color w:val="0D0D0D"/>
                <w:sz w:val="16"/>
                <w:szCs w:val="16"/>
              </w:rPr>
              <w:t xml:space="preserve">) </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 комплект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Позиция предусматривает: </w:t>
            </w:r>
            <w:r w:rsidRPr="00C85ECD">
              <w:rPr>
                <w:rFonts w:ascii="Consolas" w:hAnsi="Consolas" w:cs="Consolas"/>
                <w:color w:val="0D0D0D"/>
                <w:sz w:val="16"/>
                <w:szCs w:val="16"/>
              </w:rPr>
              <w:br/>
              <w:t xml:space="preserve">- установку и крепление оборудования; </w:t>
            </w:r>
            <w:r w:rsidRPr="00C85ECD">
              <w:rPr>
                <w:rFonts w:ascii="Consolas" w:hAnsi="Consolas" w:cs="Consolas"/>
                <w:color w:val="0D0D0D"/>
                <w:sz w:val="16"/>
                <w:szCs w:val="16"/>
              </w:rPr>
              <w:br/>
              <w:t xml:space="preserve">- прокладку и крепление проводов и кабелей, используемых при монтаже оборудования; </w:t>
            </w:r>
            <w:r w:rsidRPr="00C85ECD">
              <w:rPr>
                <w:rFonts w:ascii="Consolas" w:hAnsi="Consolas" w:cs="Consolas"/>
                <w:color w:val="0D0D0D"/>
                <w:sz w:val="16"/>
                <w:szCs w:val="16"/>
              </w:rPr>
              <w:br/>
              <w:t xml:space="preserve">- разделку и подключение проводов и кабелей к системе электропитания; </w:t>
            </w:r>
            <w:r w:rsidRPr="00C85ECD">
              <w:rPr>
                <w:rFonts w:ascii="Consolas" w:hAnsi="Consolas" w:cs="Consolas"/>
                <w:color w:val="0D0D0D"/>
                <w:sz w:val="16"/>
                <w:szCs w:val="16"/>
              </w:rPr>
              <w:br/>
              <w:t xml:space="preserve">- маркировку оборудования (согласно требованиям Заказчика); </w:t>
            </w:r>
            <w:r w:rsidRPr="00C85ECD">
              <w:rPr>
                <w:rFonts w:ascii="Consolas" w:hAnsi="Consolas" w:cs="Consolas"/>
                <w:color w:val="0D0D0D"/>
                <w:sz w:val="16"/>
                <w:szCs w:val="16"/>
              </w:rPr>
              <w:br/>
              <w:t xml:space="preserve">- юстировка направленной антенны; </w:t>
            </w:r>
            <w:r w:rsidRPr="00C85ECD">
              <w:rPr>
                <w:rFonts w:ascii="Consolas" w:hAnsi="Consolas" w:cs="Consolas"/>
                <w:color w:val="0D0D0D"/>
                <w:sz w:val="16"/>
                <w:szCs w:val="16"/>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C85ECD">
              <w:rPr>
                <w:rFonts w:ascii="Consolas" w:hAnsi="Consolas" w:cs="Consolas"/>
                <w:color w:val="0D0D0D"/>
                <w:sz w:val="16"/>
                <w:szCs w:val="16"/>
              </w:rPr>
              <w:br/>
              <w:t>-пуско-наладочные работы, включая программирование точки;</w:t>
            </w:r>
            <w:r w:rsidRPr="00C85ECD">
              <w:rPr>
                <w:rFonts w:ascii="Consolas" w:hAnsi="Consolas" w:cs="Consolas"/>
                <w:color w:val="0D0D0D"/>
                <w:sz w:val="16"/>
                <w:szCs w:val="16"/>
              </w:rPr>
              <w:br/>
              <w:t xml:space="preserve">-маркировка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наклейками. </w:t>
            </w:r>
            <w:r w:rsidRPr="00C85ECD">
              <w:rPr>
                <w:rFonts w:ascii="Consolas" w:hAnsi="Consolas" w:cs="Consolas"/>
                <w:color w:val="0D0D0D"/>
                <w:sz w:val="16"/>
                <w:szCs w:val="16"/>
              </w:rPr>
              <w:br/>
            </w:r>
            <w:r w:rsidRPr="00C85ECD">
              <w:rPr>
                <w:rFonts w:ascii="Consolas" w:hAnsi="Consolas" w:cs="Consolas"/>
                <w:color w:val="FF0000"/>
                <w:sz w:val="16"/>
                <w:szCs w:val="16"/>
              </w:rPr>
              <w:t xml:space="preserve">Цена включает затраты на кабели питания, заземления, кабель UTP/FTP длинной до 100 метров, гофру и </w:t>
            </w:r>
            <w:proofErr w:type="spellStart"/>
            <w:r w:rsidRPr="00C85ECD">
              <w:rPr>
                <w:rFonts w:ascii="Consolas" w:hAnsi="Consolas" w:cs="Consolas"/>
                <w:color w:val="FF0000"/>
                <w:sz w:val="16"/>
                <w:szCs w:val="16"/>
              </w:rPr>
              <w:t>металлорукав</w:t>
            </w:r>
            <w:proofErr w:type="spellEnd"/>
            <w:r w:rsidRPr="00C85ECD">
              <w:rPr>
                <w:rFonts w:ascii="Consolas" w:hAnsi="Consolas" w:cs="Consolas"/>
                <w:color w:val="FF0000"/>
                <w:sz w:val="16"/>
                <w:szCs w:val="16"/>
              </w:rPr>
              <w:t xml:space="preserve"> для защиты этого кабеля, расходные материалы и доставку.</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1131"/>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1050</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Монтаж оборудования </w:t>
            </w:r>
            <w:proofErr w:type="spellStart"/>
            <w:r w:rsidRPr="00C85ECD">
              <w:rPr>
                <w:rFonts w:ascii="Consolas" w:hAnsi="Consolas" w:cs="Consolas"/>
                <w:color w:val="0D0D0D"/>
                <w:sz w:val="16"/>
                <w:szCs w:val="16"/>
              </w:rPr>
              <w:t>Wi-Fi</w:t>
            </w:r>
            <w:proofErr w:type="spellEnd"/>
            <w:r w:rsidRPr="00C85ECD">
              <w:rPr>
                <w:rFonts w:ascii="Consolas" w:hAnsi="Consolas" w:cs="Consolas"/>
                <w:color w:val="0D0D0D"/>
                <w:sz w:val="16"/>
                <w:szCs w:val="16"/>
              </w:rPr>
              <w:t xml:space="preserve"> </w:t>
            </w:r>
            <w:r w:rsidRPr="00C85ECD">
              <w:rPr>
                <w:rFonts w:ascii="Consolas" w:hAnsi="Consolas" w:cs="Consolas"/>
                <w:b/>
                <w:bCs/>
                <w:color w:val="FF0000"/>
                <w:sz w:val="16"/>
                <w:szCs w:val="16"/>
              </w:rPr>
              <w:t xml:space="preserve">внутреннего </w:t>
            </w:r>
            <w:r w:rsidRPr="00C85ECD">
              <w:rPr>
                <w:rFonts w:ascii="Consolas" w:hAnsi="Consolas" w:cs="Consolas"/>
                <w:color w:val="0D0D0D"/>
                <w:sz w:val="16"/>
                <w:szCs w:val="16"/>
              </w:rPr>
              <w:t>размещения (</w:t>
            </w:r>
            <w:proofErr w:type="spellStart"/>
            <w:r w:rsidRPr="00C85ECD">
              <w:rPr>
                <w:rFonts w:ascii="Consolas" w:hAnsi="Consolas" w:cs="Consolas"/>
                <w:color w:val="0D0D0D"/>
                <w:sz w:val="16"/>
                <w:szCs w:val="16"/>
              </w:rPr>
              <w:t>Indoor</w:t>
            </w:r>
            <w:proofErr w:type="spellEnd"/>
            <w:r w:rsidRPr="00C85ECD">
              <w:rPr>
                <w:rFonts w:ascii="Consolas" w:hAnsi="Consolas" w:cs="Consolas"/>
                <w:color w:val="0D0D0D"/>
                <w:sz w:val="16"/>
                <w:szCs w:val="16"/>
              </w:rPr>
              <w:t xml:space="preserve">) </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 комплект</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Позиция предусматривает: </w:t>
            </w:r>
            <w:r w:rsidRPr="00C85ECD">
              <w:rPr>
                <w:rFonts w:ascii="Consolas" w:hAnsi="Consolas" w:cs="Consolas"/>
                <w:color w:val="0D0D0D"/>
                <w:sz w:val="16"/>
                <w:szCs w:val="16"/>
              </w:rPr>
              <w:br/>
              <w:t xml:space="preserve">- установку и крепление оборудования; </w:t>
            </w:r>
            <w:r w:rsidRPr="00C85ECD">
              <w:rPr>
                <w:rFonts w:ascii="Consolas" w:hAnsi="Consolas" w:cs="Consolas"/>
                <w:color w:val="0D0D0D"/>
                <w:sz w:val="16"/>
                <w:szCs w:val="16"/>
              </w:rPr>
              <w:br/>
              <w:t xml:space="preserve">- прокладку и крепление проводов и кабелей, используемых при монтаже оборудования; </w:t>
            </w:r>
            <w:r w:rsidRPr="00C85ECD">
              <w:rPr>
                <w:rFonts w:ascii="Consolas" w:hAnsi="Consolas" w:cs="Consolas"/>
                <w:color w:val="0D0D0D"/>
                <w:sz w:val="16"/>
                <w:szCs w:val="16"/>
              </w:rPr>
              <w:br/>
              <w:t xml:space="preserve">- разделку и подключение проводов и кабелей к системе электропитания; </w:t>
            </w:r>
            <w:r w:rsidRPr="00C85ECD">
              <w:rPr>
                <w:rFonts w:ascii="Consolas" w:hAnsi="Consolas" w:cs="Consolas"/>
                <w:color w:val="0D0D0D"/>
                <w:sz w:val="16"/>
                <w:szCs w:val="16"/>
              </w:rPr>
              <w:br/>
              <w:t xml:space="preserve">- маркировку оборудования (согласно требованиям Заказчика); </w:t>
            </w:r>
            <w:r w:rsidRPr="00C85ECD">
              <w:rPr>
                <w:rFonts w:ascii="Consolas" w:hAnsi="Consolas" w:cs="Consolas"/>
                <w:color w:val="0D0D0D"/>
                <w:sz w:val="16"/>
                <w:szCs w:val="16"/>
              </w:rPr>
              <w:br/>
              <w:t xml:space="preserve">- юстировка направленной антенны; </w:t>
            </w:r>
            <w:r w:rsidRPr="00C85ECD">
              <w:rPr>
                <w:rFonts w:ascii="Consolas" w:hAnsi="Consolas" w:cs="Consolas"/>
                <w:color w:val="0D0D0D"/>
                <w:sz w:val="16"/>
                <w:szCs w:val="16"/>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C85ECD">
              <w:rPr>
                <w:rFonts w:ascii="Consolas" w:hAnsi="Consolas" w:cs="Consolas"/>
                <w:color w:val="0D0D0D"/>
                <w:sz w:val="16"/>
                <w:szCs w:val="16"/>
              </w:rPr>
              <w:br/>
              <w:t>-пуско-наладочные работы, включая программирование точки;</w:t>
            </w:r>
            <w:r w:rsidRPr="00C85ECD">
              <w:rPr>
                <w:rFonts w:ascii="Consolas" w:hAnsi="Consolas" w:cs="Consolas"/>
                <w:color w:val="0D0D0D"/>
                <w:sz w:val="16"/>
                <w:szCs w:val="16"/>
              </w:rPr>
              <w:br/>
              <w:t xml:space="preserve">- 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наклейками.  </w:t>
            </w:r>
            <w:r w:rsidRPr="00C85ECD">
              <w:rPr>
                <w:rFonts w:ascii="Consolas" w:hAnsi="Consolas" w:cs="Consolas"/>
                <w:color w:val="0D0D0D"/>
                <w:sz w:val="16"/>
                <w:szCs w:val="16"/>
              </w:rPr>
              <w:br/>
            </w:r>
            <w:r w:rsidRPr="00C85ECD">
              <w:rPr>
                <w:rFonts w:ascii="Consolas" w:hAnsi="Consolas" w:cs="Consolas"/>
                <w:color w:val="FF0000"/>
                <w:sz w:val="16"/>
                <w:szCs w:val="16"/>
              </w:rPr>
              <w:t xml:space="preserve">Цена включает затраты на кабели питания, заземления, кабель UTP/FTP длинной до 100 метров, гофру и </w:t>
            </w:r>
            <w:proofErr w:type="spellStart"/>
            <w:r w:rsidRPr="00C85ECD">
              <w:rPr>
                <w:rFonts w:ascii="Consolas" w:hAnsi="Consolas" w:cs="Consolas"/>
                <w:color w:val="FF0000"/>
                <w:sz w:val="16"/>
                <w:szCs w:val="16"/>
              </w:rPr>
              <w:t>металлорукав</w:t>
            </w:r>
            <w:proofErr w:type="spellEnd"/>
            <w:r w:rsidRPr="00C85ECD">
              <w:rPr>
                <w:rFonts w:ascii="Consolas" w:hAnsi="Consolas" w:cs="Consolas"/>
                <w:color w:val="FF0000"/>
                <w:sz w:val="16"/>
                <w:szCs w:val="16"/>
              </w:rPr>
              <w:t xml:space="preserve"> для защиты этого кабеля, расходные материалы и доставку.</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nil"/>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149"/>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1069</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Прокладка гофры / короба / кабельного канала (в </w:t>
            </w:r>
            <w:proofErr w:type="spellStart"/>
            <w:r w:rsidRPr="00C85ECD">
              <w:rPr>
                <w:rFonts w:ascii="Consolas" w:hAnsi="Consolas" w:cs="Consolas"/>
                <w:color w:val="000000"/>
                <w:sz w:val="16"/>
                <w:szCs w:val="16"/>
              </w:rPr>
              <w:t>т.ч</w:t>
            </w:r>
            <w:proofErr w:type="spellEnd"/>
            <w:r w:rsidRPr="00C85ECD">
              <w:rPr>
                <w:rFonts w:ascii="Consolas" w:hAnsi="Consolas" w:cs="Consolas"/>
                <w:color w:val="000000"/>
                <w:sz w:val="16"/>
                <w:szCs w:val="16"/>
              </w:rPr>
              <w:t xml:space="preserve">. и </w:t>
            </w:r>
            <w:proofErr w:type="gramStart"/>
            <w:r w:rsidRPr="00C85ECD">
              <w:rPr>
                <w:rFonts w:ascii="Consolas" w:hAnsi="Consolas" w:cs="Consolas"/>
                <w:color w:val="000000"/>
                <w:sz w:val="16"/>
                <w:szCs w:val="16"/>
              </w:rPr>
              <w:t>закладного)</w:t>
            </w:r>
            <w:r w:rsidRPr="00C85ECD">
              <w:rPr>
                <w:rFonts w:ascii="Consolas" w:hAnsi="Consolas" w:cs="Consolas"/>
                <w:color w:val="000000"/>
                <w:sz w:val="16"/>
                <w:szCs w:val="16"/>
              </w:rPr>
              <w:br/>
            </w:r>
            <w:r w:rsidRPr="00C85ECD">
              <w:rPr>
                <w:rFonts w:ascii="Consolas" w:hAnsi="Consolas" w:cs="Consolas"/>
                <w:color w:val="FF0000"/>
                <w:sz w:val="16"/>
                <w:szCs w:val="16"/>
              </w:rPr>
              <w:t>(</w:t>
            </w:r>
            <w:proofErr w:type="gramEnd"/>
            <w:r w:rsidRPr="00C85ECD">
              <w:rPr>
                <w:rFonts w:ascii="Consolas" w:hAnsi="Consolas" w:cs="Consolas"/>
                <w:color w:val="FF0000"/>
                <w:sz w:val="16"/>
                <w:szCs w:val="16"/>
              </w:rPr>
              <w:t>не применяется совместно с УР 300.х-302.х)</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м</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СМР, прочие, не ограничиваясь перечисленным: прокладка короба/кабельного канала/гофры, с устройством, при необходимости, отверстий в стенах с заделкой (с установкой гильз), 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w:t>
            </w:r>
            <w:proofErr w:type="spellStart"/>
            <w:proofErr w:type="gramStart"/>
            <w:r w:rsidRPr="00C85ECD">
              <w:rPr>
                <w:rFonts w:ascii="Consolas" w:hAnsi="Consolas" w:cs="Consolas"/>
                <w:color w:val="0D0D0D"/>
                <w:sz w:val="16"/>
                <w:szCs w:val="16"/>
              </w:rPr>
              <w:t>наклейками,</w:t>
            </w:r>
            <w:r w:rsidRPr="00C85ECD">
              <w:rPr>
                <w:rFonts w:ascii="Consolas" w:hAnsi="Consolas" w:cs="Consolas"/>
                <w:color w:val="FF0000"/>
                <w:sz w:val="16"/>
                <w:szCs w:val="16"/>
              </w:rPr>
              <w:t>с</w:t>
            </w:r>
            <w:proofErr w:type="spellEnd"/>
            <w:proofErr w:type="gramEnd"/>
            <w:r w:rsidRPr="00C85ECD">
              <w:rPr>
                <w:rFonts w:ascii="Consolas" w:hAnsi="Consolas" w:cs="Consolas"/>
                <w:color w:val="FF0000"/>
                <w:sz w:val="16"/>
                <w:szCs w:val="16"/>
              </w:rPr>
              <w:t xml:space="preserve"> учетом стоимости короба, гофры, прочих материалов</w:t>
            </w:r>
            <w:r w:rsidRPr="00C85ECD">
              <w:rPr>
                <w:rFonts w:ascii="Consolas" w:hAnsi="Consolas" w:cs="Consolas"/>
                <w:color w:val="0D0D0D"/>
                <w:sz w:val="16"/>
                <w:szCs w:val="16"/>
              </w:rPr>
              <w:t>.  Оформление исполнительной документации по МР.</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808080"/>
              <w:left w:val="single" w:sz="4" w:space="0" w:color="auto"/>
              <w:bottom w:val="single" w:sz="4" w:space="0" w:color="auto"/>
              <w:right w:val="single" w:sz="4" w:space="0" w:color="808080"/>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70"/>
        </w:trPr>
        <w:tc>
          <w:tcPr>
            <w:tcW w:w="303" w:type="dxa"/>
            <w:tcBorders>
              <w:top w:val="single" w:sz="4" w:space="0" w:color="auto"/>
              <w:left w:val="single" w:sz="4" w:space="0" w:color="auto"/>
              <w:bottom w:val="single" w:sz="4" w:space="0" w:color="auto"/>
              <w:right w:val="single" w:sz="4" w:space="0" w:color="auto"/>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1070</w:t>
            </w:r>
          </w:p>
        </w:tc>
        <w:tc>
          <w:tcPr>
            <w:tcW w:w="3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00000"/>
                <w:sz w:val="16"/>
                <w:szCs w:val="16"/>
              </w:rPr>
            </w:pPr>
            <w:r w:rsidRPr="00C85ECD">
              <w:rPr>
                <w:rFonts w:ascii="Consolas" w:hAnsi="Consolas" w:cs="Consolas"/>
                <w:color w:val="000000"/>
                <w:sz w:val="16"/>
                <w:szCs w:val="16"/>
              </w:rPr>
              <w:t xml:space="preserve">Прокладка </w:t>
            </w:r>
            <w:proofErr w:type="spellStart"/>
            <w:proofErr w:type="gramStart"/>
            <w:r w:rsidRPr="00C85ECD">
              <w:rPr>
                <w:rFonts w:ascii="Consolas" w:hAnsi="Consolas" w:cs="Consolas"/>
                <w:color w:val="000000"/>
                <w:sz w:val="16"/>
                <w:szCs w:val="16"/>
              </w:rPr>
              <w:t>металлорукава</w:t>
            </w:r>
            <w:proofErr w:type="spellEnd"/>
            <w:r w:rsidRPr="00C85ECD">
              <w:rPr>
                <w:rFonts w:ascii="Consolas" w:hAnsi="Consolas" w:cs="Consolas"/>
                <w:color w:val="000000"/>
                <w:sz w:val="16"/>
                <w:szCs w:val="16"/>
              </w:rPr>
              <w:br/>
            </w:r>
            <w:r w:rsidRPr="00C85ECD">
              <w:rPr>
                <w:rFonts w:ascii="Consolas" w:hAnsi="Consolas" w:cs="Consolas"/>
                <w:color w:val="FF0000"/>
                <w:sz w:val="16"/>
                <w:szCs w:val="16"/>
              </w:rPr>
              <w:t>(</w:t>
            </w:r>
            <w:proofErr w:type="gramEnd"/>
            <w:r w:rsidRPr="00C85ECD">
              <w:rPr>
                <w:rFonts w:ascii="Consolas" w:hAnsi="Consolas" w:cs="Consolas"/>
                <w:color w:val="FF0000"/>
                <w:sz w:val="16"/>
                <w:szCs w:val="16"/>
              </w:rPr>
              <w:t>не применяется совместно с УР 300.х-302.х)</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м</w:t>
            </w:r>
          </w:p>
        </w:tc>
        <w:tc>
          <w:tcPr>
            <w:tcW w:w="58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ПИР, СМР, прочие, не ограничиваясь перечисленным: прокладка </w:t>
            </w:r>
            <w:proofErr w:type="spellStart"/>
            <w:r w:rsidRPr="00C85ECD">
              <w:rPr>
                <w:rFonts w:ascii="Consolas" w:hAnsi="Consolas" w:cs="Consolas"/>
                <w:color w:val="0D0D0D"/>
                <w:sz w:val="16"/>
                <w:szCs w:val="16"/>
              </w:rPr>
              <w:t>металлорукава</w:t>
            </w:r>
            <w:proofErr w:type="spellEnd"/>
            <w:r w:rsidRPr="00C85ECD">
              <w:rPr>
                <w:rFonts w:ascii="Consolas" w:hAnsi="Consolas" w:cs="Consolas"/>
                <w:color w:val="0D0D0D"/>
                <w:sz w:val="16"/>
                <w:szCs w:val="16"/>
              </w:rPr>
              <w:t xml:space="preserve">, с устройством, при необходимости, отверстий в стенах с заделкой (с установкой гильз), маркировка </w:t>
            </w:r>
            <w:proofErr w:type="spellStart"/>
            <w:r w:rsidRPr="00C85ECD">
              <w:rPr>
                <w:rFonts w:ascii="Consolas" w:hAnsi="Consolas" w:cs="Consolas"/>
                <w:color w:val="0D0D0D"/>
                <w:sz w:val="16"/>
                <w:szCs w:val="16"/>
              </w:rPr>
              <w:t>имиджевыми</w:t>
            </w:r>
            <w:proofErr w:type="spellEnd"/>
            <w:r w:rsidRPr="00C85ECD">
              <w:rPr>
                <w:rFonts w:ascii="Consolas" w:hAnsi="Consolas" w:cs="Consolas"/>
                <w:color w:val="0D0D0D"/>
                <w:sz w:val="16"/>
                <w:szCs w:val="16"/>
              </w:rPr>
              <w:t xml:space="preserve"> идентификационными </w:t>
            </w:r>
            <w:proofErr w:type="spellStart"/>
            <w:proofErr w:type="gramStart"/>
            <w:r w:rsidRPr="00C85ECD">
              <w:rPr>
                <w:rFonts w:ascii="Consolas" w:hAnsi="Consolas" w:cs="Consolas"/>
                <w:color w:val="0D0D0D"/>
                <w:sz w:val="16"/>
                <w:szCs w:val="16"/>
              </w:rPr>
              <w:t>наклейками,</w:t>
            </w:r>
            <w:r w:rsidRPr="00C85ECD">
              <w:rPr>
                <w:rFonts w:ascii="Consolas" w:hAnsi="Consolas" w:cs="Consolas"/>
                <w:color w:val="FF0000"/>
                <w:sz w:val="16"/>
                <w:szCs w:val="16"/>
              </w:rPr>
              <w:t>с</w:t>
            </w:r>
            <w:proofErr w:type="spellEnd"/>
            <w:proofErr w:type="gramEnd"/>
            <w:r w:rsidRPr="00C85ECD">
              <w:rPr>
                <w:rFonts w:ascii="Consolas" w:hAnsi="Consolas" w:cs="Consolas"/>
                <w:color w:val="FF0000"/>
                <w:sz w:val="16"/>
                <w:szCs w:val="16"/>
              </w:rPr>
              <w:t xml:space="preserve"> учетом стоимости </w:t>
            </w:r>
            <w:proofErr w:type="spellStart"/>
            <w:r w:rsidRPr="00C85ECD">
              <w:rPr>
                <w:rFonts w:ascii="Consolas" w:hAnsi="Consolas" w:cs="Consolas"/>
                <w:color w:val="FF0000"/>
                <w:sz w:val="16"/>
                <w:szCs w:val="16"/>
              </w:rPr>
              <w:t>металлорукава</w:t>
            </w:r>
            <w:proofErr w:type="spellEnd"/>
            <w:r w:rsidRPr="00C85ECD">
              <w:rPr>
                <w:rFonts w:ascii="Consolas" w:hAnsi="Consolas" w:cs="Consolas"/>
                <w:color w:val="FF0000"/>
                <w:sz w:val="16"/>
                <w:szCs w:val="16"/>
              </w:rPr>
              <w:t xml:space="preserve">, прочих материалов. </w:t>
            </w:r>
            <w:r w:rsidRPr="00C85ECD">
              <w:rPr>
                <w:rFonts w:ascii="Consolas" w:hAnsi="Consolas" w:cs="Consolas"/>
                <w:color w:val="0D0D0D"/>
                <w:sz w:val="16"/>
                <w:szCs w:val="16"/>
              </w:rPr>
              <w:t xml:space="preserve"> Оформление исполнительной документации по МР.</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2AE" w:rsidRPr="00C85ECD" w:rsidRDefault="002C52AE" w:rsidP="002C52AE">
            <w:pPr>
              <w:jc w:val="right"/>
              <w:rPr>
                <w:rFonts w:ascii="Consolas" w:hAnsi="Consolas" w:cs="Consolas"/>
                <w:color w:val="0D0D0D"/>
                <w:sz w:val="16"/>
                <w:szCs w:val="16"/>
              </w:rPr>
            </w:pPr>
          </w:p>
        </w:tc>
      </w:tr>
      <w:tr w:rsidR="002C52AE" w:rsidRPr="00C85ECD" w:rsidTr="002C52AE">
        <w:trPr>
          <w:gridAfter w:val="2"/>
          <w:wAfter w:w="499" w:type="dxa"/>
          <w:trHeight w:val="113"/>
        </w:trPr>
        <w:tc>
          <w:tcPr>
            <w:tcW w:w="303" w:type="dxa"/>
            <w:tcBorders>
              <w:top w:val="single" w:sz="4" w:space="0" w:color="auto"/>
              <w:left w:val="nil"/>
            </w:tcBorders>
            <w:shd w:val="clear" w:color="000000" w:fill="B67CC2"/>
            <w:noWrap/>
            <w:vAlign w:val="center"/>
            <w:hideMark/>
          </w:tcPr>
          <w:p w:rsidR="002C52AE" w:rsidRPr="00C85ECD" w:rsidRDefault="002C52AE" w:rsidP="002C52AE">
            <w:pPr>
              <w:jc w:val="center"/>
              <w:rPr>
                <w:rFonts w:ascii="Consolas" w:hAnsi="Consolas" w:cs="Consolas"/>
                <w:b/>
                <w:bCs/>
                <w:color w:val="0D0D0D"/>
                <w:sz w:val="16"/>
                <w:szCs w:val="16"/>
              </w:rPr>
            </w:pPr>
            <w:r w:rsidRPr="00C85ECD">
              <w:rPr>
                <w:rFonts w:ascii="Consolas" w:hAnsi="Consolas" w:cs="Consolas"/>
                <w:b/>
                <w:bCs/>
                <w:color w:val="0D0D0D"/>
                <w:sz w:val="16"/>
                <w:szCs w:val="16"/>
              </w:rPr>
              <w:t> </w:t>
            </w:r>
          </w:p>
        </w:tc>
        <w:tc>
          <w:tcPr>
            <w:tcW w:w="968" w:type="dxa"/>
            <w:tcBorders>
              <w:top w:val="single"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 </w:t>
            </w:r>
          </w:p>
        </w:tc>
        <w:tc>
          <w:tcPr>
            <w:tcW w:w="3637" w:type="dxa"/>
            <w:tcBorders>
              <w:top w:val="single" w:sz="4" w:space="0" w:color="auto"/>
            </w:tcBorders>
            <w:shd w:val="clear" w:color="000000" w:fill="FFFFFF"/>
            <w:vAlign w:val="center"/>
            <w:hideMark/>
          </w:tcPr>
          <w:p w:rsidR="002C52AE" w:rsidRPr="00C85ECD" w:rsidRDefault="002C52AE" w:rsidP="002C52AE">
            <w:pPr>
              <w:jc w:val="both"/>
              <w:rPr>
                <w:rFonts w:ascii="Consolas" w:hAnsi="Consolas" w:cs="Consolas"/>
                <w:b/>
                <w:bCs/>
                <w:color w:val="000000"/>
                <w:sz w:val="16"/>
                <w:szCs w:val="16"/>
              </w:rPr>
            </w:pPr>
            <w:r w:rsidRPr="00C85ECD">
              <w:rPr>
                <w:rFonts w:ascii="Consolas" w:hAnsi="Consolas" w:cs="Consolas"/>
                <w:b/>
                <w:bCs/>
                <w:color w:val="000000"/>
                <w:sz w:val="16"/>
                <w:szCs w:val="16"/>
              </w:rPr>
              <w:t> </w:t>
            </w:r>
          </w:p>
        </w:tc>
        <w:tc>
          <w:tcPr>
            <w:tcW w:w="1360" w:type="dxa"/>
            <w:gridSpan w:val="2"/>
            <w:tcBorders>
              <w:top w:val="single" w:sz="4" w:space="0" w:color="auto"/>
            </w:tcBorders>
            <w:shd w:val="clear" w:color="000000" w:fill="FFFFFF"/>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5881" w:type="dxa"/>
            <w:gridSpan w:val="5"/>
            <w:tcBorders>
              <w:top w:val="single" w:sz="4" w:space="0" w:color="auto"/>
            </w:tcBorders>
            <w:shd w:val="clear" w:color="auto" w:fill="auto"/>
            <w:vAlign w:val="center"/>
            <w:hideMark/>
          </w:tcPr>
          <w:p w:rsidR="002C52AE" w:rsidRPr="00C85ECD" w:rsidRDefault="002C52AE" w:rsidP="002C52AE">
            <w:pPr>
              <w:jc w:val="center"/>
              <w:rPr>
                <w:rFonts w:ascii="Consolas" w:hAnsi="Consolas" w:cs="Consolas"/>
                <w:sz w:val="16"/>
                <w:szCs w:val="16"/>
              </w:rPr>
            </w:pPr>
            <w:r w:rsidRPr="00C85ECD">
              <w:rPr>
                <w:rFonts w:ascii="Consolas" w:hAnsi="Consolas" w:cs="Consolas"/>
                <w:sz w:val="16"/>
                <w:szCs w:val="16"/>
              </w:rPr>
              <w:t> </w:t>
            </w:r>
          </w:p>
        </w:tc>
        <w:tc>
          <w:tcPr>
            <w:tcW w:w="1176" w:type="dxa"/>
            <w:gridSpan w:val="3"/>
            <w:tcBorders>
              <w:top w:val="single" w:sz="4" w:space="0" w:color="auto"/>
            </w:tcBorders>
            <w:shd w:val="clear" w:color="auto" w:fill="auto"/>
            <w:noWrap/>
            <w:vAlign w:val="center"/>
            <w:hideMark/>
          </w:tcPr>
          <w:p w:rsidR="002C52AE" w:rsidRPr="00C85ECD" w:rsidRDefault="002C52AE" w:rsidP="002C52AE">
            <w:pPr>
              <w:jc w:val="right"/>
              <w:rPr>
                <w:rFonts w:ascii="Consolas" w:hAnsi="Consolas" w:cs="Consolas"/>
                <w:color w:val="000000"/>
                <w:sz w:val="16"/>
                <w:szCs w:val="16"/>
              </w:rPr>
            </w:pPr>
            <w:r w:rsidRPr="00C85ECD">
              <w:rPr>
                <w:rFonts w:ascii="Consolas" w:hAnsi="Consolas" w:cs="Consolas"/>
                <w:color w:val="000000"/>
                <w:sz w:val="16"/>
                <w:szCs w:val="16"/>
              </w:rPr>
              <w:t> </w:t>
            </w:r>
          </w:p>
        </w:tc>
        <w:tc>
          <w:tcPr>
            <w:tcW w:w="1201" w:type="dxa"/>
            <w:tcBorders>
              <w:top w:val="single" w:sz="4" w:space="0" w:color="auto"/>
            </w:tcBorders>
            <w:shd w:val="clear" w:color="auto" w:fill="auto"/>
            <w:vAlign w:val="center"/>
            <w:hideMark/>
          </w:tcPr>
          <w:p w:rsidR="002C52AE" w:rsidRPr="00C85ECD" w:rsidRDefault="002C52AE" w:rsidP="002C52AE">
            <w:pPr>
              <w:jc w:val="right"/>
              <w:rPr>
                <w:rFonts w:ascii="Consolas" w:hAnsi="Consolas" w:cs="Consolas"/>
                <w:sz w:val="16"/>
                <w:szCs w:val="16"/>
              </w:rPr>
            </w:pPr>
            <w:r w:rsidRPr="00C85ECD">
              <w:rPr>
                <w:rFonts w:ascii="Consolas" w:hAnsi="Consolas" w:cs="Consolas"/>
                <w:sz w:val="16"/>
                <w:szCs w:val="16"/>
              </w:rPr>
              <w:t> </w:t>
            </w:r>
          </w:p>
        </w:tc>
      </w:tr>
      <w:tr w:rsidR="002C52AE" w:rsidRPr="00C85ECD" w:rsidTr="002C52AE">
        <w:trPr>
          <w:gridAfter w:val="1"/>
          <w:wAfter w:w="470" w:type="dxa"/>
          <w:trHeight w:val="315"/>
        </w:trPr>
        <w:tc>
          <w:tcPr>
            <w:tcW w:w="303" w:type="dxa"/>
            <w:tcBorders>
              <w:top w:val="nil"/>
              <w:left w:val="nil"/>
              <w:bottom w:val="nil"/>
              <w:right w:val="nil"/>
            </w:tcBorders>
            <w:shd w:val="clear" w:color="auto" w:fill="auto"/>
            <w:noWrap/>
            <w:vAlign w:val="bottom"/>
            <w:hideMark/>
          </w:tcPr>
          <w:p w:rsidR="002C52AE" w:rsidRPr="00C85ECD" w:rsidRDefault="002C52AE" w:rsidP="002C52AE">
            <w:pPr>
              <w:jc w:val="center"/>
              <w:rPr>
                <w:rFonts w:ascii="Consolas" w:hAnsi="Consolas" w:cs="Consolas"/>
                <w:color w:val="C00000"/>
                <w:sz w:val="16"/>
                <w:szCs w:val="16"/>
              </w:rPr>
            </w:pPr>
            <w:r w:rsidRPr="00C85ECD">
              <w:rPr>
                <w:rFonts w:ascii="Consolas" w:hAnsi="Consolas" w:cs="Consolas"/>
                <w:color w:val="C00000"/>
                <w:sz w:val="16"/>
                <w:szCs w:val="16"/>
              </w:rPr>
              <w:t>ᴕ</w:t>
            </w:r>
          </w:p>
        </w:tc>
        <w:tc>
          <w:tcPr>
            <w:tcW w:w="5965" w:type="dxa"/>
            <w:gridSpan w:val="4"/>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b/>
                <w:bCs/>
                <w:color w:val="C00000"/>
                <w:sz w:val="16"/>
                <w:szCs w:val="16"/>
              </w:rPr>
            </w:pPr>
            <w:r w:rsidRPr="00C85ECD">
              <w:rPr>
                <w:rFonts w:ascii="Consolas" w:hAnsi="Consolas" w:cs="Consolas"/>
                <w:b/>
                <w:bCs/>
                <w:color w:val="C00000"/>
                <w:sz w:val="16"/>
                <w:szCs w:val="16"/>
              </w:rPr>
              <w:t>Примечания.</w:t>
            </w:r>
            <w:r w:rsidRPr="008E25B4">
              <w:rPr>
                <w:rFonts w:ascii="Consolas" w:hAnsi="Consolas" w:cs="Consolas"/>
                <w:b/>
                <w:bCs/>
                <w:color w:val="C00000"/>
                <w:sz w:val="16"/>
                <w:szCs w:val="16"/>
              </w:rPr>
              <w:t xml:space="preserve"> УР В2В-</w:t>
            </w:r>
            <w:r>
              <w:rPr>
                <w:rFonts w:ascii="Consolas" w:hAnsi="Consolas" w:cs="Consolas"/>
                <w:b/>
                <w:bCs/>
                <w:color w:val="C00000"/>
                <w:sz w:val="16"/>
                <w:szCs w:val="16"/>
              </w:rPr>
              <w:t>4</w:t>
            </w:r>
            <w:r w:rsidRPr="008E25B4">
              <w:rPr>
                <w:rFonts w:ascii="Consolas" w:hAnsi="Consolas" w:cs="Consolas"/>
                <w:b/>
                <w:bCs/>
                <w:color w:val="C00000"/>
                <w:sz w:val="16"/>
                <w:szCs w:val="16"/>
              </w:rPr>
              <w:t xml:space="preserve"> этап</w:t>
            </w:r>
          </w:p>
        </w:tc>
        <w:tc>
          <w:tcPr>
            <w:tcW w:w="5881" w:type="dxa"/>
            <w:gridSpan w:val="5"/>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b/>
                <w:bCs/>
                <w:color w:val="C00000"/>
                <w:sz w:val="16"/>
                <w:szCs w:val="16"/>
              </w:rPr>
            </w:pPr>
          </w:p>
        </w:tc>
        <w:tc>
          <w:tcPr>
            <w:tcW w:w="304"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sz w:val="16"/>
                <w:szCs w:val="16"/>
              </w:rPr>
            </w:pPr>
          </w:p>
        </w:tc>
        <w:tc>
          <w:tcPr>
            <w:tcW w:w="872" w:type="dxa"/>
            <w:gridSpan w:val="2"/>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sz w:val="16"/>
                <w:szCs w:val="16"/>
              </w:rPr>
            </w:pPr>
          </w:p>
        </w:tc>
        <w:tc>
          <w:tcPr>
            <w:tcW w:w="1230" w:type="dxa"/>
            <w:gridSpan w:val="2"/>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sz w:val="16"/>
                <w:szCs w:val="16"/>
              </w:rPr>
            </w:pPr>
          </w:p>
        </w:tc>
      </w:tr>
      <w:tr w:rsidR="002C52AE" w:rsidRPr="00C85ECD" w:rsidTr="00CD737C">
        <w:trPr>
          <w:gridAfter w:val="1"/>
          <w:wAfter w:w="470" w:type="dxa"/>
          <w:trHeight w:val="315"/>
        </w:trPr>
        <w:tc>
          <w:tcPr>
            <w:tcW w:w="303" w:type="dxa"/>
            <w:tcBorders>
              <w:top w:val="nil"/>
              <w:left w:val="nil"/>
              <w:bottom w:val="nil"/>
              <w:right w:val="nil"/>
            </w:tcBorders>
            <w:shd w:val="clear" w:color="auto" w:fill="auto"/>
            <w:noWrap/>
            <w:vAlign w:val="bottom"/>
          </w:tcPr>
          <w:p w:rsidR="002C52AE" w:rsidRPr="00C85ECD" w:rsidRDefault="002C52AE" w:rsidP="002C52AE">
            <w:pPr>
              <w:rPr>
                <w:rFonts w:ascii="Consolas" w:hAnsi="Consolas" w:cs="Consolas"/>
                <w:sz w:val="16"/>
                <w:szCs w:val="16"/>
              </w:rPr>
            </w:pPr>
          </w:p>
        </w:tc>
        <w:tc>
          <w:tcPr>
            <w:tcW w:w="968" w:type="dxa"/>
            <w:tcBorders>
              <w:top w:val="nil"/>
              <w:left w:val="nil"/>
              <w:bottom w:val="nil"/>
              <w:right w:val="nil"/>
            </w:tcBorders>
            <w:shd w:val="clear" w:color="auto" w:fill="auto"/>
            <w:noWrap/>
            <w:vAlign w:val="bottom"/>
          </w:tcPr>
          <w:p w:rsidR="002C52AE" w:rsidRPr="00C85ECD" w:rsidRDefault="002C52AE" w:rsidP="002C52AE">
            <w:pPr>
              <w:rPr>
                <w:rFonts w:ascii="Consolas" w:hAnsi="Consolas" w:cs="Consolas"/>
                <w:sz w:val="16"/>
                <w:szCs w:val="16"/>
              </w:rPr>
            </w:pPr>
          </w:p>
        </w:tc>
        <w:tc>
          <w:tcPr>
            <w:tcW w:w="3637" w:type="dxa"/>
            <w:tcBorders>
              <w:top w:val="nil"/>
              <w:left w:val="nil"/>
              <w:bottom w:val="nil"/>
              <w:right w:val="nil"/>
            </w:tcBorders>
            <w:shd w:val="clear" w:color="auto" w:fill="auto"/>
            <w:noWrap/>
            <w:vAlign w:val="bottom"/>
          </w:tcPr>
          <w:p w:rsidR="002C52AE" w:rsidRPr="00C85ECD" w:rsidRDefault="002C52AE" w:rsidP="002C52AE">
            <w:pPr>
              <w:jc w:val="center"/>
              <w:rPr>
                <w:rFonts w:ascii="Consolas" w:hAnsi="Consolas" w:cs="Consolas"/>
                <w:sz w:val="16"/>
                <w:szCs w:val="16"/>
              </w:rPr>
            </w:pPr>
          </w:p>
        </w:tc>
        <w:tc>
          <w:tcPr>
            <w:tcW w:w="1360" w:type="dxa"/>
            <w:gridSpan w:val="2"/>
            <w:tcBorders>
              <w:top w:val="nil"/>
              <w:left w:val="nil"/>
              <w:bottom w:val="nil"/>
              <w:right w:val="nil"/>
            </w:tcBorders>
            <w:shd w:val="clear" w:color="auto" w:fill="auto"/>
            <w:noWrap/>
            <w:vAlign w:val="bottom"/>
          </w:tcPr>
          <w:p w:rsidR="002C52AE" w:rsidRPr="00C85ECD" w:rsidRDefault="002C52AE" w:rsidP="002C52AE">
            <w:pPr>
              <w:jc w:val="both"/>
              <w:rPr>
                <w:rFonts w:ascii="Consolas" w:hAnsi="Consolas" w:cs="Consolas"/>
                <w:sz w:val="16"/>
                <w:szCs w:val="16"/>
              </w:rPr>
            </w:pPr>
          </w:p>
        </w:tc>
        <w:tc>
          <w:tcPr>
            <w:tcW w:w="5881" w:type="dxa"/>
            <w:gridSpan w:val="5"/>
            <w:tcBorders>
              <w:top w:val="nil"/>
              <w:left w:val="nil"/>
              <w:bottom w:val="nil"/>
              <w:right w:val="nil"/>
            </w:tcBorders>
            <w:shd w:val="clear" w:color="auto" w:fill="auto"/>
            <w:noWrap/>
            <w:vAlign w:val="bottom"/>
          </w:tcPr>
          <w:p w:rsidR="002C52AE" w:rsidRPr="00C85ECD" w:rsidRDefault="002C52AE" w:rsidP="002C52AE">
            <w:pPr>
              <w:rPr>
                <w:rFonts w:ascii="Consolas" w:hAnsi="Consolas" w:cs="Consolas"/>
                <w:sz w:val="16"/>
                <w:szCs w:val="16"/>
              </w:rPr>
            </w:pPr>
          </w:p>
        </w:tc>
        <w:tc>
          <w:tcPr>
            <w:tcW w:w="304" w:type="dxa"/>
            <w:tcBorders>
              <w:top w:val="nil"/>
              <w:left w:val="nil"/>
              <w:bottom w:val="nil"/>
              <w:right w:val="nil"/>
            </w:tcBorders>
            <w:shd w:val="clear" w:color="auto" w:fill="auto"/>
            <w:noWrap/>
            <w:vAlign w:val="bottom"/>
          </w:tcPr>
          <w:p w:rsidR="002C52AE" w:rsidRPr="00C85ECD" w:rsidRDefault="002C52AE" w:rsidP="002C52AE">
            <w:pPr>
              <w:rPr>
                <w:rFonts w:ascii="Consolas" w:hAnsi="Consolas" w:cs="Consolas"/>
                <w:sz w:val="16"/>
                <w:szCs w:val="16"/>
              </w:rPr>
            </w:pPr>
          </w:p>
        </w:tc>
        <w:tc>
          <w:tcPr>
            <w:tcW w:w="872" w:type="dxa"/>
            <w:gridSpan w:val="2"/>
            <w:tcBorders>
              <w:top w:val="nil"/>
              <w:left w:val="nil"/>
              <w:bottom w:val="nil"/>
              <w:right w:val="nil"/>
            </w:tcBorders>
            <w:shd w:val="clear" w:color="auto" w:fill="auto"/>
            <w:noWrap/>
            <w:vAlign w:val="bottom"/>
          </w:tcPr>
          <w:p w:rsidR="002C52AE" w:rsidRPr="00C85ECD" w:rsidRDefault="002C52AE" w:rsidP="002C52AE">
            <w:pPr>
              <w:rPr>
                <w:rFonts w:ascii="Consolas" w:hAnsi="Consolas" w:cs="Consolas"/>
                <w:sz w:val="16"/>
                <w:szCs w:val="16"/>
              </w:rPr>
            </w:pPr>
          </w:p>
        </w:tc>
        <w:tc>
          <w:tcPr>
            <w:tcW w:w="1230" w:type="dxa"/>
            <w:gridSpan w:val="2"/>
            <w:tcBorders>
              <w:top w:val="nil"/>
              <w:left w:val="nil"/>
              <w:bottom w:val="nil"/>
              <w:right w:val="nil"/>
            </w:tcBorders>
            <w:shd w:val="clear" w:color="auto" w:fill="auto"/>
            <w:noWrap/>
            <w:vAlign w:val="bottom"/>
          </w:tcPr>
          <w:p w:rsidR="002C52AE" w:rsidRPr="00C85ECD" w:rsidRDefault="002C52AE" w:rsidP="002C52AE">
            <w:pPr>
              <w:rPr>
                <w:rFonts w:ascii="Consolas" w:hAnsi="Consolas" w:cs="Consolas"/>
                <w:sz w:val="16"/>
                <w:szCs w:val="16"/>
              </w:rPr>
            </w:pPr>
          </w:p>
        </w:tc>
      </w:tr>
      <w:tr w:rsidR="002C52AE" w:rsidRPr="00C85ECD" w:rsidTr="002C52AE">
        <w:trPr>
          <w:gridAfter w:val="2"/>
          <w:wAfter w:w="499" w:type="dxa"/>
          <w:trHeight w:val="380"/>
        </w:trPr>
        <w:tc>
          <w:tcPr>
            <w:tcW w:w="303"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sz w:val="16"/>
                <w:szCs w:val="16"/>
              </w:rPr>
            </w:pPr>
          </w:p>
        </w:tc>
        <w:tc>
          <w:tcPr>
            <w:tcW w:w="96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w:t>
            </w:r>
          </w:p>
        </w:tc>
        <w:tc>
          <w:tcPr>
            <w:tcW w:w="13255" w:type="dxa"/>
            <w:gridSpan w:val="12"/>
            <w:tcBorders>
              <w:top w:val="dotted" w:sz="4" w:space="0" w:color="auto"/>
              <w:left w:val="nil"/>
              <w:bottom w:val="dotted" w:sz="4" w:space="0" w:color="auto"/>
              <w:right w:val="dotted" w:sz="4" w:space="0" w:color="000000"/>
            </w:tcBorders>
            <w:shd w:val="clear" w:color="auto" w:fill="auto"/>
            <w:hideMark/>
          </w:tcPr>
          <w:p w:rsidR="002C52AE" w:rsidRPr="00C85ECD" w:rsidRDefault="002C52AE" w:rsidP="002C52AE">
            <w:pPr>
              <w:rPr>
                <w:rFonts w:ascii="Consolas" w:hAnsi="Consolas" w:cs="Consolas"/>
                <w:color w:val="0D0D0D"/>
                <w:sz w:val="16"/>
                <w:szCs w:val="16"/>
              </w:rPr>
            </w:pPr>
            <w:r w:rsidRPr="00C85ECD">
              <w:rPr>
                <w:rFonts w:ascii="Consolas" w:hAnsi="Consolas" w:cs="Consolas"/>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2C52AE" w:rsidRPr="00C85ECD" w:rsidTr="002C52AE">
        <w:trPr>
          <w:gridAfter w:val="2"/>
          <w:wAfter w:w="499" w:type="dxa"/>
          <w:trHeight w:val="1122"/>
        </w:trPr>
        <w:tc>
          <w:tcPr>
            <w:tcW w:w="303"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color w:val="0D0D0D"/>
                <w:sz w:val="16"/>
                <w:szCs w:val="16"/>
              </w:rPr>
            </w:pPr>
          </w:p>
        </w:tc>
        <w:tc>
          <w:tcPr>
            <w:tcW w:w="968" w:type="dxa"/>
            <w:tcBorders>
              <w:top w:val="nil"/>
              <w:left w:val="dotted" w:sz="4" w:space="0" w:color="auto"/>
              <w:bottom w:val="dotted" w:sz="4" w:space="0" w:color="auto"/>
              <w:right w:val="dotted" w:sz="4" w:space="0" w:color="auto"/>
            </w:tcBorders>
            <w:shd w:val="clear" w:color="000000" w:fill="D9D9D9"/>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2</w:t>
            </w:r>
          </w:p>
        </w:tc>
        <w:tc>
          <w:tcPr>
            <w:tcW w:w="13255" w:type="dxa"/>
            <w:gridSpan w:val="12"/>
            <w:tcBorders>
              <w:top w:val="dotted" w:sz="4" w:space="0" w:color="auto"/>
              <w:left w:val="nil"/>
              <w:bottom w:val="dotted" w:sz="4" w:space="0" w:color="auto"/>
              <w:right w:val="dotted" w:sz="4" w:space="0" w:color="000000"/>
            </w:tcBorders>
            <w:shd w:val="clear" w:color="000000" w:fill="D9D9D9"/>
            <w:vAlign w:val="center"/>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FF0000"/>
                <w:sz w:val="16"/>
                <w:szCs w:val="16"/>
              </w:rPr>
              <w:t xml:space="preserve">Стоимость воздушного ввода в здание отдельно не рассчитывается - учтена стоимостью прокладки </w:t>
            </w:r>
            <w:proofErr w:type="spellStart"/>
            <w:r w:rsidRPr="00C85ECD">
              <w:rPr>
                <w:rFonts w:ascii="Consolas" w:hAnsi="Consolas" w:cs="Consolas"/>
                <w:color w:val="FF0000"/>
                <w:sz w:val="16"/>
                <w:szCs w:val="16"/>
              </w:rPr>
              <w:t>кабеля.</w:t>
            </w:r>
            <w:r w:rsidRPr="00C85ECD">
              <w:rPr>
                <w:rFonts w:ascii="Consolas" w:hAnsi="Consolas" w:cs="Consolas"/>
                <w:color w:val="0D0D0D"/>
                <w:sz w:val="16"/>
                <w:szCs w:val="16"/>
              </w:rPr>
              <w:t>Стоимость</w:t>
            </w:r>
            <w:proofErr w:type="spellEnd"/>
            <w:r w:rsidRPr="00C85ECD">
              <w:rPr>
                <w:rFonts w:ascii="Consolas" w:hAnsi="Consolas" w:cs="Consolas"/>
                <w:color w:val="0D0D0D"/>
                <w:sz w:val="16"/>
                <w:szCs w:val="16"/>
              </w:rPr>
              <w:t xml:space="preserve"> воздушного ввода в здание отдельно не рассчитывается - учтена стоимостью прокладки </w:t>
            </w:r>
            <w:proofErr w:type="spellStart"/>
            <w:r w:rsidRPr="00C85ECD">
              <w:rPr>
                <w:rFonts w:ascii="Consolas" w:hAnsi="Consolas" w:cs="Consolas"/>
                <w:color w:val="0D0D0D"/>
                <w:sz w:val="16"/>
                <w:szCs w:val="16"/>
              </w:rPr>
              <w:t>кабеля.Для</w:t>
            </w:r>
            <w:proofErr w:type="spellEnd"/>
            <w:r w:rsidRPr="00C85ECD">
              <w:rPr>
                <w:rFonts w:ascii="Consolas" w:hAnsi="Consolas" w:cs="Consolas"/>
                <w:color w:val="0D0D0D"/>
                <w:sz w:val="16"/>
                <w:szCs w:val="16"/>
              </w:rPr>
              <w:t xml:space="preserve">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2C52AE" w:rsidRPr="00C85ECD" w:rsidTr="00CD737C">
        <w:trPr>
          <w:gridAfter w:val="2"/>
          <w:wAfter w:w="499" w:type="dxa"/>
          <w:trHeight w:val="124"/>
        </w:trPr>
        <w:tc>
          <w:tcPr>
            <w:tcW w:w="303" w:type="dxa"/>
            <w:tcBorders>
              <w:top w:val="nil"/>
              <w:left w:val="nil"/>
              <w:bottom w:val="nil"/>
              <w:right w:val="nil"/>
            </w:tcBorders>
            <w:shd w:val="clear" w:color="auto" w:fill="auto"/>
            <w:noWrap/>
            <w:vAlign w:val="bottom"/>
            <w:hideMark/>
          </w:tcPr>
          <w:p w:rsidR="002C52AE" w:rsidRPr="00C85ECD" w:rsidRDefault="002C52AE" w:rsidP="002C52AE">
            <w:pPr>
              <w:jc w:val="both"/>
              <w:rPr>
                <w:rFonts w:ascii="Consolas" w:hAnsi="Consolas" w:cs="Consolas"/>
                <w:color w:val="0D0D0D"/>
                <w:sz w:val="16"/>
                <w:szCs w:val="16"/>
              </w:rPr>
            </w:pPr>
          </w:p>
        </w:tc>
        <w:tc>
          <w:tcPr>
            <w:tcW w:w="968" w:type="dxa"/>
            <w:tcBorders>
              <w:top w:val="nil"/>
              <w:left w:val="dotted" w:sz="4" w:space="0" w:color="auto"/>
              <w:bottom w:val="dotted" w:sz="4" w:space="0" w:color="auto"/>
              <w:right w:val="dotted"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3</w:t>
            </w:r>
          </w:p>
        </w:tc>
        <w:tc>
          <w:tcPr>
            <w:tcW w:w="13255" w:type="dxa"/>
            <w:gridSpan w:val="12"/>
            <w:tcBorders>
              <w:top w:val="dotted" w:sz="4" w:space="0" w:color="auto"/>
              <w:left w:val="nil"/>
              <w:bottom w:val="dotted" w:sz="4" w:space="0" w:color="auto"/>
              <w:right w:val="dotted" w:sz="4" w:space="0" w:color="000000"/>
            </w:tcBorders>
            <w:shd w:val="clear" w:color="auto" w:fill="auto"/>
            <w:hideMark/>
          </w:tcPr>
          <w:p w:rsidR="002C52AE" w:rsidRPr="00C85ECD" w:rsidRDefault="002C52AE" w:rsidP="002C52AE">
            <w:pPr>
              <w:rPr>
                <w:rFonts w:ascii="Consolas" w:hAnsi="Consolas" w:cs="Consolas"/>
                <w:color w:val="0D0D0D"/>
                <w:sz w:val="16"/>
                <w:szCs w:val="16"/>
              </w:rPr>
            </w:pPr>
            <w:r w:rsidRPr="00C85ECD">
              <w:rPr>
                <w:rFonts w:ascii="Consolas" w:hAnsi="Consolas" w:cs="Consolas"/>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2C52AE" w:rsidRPr="00C85ECD" w:rsidTr="00CD737C">
        <w:trPr>
          <w:gridAfter w:val="2"/>
          <w:wAfter w:w="499" w:type="dxa"/>
          <w:trHeight w:val="610"/>
        </w:trPr>
        <w:tc>
          <w:tcPr>
            <w:tcW w:w="303"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color w:val="0D0D0D"/>
                <w:sz w:val="16"/>
                <w:szCs w:val="16"/>
              </w:rPr>
            </w:pPr>
          </w:p>
        </w:tc>
        <w:tc>
          <w:tcPr>
            <w:tcW w:w="968" w:type="dxa"/>
            <w:tcBorders>
              <w:top w:val="nil"/>
              <w:left w:val="dotted" w:sz="4" w:space="0" w:color="auto"/>
              <w:bottom w:val="dotted" w:sz="4" w:space="0" w:color="auto"/>
              <w:right w:val="dotted" w:sz="4" w:space="0" w:color="auto"/>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5</w:t>
            </w:r>
          </w:p>
        </w:tc>
        <w:tc>
          <w:tcPr>
            <w:tcW w:w="13255" w:type="dxa"/>
            <w:gridSpan w:val="12"/>
            <w:tcBorders>
              <w:top w:val="dotted" w:sz="4" w:space="0" w:color="auto"/>
              <w:left w:val="nil"/>
              <w:bottom w:val="dotted" w:sz="4" w:space="0" w:color="auto"/>
              <w:right w:val="dotted" w:sz="4" w:space="0" w:color="auto"/>
            </w:tcBorders>
            <w:shd w:val="clear" w:color="auto" w:fill="auto"/>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 в состав ПИР входят: разработка проектной и рабочей </w:t>
            </w:r>
            <w:proofErr w:type="spellStart"/>
            <w:r w:rsidRPr="00C85ECD">
              <w:rPr>
                <w:rFonts w:ascii="Consolas" w:hAnsi="Consolas" w:cs="Consolas"/>
                <w:color w:val="0D0D0D"/>
                <w:sz w:val="16"/>
                <w:szCs w:val="16"/>
              </w:rPr>
              <w:t>документации;получение</w:t>
            </w:r>
            <w:proofErr w:type="spellEnd"/>
            <w:r w:rsidRPr="00C85ECD">
              <w:rPr>
                <w:rFonts w:ascii="Consolas" w:hAnsi="Consolas" w:cs="Consolas"/>
                <w:color w:val="0D0D0D"/>
                <w:sz w:val="16"/>
                <w:szCs w:val="16"/>
              </w:rPr>
              <w:t xml:space="preserve"> ТУ на прокладку </w:t>
            </w:r>
            <w:proofErr w:type="spellStart"/>
            <w:r w:rsidRPr="00C85ECD">
              <w:rPr>
                <w:rFonts w:ascii="Consolas" w:hAnsi="Consolas" w:cs="Consolas"/>
                <w:color w:val="0D0D0D"/>
                <w:sz w:val="16"/>
                <w:szCs w:val="16"/>
              </w:rPr>
              <w:t>ВОК;получение</w:t>
            </w:r>
            <w:proofErr w:type="spellEnd"/>
            <w:r w:rsidRPr="00C85ECD">
              <w:rPr>
                <w:rFonts w:ascii="Consolas" w:hAnsi="Consolas" w:cs="Consolas"/>
                <w:color w:val="0D0D0D"/>
                <w:sz w:val="16"/>
                <w:szCs w:val="16"/>
              </w:rPr>
              <w:t xml:space="preserve">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w:t>
            </w:r>
            <w:proofErr w:type="spellStart"/>
            <w:r w:rsidRPr="00C85ECD">
              <w:rPr>
                <w:rFonts w:ascii="Consolas" w:hAnsi="Consolas" w:cs="Consolas"/>
                <w:color w:val="0D0D0D"/>
                <w:sz w:val="16"/>
                <w:szCs w:val="16"/>
              </w:rPr>
              <w:t>предпроектных</w:t>
            </w:r>
            <w:proofErr w:type="spellEnd"/>
            <w:r w:rsidRPr="00C85ECD">
              <w:rPr>
                <w:rFonts w:ascii="Consolas" w:hAnsi="Consolas" w:cs="Consolas"/>
                <w:color w:val="0D0D0D"/>
                <w:sz w:val="16"/>
                <w:szCs w:val="16"/>
              </w:rPr>
              <w:t xml:space="preserve"> </w:t>
            </w:r>
            <w:proofErr w:type="spellStart"/>
            <w:r w:rsidRPr="00C85ECD">
              <w:rPr>
                <w:rFonts w:ascii="Consolas" w:hAnsi="Consolas" w:cs="Consolas"/>
                <w:color w:val="0D0D0D"/>
                <w:sz w:val="16"/>
                <w:szCs w:val="16"/>
              </w:rPr>
              <w:t>обследований;авторский</w:t>
            </w:r>
            <w:proofErr w:type="spellEnd"/>
            <w:r w:rsidRPr="00C85ECD">
              <w:rPr>
                <w:rFonts w:ascii="Consolas" w:hAnsi="Consolas" w:cs="Consolas"/>
                <w:color w:val="0D0D0D"/>
                <w:sz w:val="16"/>
                <w:szCs w:val="16"/>
              </w:rPr>
              <w:t xml:space="preserve"> надзор; согласование вывода волоконно-оптического кабеля на существующие опоры; проведение топографо-геодезической съемки (</w:t>
            </w:r>
            <w:proofErr w:type="spellStart"/>
            <w:r w:rsidRPr="00C85ECD">
              <w:rPr>
                <w:rFonts w:ascii="Consolas" w:hAnsi="Consolas" w:cs="Consolas"/>
                <w:color w:val="0D0D0D"/>
                <w:sz w:val="16"/>
                <w:szCs w:val="16"/>
              </w:rPr>
              <w:t>топосъемки</w:t>
            </w:r>
            <w:proofErr w:type="spellEnd"/>
            <w:r w:rsidRPr="00C85ECD">
              <w:rPr>
                <w:rFonts w:ascii="Consolas" w:hAnsi="Consolas" w:cs="Consolas"/>
                <w:color w:val="0D0D0D"/>
                <w:sz w:val="16"/>
                <w:szCs w:val="16"/>
              </w:rPr>
              <w:t xml:space="preserve">) с </w:t>
            </w:r>
            <w:proofErr w:type="spellStart"/>
            <w:r w:rsidRPr="00C85ECD">
              <w:rPr>
                <w:rFonts w:ascii="Consolas" w:hAnsi="Consolas" w:cs="Consolas"/>
                <w:color w:val="0D0D0D"/>
                <w:sz w:val="16"/>
                <w:szCs w:val="16"/>
              </w:rPr>
              <w:t>корректировкой;разработка</w:t>
            </w:r>
            <w:proofErr w:type="spellEnd"/>
            <w:r w:rsidRPr="00C85ECD">
              <w:rPr>
                <w:rFonts w:ascii="Consolas" w:hAnsi="Consolas" w:cs="Consolas"/>
                <w:color w:val="0D0D0D"/>
                <w:sz w:val="16"/>
                <w:szCs w:val="16"/>
              </w:rPr>
              <w:t xml:space="preserve"> и согласование Проекта производства работ (ППР) со всеми заинтересованными организациями и службами.</w:t>
            </w:r>
          </w:p>
        </w:tc>
      </w:tr>
      <w:tr w:rsidR="002C52AE" w:rsidRPr="00C85ECD" w:rsidTr="00CD737C">
        <w:trPr>
          <w:gridAfter w:val="2"/>
          <w:wAfter w:w="499" w:type="dxa"/>
          <w:trHeight w:val="369"/>
        </w:trPr>
        <w:tc>
          <w:tcPr>
            <w:tcW w:w="303" w:type="dxa"/>
            <w:tcBorders>
              <w:top w:val="nil"/>
              <w:left w:val="nil"/>
              <w:bottom w:val="nil"/>
              <w:right w:val="nil"/>
            </w:tcBorders>
            <w:shd w:val="clear" w:color="auto" w:fill="auto"/>
            <w:noWrap/>
            <w:vAlign w:val="bottom"/>
            <w:hideMark/>
          </w:tcPr>
          <w:p w:rsidR="002C52AE" w:rsidRPr="00C85ECD" w:rsidRDefault="002C52AE" w:rsidP="002C52AE">
            <w:pPr>
              <w:jc w:val="both"/>
              <w:rPr>
                <w:rFonts w:ascii="Consolas" w:hAnsi="Consolas" w:cs="Consolas"/>
                <w:color w:val="0D0D0D"/>
                <w:sz w:val="16"/>
                <w:szCs w:val="16"/>
              </w:rPr>
            </w:pPr>
          </w:p>
        </w:tc>
        <w:tc>
          <w:tcPr>
            <w:tcW w:w="968" w:type="dxa"/>
            <w:tcBorders>
              <w:top w:val="nil"/>
              <w:left w:val="dotted" w:sz="4" w:space="0" w:color="auto"/>
              <w:bottom w:val="dotted" w:sz="4" w:space="0" w:color="auto"/>
              <w:right w:val="dotted" w:sz="4" w:space="0" w:color="auto"/>
            </w:tcBorders>
            <w:shd w:val="clear" w:color="000000" w:fill="D9D9D9"/>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6</w:t>
            </w:r>
          </w:p>
        </w:tc>
        <w:tc>
          <w:tcPr>
            <w:tcW w:w="13255" w:type="dxa"/>
            <w:gridSpan w:val="12"/>
            <w:tcBorders>
              <w:top w:val="dotted" w:sz="4" w:space="0" w:color="auto"/>
              <w:left w:val="nil"/>
              <w:bottom w:val="dotted" w:sz="4" w:space="0" w:color="auto"/>
              <w:right w:val="dotted" w:sz="4" w:space="0" w:color="auto"/>
            </w:tcBorders>
            <w:shd w:val="clear" w:color="000000" w:fill="D9D9D9"/>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 Стоимость переходов при реализации всех </w:t>
            </w:r>
            <w:proofErr w:type="gramStart"/>
            <w:r w:rsidRPr="00C85ECD">
              <w:rPr>
                <w:rFonts w:ascii="Consolas" w:hAnsi="Consolas" w:cs="Consolas"/>
                <w:color w:val="0D0D0D"/>
                <w:sz w:val="16"/>
                <w:szCs w:val="16"/>
              </w:rPr>
              <w:t>проектов  учтена</w:t>
            </w:r>
            <w:proofErr w:type="gramEnd"/>
            <w:r w:rsidRPr="00C85ECD">
              <w:rPr>
                <w:rFonts w:ascii="Consolas" w:hAnsi="Consolas" w:cs="Consolas"/>
                <w:color w:val="0D0D0D"/>
                <w:sz w:val="16"/>
                <w:szCs w:val="16"/>
              </w:rPr>
              <w:t xml:space="preserve"> в составе стоимости кабельной канализации ( в случае её строительства).Данные расценки применяются в  случае выполнения кабельных переходов ГНБ при прокладке кабеля в грунт в процессе реализации всех проектов или при строительстве отдельных переходов или вводов.</w:t>
            </w:r>
          </w:p>
        </w:tc>
      </w:tr>
      <w:tr w:rsidR="002C52AE" w:rsidRPr="00C85ECD" w:rsidTr="002C52AE">
        <w:trPr>
          <w:gridAfter w:val="2"/>
          <w:wAfter w:w="499" w:type="dxa"/>
          <w:trHeight w:val="278"/>
        </w:trPr>
        <w:tc>
          <w:tcPr>
            <w:tcW w:w="303" w:type="dxa"/>
            <w:tcBorders>
              <w:top w:val="nil"/>
              <w:left w:val="nil"/>
              <w:bottom w:val="nil"/>
              <w:right w:val="nil"/>
            </w:tcBorders>
            <w:shd w:val="clear" w:color="auto" w:fill="auto"/>
            <w:noWrap/>
            <w:vAlign w:val="bottom"/>
            <w:hideMark/>
          </w:tcPr>
          <w:p w:rsidR="002C52AE" w:rsidRPr="00C85ECD" w:rsidRDefault="002C52AE" w:rsidP="002C52AE">
            <w:pPr>
              <w:jc w:val="both"/>
              <w:rPr>
                <w:rFonts w:ascii="Consolas" w:hAnsi="Consolas" w:cs="Consolas"/>
                <w:color w:val="0D0D0D"/>
                <w:sz w:val="16"/>
                <w:szCs w:val="16"/>
              </w:rPr>
            </w:pPr>
          </w:p>
        </w:tc>
        <w:tc>
          <w:tcPr>
            <w:tcW w:w="968" w:type="dxa"/>
            <w:tcBorders>
              <w:top w:val="nil"/>
              <w:left w:val="dotted" w:sz="4" w:space="0" w:color="auto"/>
              <w:bottom w:val="dotted" w:sz="4" w:space="0" w:color="auto"/>
              <w:right w:val="dotted" w:sz="4" w:space="0" w:color="auto"/>
            </w:tcBorders>
            <w:shd w:val="clear" w:color="auto" w:fill="auto"/>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7</w:t>
            </w:r>
          </w:p>
        </w:tc>
        <w:tc>
          <w:tcPr>
            <w:tcW w:w="13255" w:type="dxa"/>
            <w:gridSpan w:val="12"/>
            <w:tcBorders>
              <w:top w:val="dotted" w:sz="4" w:space="0" w:color="auto"/>
              <w:left w:val="nil"/>
              <w:bottom w:val="dotted" w:sz="4" w:space="0" w:color="auto"/>
              <w:right w:val="dotted" w:sz="4" w:space="0" w:color="auto"/>
            </w:tcBorders>
            <w:shd w:val="clear" w:color="auto" w:fill="auto"/>
            <w:hideMark/>
          </w:tcPr>
          <w:p w:rsidR="002C52AE" w:rsidRPr="00C85ECD" w:rsidRDefault="002C52AE" w:rsidP="002C52AE">
            <w:pPr>
              <w:jc w:val="both"/>
              <w:rPr>
                <w:rFonts w:ascii="Consolas" w:hAnsi="Consolas" w:cs="Consolas"/>
                <w:color w:val="0D0D0D"/>
                <w:sz w:val="16"/>
                <w:szCs w:val="16"/>
              </w:rPr>
            </w:pPr>
            <w:r w:rsidRPr="00C85ECD">
              <w:rPr>
                <w:rFonts w:ascii="Consolas" w:hAnsi="Consolas" w:cs="Consolas"/>
                <w:color w:val="0D0D0D"/>
                <w:sz w:val="16"/>
                <w:szCs w:val="16"/>
              </w:rPr>
              <w:t xml:space="preserve">Стоимость строительства кабельной канализации из полиэтиленовых труб рассчитана для труб </w:t>
            </w:r>
            <w:r w:rsidRPr="00C85ECD">
              <w:rPr>
                <w:rFonts w:ascii="Consolas" w:hAnsi="Consolas" w:cs="Consolas"/>
                <w:color w:val="FF0000"/>
                <w:sz w:val="16"/>
                <w:szCs w:val="16"/>
              </w:rPr>
              <w:t>Д=110мм</w:t>
            </w:r>
            <w:r w:rsidRPr="00C85ECD">
              <w:rPr>
                <w:rFonts w:ascii="Consolas" w:hAnsi="Consolas" w:cs="Consolas"/>
                <w:color w:val="0D0D0D"/>
                <w:sz w:val="16"/>
                <w:szCs w:val="16"/>
              </w:rPr>
              <w:t xml:space="preserve">. В случае строительства кабельной канализации с применением труб </w:t>
            </w:r>
            <w:r w:rsidRPr="00C85ECD">
              <w:rPr>
                <w:rFonts w:ascii="Consolas" w:hAnsi="Consolas" w:cs="Consolas"/>
                <w:color w:val="FF0000"/>
                <w:sz w:val="16"/>
                <w:szCs w:val="16"/>
              </w:rPr>
              <w:t>Д=63</w:t>
            </w:r>
            <w:proofErr w:type="gramStart"/>
            <w:r w:rsidRPr="00C85ECD">
              <w:rPr>
                <w:rFonts w:ascii="Consolas" w:hAnsi="Consolas" w:cs="Consolas"/>
                <w:color w:val="FF0000"/>
                <w:sz w:val="16"/>
                <w:szCs w:val="16"/>
              </w:rPr>
              <w:t>мм</w:t>
            </w:r>
            <w:r w:rsidRPr="00C85ECD">
              <w:rPr>
                <w:rFonts w:ascii="Consolas" w:hAnsi="Consolas" w:cs="Consolas"/>
                <w:color w:val="0D0D0D"/>
                <w:sz w:val="16"/>
                <w:szCs w:val="16"/>
              </w:rPr>
              <w:t xml:space="preserve">  применять</w:t>
            </w:r>
            <w:proofErr w:type="gramEnd"/>
            <w:r w:rsidRPr="00C85ECD">
              <w:rPr>
                <w:rFonts w:ascii="Consolas" w:hAnsi="Consolas" w:cs="Consolas"/>
                <w:color w:val="0D0D0D"/>
                <w:sz w:val="16"/>
                <w:szCs w:val="16"/>
              </w:rPr>
              <w:t xml:space="preserve"> понижающие коэффициенты: к расценке 905 </w:t>
            </w:r>
            <w:r w:rsidRPr="00C85ECD">
              <w:rPr>
                <w:rFonts w:ascii="Consolas" w:hAnsi="Consolas" w:cs="Consolas"/>
                <w:color w:val="FF0000"/>
                <w:sz w:val="16"/>
                <w:szCs w:val="16"/>
              </w:rPr>
              <w:t>к= 0,94</w:t>
            </w:r>
          </w:p>
        </w:tc>
      </w:tr>
      <w:tr w:rsidR="002C52AE" w:rsidRPr="00C85ECD" w:rsidTr="002C52AE">
        <w:trPr>
          <w:gridAfter w:val="2"/>
          <w:wAfter w:w="499" w:type="dxa"/>
          <w:trHeight w:val="170"/>
        </w:trPr>
        <w:tc>
          <w:tcPr>
            <w:tcW w:w="303" w:type="dxa"/>
            <w:tcBorders>
              <w:top w:val="nil"/>
              <w:left w:val="nil"/>
              <w:bottom w:val="nil"/>
              <w:right w:val="nil"/>
            </w:tcBorders>
            <w:shd w:val="clear" w:color="auto" w:fill="auto"/>
            <w:noWrap/>
            <w:vAlign w:val="bottom"/>
            <w:hideMark/>
          </w:tcPr>
          <w:p w:rsidR="002C52AE" w:rsidRPr="00C85ECD" w:rsidRDefault="002C52AE" w:rsidP="002C52AE">
            <w:pPr>
              <w:jc w:val="both"/>
              <w:rPr>
                <w:rFonts w:ascii="Consolas" w:hAnsi="Consolas" w:cs="Consolas"/>
                <w:color w:val="0D0D0D"/>
                <w:sz w:val="16"/>
                <w:szCs w:val="16"/>
              </w:rPr>
            </w:pPr>
          </w:p>
        </w:tc>
        <w:tc>
          <w:tcPr>
            <w:tcW w:w="968" w:type="dxa"/>
            <w:tcBorders>
              <w:top w:val="nil"/>
              <w:left w:val="dotted" w:sz="4" w:space="0" w:color="auto"/>
              <w:bottom w:val="dotted" w:sz="4" w:space="0" w:color="auto"/>
              <w:right w:val="dotted" w:sz="4" w:space="0" w:color="auto"/>
            </w:tcBorders>
            <w:shd w:val="clear" w:color="000000" w:fill="D9D9D9"/>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8</w:t>
            </w:r>
          </w:p>
        </w:tc>
        <w:tc>
          <w:tcPr>
            <w:tcW w:w="13255" w:type="dxa"/>
            <w:gridSpan w:val="12"/>
            <w:tcBorders>
              <w:top w:val="dotted" w:sz="4" w:space="0" w:color="auto"/>
              <w:left w:val="nil"/>
              <w:bottom w:val="dotted" w:sz="4" w:space="0" w:color="auto"/>
              <w:right w:val="dotted" w:sz="4" w:space="0" w:color="000000"/>
            </w:tcBorders>
            <w:shd w:val="clear" w:color="000000" w:fill="D9D9D9"/>
            <w:vAlign w:val="center"/>
            <w:hideMark/>
          </w:tcPr>
          <w:p w:rsidR="002C52AE" w:rsidRPr="00C85ECD" w:rsidRDefault="002C52AE" w:rsidP="002C52AE">
            <w:pPr>
              <w:rPr>
                <w:rFonts w:ascii="Consolas" w:hAnsi="Consolas" w:cs="Consolas"/>
                <w:color w:val="0D0D0D"/>
                <w:sz w:val="16"/>
                <w:szCs w:val="16"/>
              </w:rPr>
            </w:pPr>
            <w:r w:rsidRPr="00C85ECD">
              <w:rPr>
                <w:rFonts w:ascii="Consolas" w:hAnsi="Consolas" w:cs="Consolas"/>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2C52AE" w:rsidRPr="00C85ECD" w:rsidTr="00CD737C">
        <w:trPr>
          <w:gridAfter w:val="2"/>
          <w:wAfter w:w="499" w:type="dxa"/>
          <w:trHeight w:val="70"/>
        </w:trPr>
        <w:tc>
          <w:tcPr>
            <w:tcW w:w="303"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color w:val="0D0D0D"/>
                <w:sz w:val="16"/>
                <w:szCs w:val="16"/>
              </w:rPr>
            </w:pPr>
          </w:p>
        </w:tc>
        <w:tc>
          <w:tcPr>
            <w:tcW w:w="968" w:type="dxa"/>
            <w:tcBorders>
              <w:top w:val="nil"/>
              <w:left w:val="dotted" w:sz="4" w:space="0" w:color="auto"/>
              <w:bottom w:val="dotted" w:sz="4" w:space="0" w:color="auto"/>
              <w:right w:val="dotted" w:sz="4" w:space="0" w:color="auto"/>
            </w:tcBorders>
            <w:shd w:val="clear" w:color="000000" w:fill="FFFFFF"/>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9</w:t>
            </w:r>
          </w:p>
        </w:tc>
        <w:tc>
          <w:tcPr>
            <w:tcW w:w="13255" w:type="dxa"/>
            <w:gridSpan w:val="12"/>
            <w:tcBorders>
              <w:top w:val="dotted" w:sz="4" w:space="0" w:color="auto"/>
              <w:left w:val="nil"/>
              <w:bottom w:val="dotted" w:sz="4" w:space="0" w:color="auto"/>
              <w:right w:val="dotted" w:sz="4" w:space="0" w:color="auto"/>
            </w:tcBorders>
            <w:shd w:val="clear" w:color="auto" w:fill="auto"/>
            <w:vAlign w:val="center"/>
            <w:hideMark/>
          </w:tcPr>
          <w:p w:rsidR="002C52AE" w:rsidRPr="00C85ECD" w:rsidRDefault="002C52AE" w:rsidP="002C52AE">
            <w:pPr>
              <w:rPr>
                <w:rFonts w:ascii="Consolas" w:hAnsi="Consolas" w:cs="Consolas"/>
                <w:sz w:val="16"/>
                <w:szCs w:val="16"/>
              </w:rPr>
            </w:pPr>
            <w:r w:rsidRPr="00C85ECD">
              <w:rPr>
                <w:rFonts w:ascii="Consolas" w:hAnsi="Consolas" w:cs="Consolas"/>
                <w:sz w:val="16"/>
                <w:szCs w:val="16"/>
              </w:rPr>
              <w:t xml:space="preserve">Указанный в настоящих расценках параметр </w:t>
            </w:r>
            <w:r w:rsidRPr="00C85ECD">
              <w:rPr>
                <w:rFonts w:ascii="Consolas" w:hAnsi="Consolas" w:cs="Consolas"/>
                <w:b/>
                <w:bCs/>
                <w:color w:val="FF0000"/>
                <w:sz w:val="16"/>
                <w:szCs w:val="16"/>
              </w:rPr>
              <w:t>"до"</w:t>
            </w:r>
            <w:r w:rsidRPr="00C85ECD">
              <w:rPr>
                <w:rFonts w:ascii="Consolas" w:hAnsi="Consolas" w:cs="Consolas"/>
                <w:sz w:val="16"/>
                <w:szCs w:val="16"/>
              </w:rPr>
              <w:t xml:space="preserve"> включает в себя этот размер / </w:t>
            </w:r>
            <w:proofErr w:type="spellStart"/>
            <w:r w:rsidRPr="00C85ECD">
              <w:rPr>
                <w:rFonts w:ascii="Consolas" w:hAnsi="Consolas" w:cs="Consolas"/>
                <w:sz w:val="16"/>
                <w:szCs w:val="16"/>
              </w:rPr>
              <w:t>количество.Параметр</w:t>
            </w:r>
            <w:proofErr w:type="spellEnd"/>
            <w:r w:rsidRPr="00C85ECD">
              <w:rPr>
                <w:rFonts w:ascii="Consolas" w:hAnsi="Consolas" w:cs="Consolas"/>
                <w:sz w:val="16"/>
                <w:szCs w:val="16"/>
              </w:rPr>
              <w:t xml:space="preserve"> </w:t>
            </w:r>
            <w:r w:rsidRPr="00C85ECD">
              <w:rPr>
                <w:rFonts w:ascii="Consolas" w:hAnsi="Consolas" w:cs="Consolas"/>
                <w:b/>
                <w:bCs/>
                <w:color w:val="FF0000"/>
                <w:sz w:val="16"/>
                <w:szCs w:val="16"/>
              </w:rPr>
              <w:t>"от"</w:t>
            </w:r>
            <w:r w:rsidRPr="00C85ECD">
              <w:rPr>
                <w:rFonts w:ascii="Consolas" w:hAnsi="Consolas" w:cs="Consolas"/>
                <w:b/>
                <w:bCs/>
                <w:sz w:val="16"/>
                <w:szCs w:val="16"/>
              </w:rPr>
              <w:t xml:space="preserve"> </w:t>
            </w:r>
            <w:r w:rsidRPr="00C85ECD">
              <w:rPr>
                <w:rFonts w:ascii="Consolas" w:hAnsi="Consolas" w:cs="Consolas"/>
                <w:sz w:val="16"/>
                <w:szCs w:val="16"/>
              </w:rPr>
              <w:t>не включает указанный размер/количество</w:t>
            </w:r>
          </w:p>
        </w:tc>
      </w:tr>
      <w:tr w:rsidR="002C52AE" w:rsidRPr="00C85ECD" w:rsidTr="002C52AE">
        <w:trPr>
          <w:gridAfter w:val="2"/>
          <w:wAfter w:w="499" w:type="dxa"/>
          <w:trHeight w:val="367"/>
        </w:trPr>
        <w:tc>
          <w:tcPr>
            <w:tcW w:w="303"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sz w:val="16"/>
                <w:szCs w:val="16"/>
              </w:rPr>
            </w:pPr>
          </w:p>
        </w:tc>
        <w:tc>
          <w:tcPr>
            <w:tcW w:w="968" w:type="dxa"/>
            <w:tcBorders>
              <w:top w:val="dashed" w:sz="4" w:space="0" w:color="808080"/>
              <w:left w:val="dashed" w:sz="4" w:space="0" w:color="808080"/>
              <w:bottom w:val="dashed" w:sz="4" w:space="0" w:color="808080"/>
              <w:right w:val="dashed" w:sz="4" w:space="0" w:color="808080"/>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16</w:t>
            </w:r>
          </w:p>
        </w:tc>
        <w:tc>
          <w:tcPr>
            <w:tcW w:w="13255" w:type="dxa"/>
            <w:gridSpan w:val="12"/>
            <w:tcBorders>
              <w:top w:val="dashed" w:sz="4" w:space="0" w:color="808080"/>
              <w:left w:val="nil"/>
              <w:bottom w:val="dashed" w:sz="4" w:space="0" w:color="808080"/>
              <w:right w:val="dashed" w:sz="4" w:space="0" w:color="808080"/>
            </w:tcBorders>
            <w:shd w:val="clear" w:color="auto" w:fill="auto"/>
            <w:vAlign w:val="center"/>
            <w:hideMark/>
          </w:tcPr>
          <w:p w:rsidR="002C52AE" w:rsidRPr="00C85ECD" w:rsidRDefault="002C52AE" w:rsidP="002C52AE">
            <w:pPr>
              <w:rPr>
                <w:rFonts w:ascii="Consolas" w:hAnsi="Consolas" w:cs="Consolas"/>
                <w:color w:val="000000"/>
                <w:sz w:val="16"/>
                <w:szCs w:val="16"/>
              </w:rPr>
            </w:pPr>
            <w:r w:rsidRPr="00C85ECD">
              <w:rPr>
                <w:rFonts w:ascii="Consolas" w:hAnsi="Consolas" w:cs="Consolas"/>
                <w:color w:val="000000"/>
                <w:sz w:val="16"/>
                <w:szCs w:val="16"/>
              </w:rPr>
              <w:t xml:space="preserve">Примечание: в УР на прокладку кабелей с примечанием вида </w:t>
            </w:r>
            <w:r w:rsidRPr="00C85ECD">
              <w:rPr>
                <w:rFonts w:ascii="Consolas" w:hAnsi="Consolas" w:cs="Consolas"/>
                <w:color w:val="FF0000"/>
                <w:sz w:val="16"/>
                <w:szCs w:val="16"/>
              </w:rPr>
              <w:t>"В случае, если общая протяженность трассы ВОК менее 100 м, стоимость приравнивается к удельной стоимости участка = 100 м. независимо от фактической длины</w:t>
            </w:r>
            <w:r w:rsidRPr="00C85ECD">
              <w:rPr>
                <w:rFonts w:ascii="Consolas" w:hAnsi="Consolas" w:cs="Consolas"/>
                <w:color w:val="000000"/>
                <w:sz w:val="16"/>
                <w:szCs w:val="16"/>
              </w:rPr>
              <w:t xml:space="preserve">" данное условие применяется, </w:t>
            </w:r>
            <w:proofErr w:type="gramStart"/>
            <w:r w:rsidRPr="00C85ECD">
              <w:rPr>
                <w:rFonts w:ascii="Consolas" w:hAnsi="Consolas" w:cs="Consolas"/>
                <w:color w:val="000000"/>
                <w:sz w:val="16"/>
                <w:szCs w:val="16"/>
              </w:rPr>
              <w:t xml:space="preserve">если </w:t>
            </w:r>
            <w:r w:rsidRPr="00C85ECD">
              <w:rPr>
                <w:rFonts w:ascii="Consolas" w:hAnsi="Consolas" w:cs="Consolas"/>
                <w:b/>
                <w:bCs/>
                <w:color w:val="000000"/>
                <w:sz w:val="16"/>
                <w:szCs w:val="16"/>
              </w:rPr>
              <w:t xml:space="preserve"> только</w:t>
            </w:r>
            <w:proofErr w:type="gramEnd"/>
            <w:r w:rsidRPr="00C85ECD">
              <w:rPr>
                <w:rFonts w:ascii="Consolas" w:hAnsi="Consolas" w:cs="Consolas"/>
                <w:b/>
                <w:bCs/>
                <w:color w:val="000000"/>
                <w:sz w:val="16"/>
                <w:szCs w:val="16"/>
              </w:rPr>
              <w:t xml:space="preserve"> общая длина трассы кабеля </w:t>
            </w:r>
            <w:r w:rsidRPr="00C85ECD">
              <w:rPr>
                <w:rFonts w:ascii="Consolas" w:hAnsi="Consolas" w:cs="Consolas"/>
                <w:color w:val="000000"/>
                <w:sz w:val="16"/>
                <w:szCs w:val="16"/>
              </w:rPr>
              <w:t xml:space="preserve">на объекте </w:t>
            </w:r>
            <w:proofErr w:type="spellStart"/>
            <w:r w:rsidRPr="00C85ECD">
              <w:rPr>
                <w:rFonts w:ascii="Consolas" w:hAnsi="Consolas" w:cs="Consolas"/>
                <w:color w:val="000000"/>
                <w:sz w:val="16"/>
                <w:szCs w:val="16"/>
              </w:rPr>
              <w:t>имееет</w:t>
            </w:r>
            <w:proofErr w:type="spellEnd"/>
            <w:r w:rsidRPr="00C85ECD">
              <w:rPr>
                <w:rFonts w:ascii="Consolas" w:hAnsi="Consolas" w:cs="Consolas"/>
                <w:color w:val="000000"/>
                <w:sz w:val="16"/>
                <w:szCs w:val="16"/>
              </w:rPr>
              <w:t xml:space="preserve"> протяженность менее 100 </w:t>
            </w:r>
            <w:proofErr w:type="spellStart"/>
            <w:r w:rsidRPr="00C85ECD">
              <w:rPr>
                <w:rFonts w:ascii="Consolas" w:hAnsi="Consolas" w:cs="Consolas"/>
                <w:color w:val="000000"/>
                <w:sz w:val="16"/>
                <w:szCs w:val="16"/>
              </w:rPr>
              <w:t>м.Данное</w:t>
            </w:r>
            <w:proofErr w:type="spellEnd"/>
            <w:r w:rsidRPr="00C85ECD">
              <w:rPr>
                <w:rFonts w:ascii="Consolas" w:hAnsi="Consolas" w:cs="Consolas"/>
                <w:color w:val="000000"/>
                <w:sz w:val="16"/>
                <w:szCs w:val="16"/>
              </w:rPr>
              <w:t xml:space="preserve"> условие не применяется для отдельных фрагментов трассы или составных частей трассы из кабелей по разным УР.</w:t>
            </w:r>
          </w:p>
        </w:tc>
      </w:tr>
      <w:tr w:rsidR="002C52AE" w:rsidRPr="00C85ECD" w:rsidTr="002C52AE">
        <w:trPr>
          <w:gridAfter w:val="2"/>
          <w:wAfter w:w="499" w:type="dxa"/>
          <w:trHeight w:val="360"/>
        </w:trPr>
        <w:tc>
          <w:tcPr>
            <w:tcW w:w="303"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color w:val="000000"/>
                <w:sz w:val="16"/>
                <w:szCs w:val="16"/>
              </w:rPr>
            </w:pPr>
          </w:p>
        </w:tc>
        <w:tc>
          <w:tcPr>
            <w:tcW w:w="968" w:type="dxa"/>
            <w:vMerge w:val="restart"/>
            <w:tcBorders>
              <w:top w:val="nil"/>
              <w:left w:val="dashed" w:sz="4" w:space="0" w:color="808080"/>
              <w:bottom w:val="dashed" w:sz="4" w:space="0" w:color="808080"/>
              <w:right w:val="dashed" w:sz="4" w:space="0" w:color="808080"/>
            </w:tcBorders>
            <w:shd w:val="clear" w:color="auto" w:fill="auto"/>
            <w:noWrap/>
            <w:vAlign w:val="center"/>
            <w:hideMark/>
          </w:tcPr>
          <w:p w:rsidR="002C52AE" w:rsidRPr="00C85ECD" w:rsidRDefault="002C52AE" w:rsidP="002C52AE">
            <w:pPr>
              <w:jc w:val="center"/>
              <w:rPr>
                <w:rFonts w:ascii="Consolas" w:hAnsi="Consolas" w:cs="Consolas"/>
                <w:color w:val="0D0D0D"/>
                <w:sz w:val="16"/>
                <w:szCs w:val="16"/>
              </w:rPr>
            </w:pPr>
            <w:r w:rsidRPr="00C85ECD">
              <w:rPr>
                <w:rFonts w:ascii="Consolas" w:hAnsi="Consolas" w:cs="Consolas"/>
                <w:color w:val="0D0D0D"/>
                <w:sz w:val="16"/>
                <w:szCs w:val="16"/>
              </w:rPr>
              <w:t>18</w:t>
            </w:r>
          </w:p>
        </w:tc>
        <w:tc>
          <w:tcPr>
            <w:tcW w:w="13255" w:type="dxa"/>
            <w:gridSpan w:val="12"/>
            <w:vMerge w:val="restart"/>
            <w:tcBorders>
              <w:top w:val="dashed" w:sz="4" w:space="0" w:color="808080"/>
              <w:left w:val="dashed" w:sz="4" w:space="0" w:color="808080"/>
              <w:bottom w:val="dashed" w:sz="4" w:space="0" w:color="808080"/>
              <w:right w:val="dashed" w:sz="4" w:space="0" w:color="808080"/>
            </w:tcBorders>
            <w:shd w:val="clear" w:color="auto" w:fill="auto"/>
            <w:vAlign w:val="center"/>
            <w:hideMark/>
          </w:tcPr>
          <w:p w:rsidR="002C52AE" w:rsidRPr="00C85ECD" w:rsidRDefault="002C52AE" w:rsidP="002C52AE">
            <w:pPr>
              <w:rPr>
                <w:rFonts w:ascii="Consolas" w:hAnsi="Consolas" w:cs="Consolas"/>
                <w:color w:val="000000"/>
                <w:sz w:val="16"/>
                <w:szCs w:val="16"/>
              </w:rPr>
            </w:pPr>
            <w:proofErr w:type="spellStart"/>
            <w:proofErr w:type="gramStart"/>
            <w:r w:rsidRPr="00C85ECD">
              <w:rPr>
                <w:rFonts w:ascii="Consolas" w:hAnsi="Consolas" w:cs="Consolas"/>
                <w:color w:val="000000"/>
                <w:sz w:val="16"/>
                <w:szCs w:val="16"/>
              </w:rPr>
              <w:t>Примечание:угловые</w:t>
            </w:r>
            <w:proofErr w:type="gramEnd"/>
            <w:r w:rsidRPr="00C85ECD">
              <w:rPr>
                <w:rFonts w:ascii="Consolas" w:hAnsi="Consolas" w:cs="Consolas"/>
                <w:color w:val="000000"/>
                <w:sz w:val="16"/>
                <w:szCs w:val="16"/>
              </w:rPr>
              <w:t>,переходные,оконечные</w:t>
            </w:r>
            <w:proofErr w:type="spellEnd"/>
            <w:r w:rsidRPr="00C85ECD">
              <w:rPr>
                <w:rFonts w:ascii="Consolas" w:hAnsi="Consolas" w:cs="Consolas"/>
                <w:color w:val="000000"/>
                <w:sz w:val="16"/>
                <w:szCs w:val="16"/>
              </w:rPr>
              <w:t xml:space="preserve"> опоры при выполнении в варианте опора с укосиной (подпорой) учитываются стоимостью усреднённого состава работ в  </w:t>
            </w:r>
            <w:r w:rsidRPr="00C85ECD">
              <w:rPr>
                <w:rFonts w:ascii="Consolas" w:hAnsi="Consolas" w:cs="Consolas"/>
                <w:b/>
                <w:bCs/>
                <w:color w:val="FF0000"/>
                <w:sz w:val="16"/>
                <w:szCs w:val="16"/>
              </w:rPr>
              <w:t xml:space="preserve">УР 904 и 904.1. </w:t>
            </w:r>
            <w:r w:rsidRPr="00C85ECD">
              <w:rPr>
                <w:rFonts w:ascii="Consolas" w:hAnsi="Consolas" w:cs="Consolas"/>
                <w:color w:val="000000"/>
                <w:sz w:val="16"/>
                <w:szCs w:val="16"/>
              </w:rPr>
              <w:t xml:space="preserve">Такие опоры считаются конструктивно как одна </w:t>
            </w:r>
            <w:proofErr w:type="spellStart"/>
            <w:r w:rsidRPr="00C85ECD">
              <w:rPr>
                <w:rFonts w:ascii="Consolas" w:hAnsi="Consolas" w:cs="Consolas"/>
                <w:color w:val="000000"/>
                <w:sz w:val="16"/>
                <w:szCs w:val="16"/>
              </w:rPr>
              <w:t>опора.Необходимость</w:t>
            </w:r>
            <w:proofErr w:type="spellEnd"/>
            <w:r w:rsidRPr="00C85ECD">
              <w:rPr>
                <w:rFonts w:ascii="Consolas" w:hAnsi="Consolas" w:cs="Consolas"/>
                <w:color w:val="000000"/>
                <w:sz w:val="16"/>
                <w:szCs w:val="16"/>
              </w:rPr>
              <w:t xml:space="preserve"> их использования определяется составом рабочей документации и положениями действующей редакции Руководства по строительству линейных сооружений связи</w:t>
            </w:r>
          </w:p>
        </w:tc>
      </w:tr>
      <w:tr w:rsidR="002C52AE" w:rsidRPr="00C85ECD" w:rsidTr="002C52AE">
        <w:trPr>
          <w:gridAfter w:val="2"/>
          <w:wAfter w:w="499" w:type="dxa"/>
          <w:trHeight w:val="70"/>
        </w:trPr>
        <w:tc>
          <w:tcPr>
            <w:tcW w:w="303" w:type="dxa"/>
            <w:tcBorders>
              <w:top w:val="nil"/>
              <w:left w:val="nil"/>
              <w:bottom w:val="nil"/>
              <w:right w:val="nil"/>
            </w:tcBorders>
            <w:shd w:val="clear" w:color="auto" w:fill="auto"/>
            <w:noWrap/>
            <w:vAlign w:val="bottom"/>
            <w:hideMark/>
          </w:tcPr>
          <w:p w:rsidR="002C52AE" w:rsidRPr="00C85ECD" w:rsidRDefault="002C52AE" w:rsidP="002C52AE">
            <w:pPr>
              <w:rPr>
                <w:rFonts w:ascii="Consolas" w:hAnsi="Consolas" w:cs="Consolas"/>
                <w:color w:val="000000"/>
                <w:sz w:val="16"/>
                <w:szCs w:val="16"/>
              </w:rPr>
            </w:pPr>
          </w:p>
        </w:tc>
        <w:tc>
          <w:tcPr>
            <w:tcW w:w="968" w:type="dxa"/>
            <w:vMerge/>
            <w:tcBorders>
              <w:top w:val="nil"/>
              <w:left w:val="dashed" w:sz="4" w:space="0" w:color="808080"/>
              <w:bottom w:val="dashed" w:sz="4" w:space="0" w:color="808080"/>
              <w:right w:val="dashed" w:sz="4" w:space="0" w:color="808080"/>
            </w:tcBorders>
            <w:vAlign w:val="center"/>
            <w:hideMark/>
          </w:tcPr>
          <w:p w:rsidR="002C52AE" w:rsidRPr="00C85ECD" w:rsidRDefault="002C52AE" w:rsidP="002C52AE">
            <w:pPr>
              <w:rPr>
                <w:rFonts w:ascii="Consolas" w:hAnsi="Consolas" w:cs="Consolas"/>
                <w:color w:val="0D0D0D"/>
                <w:sz w:val="16"/>
                <w:szCs w:val="16"/>
              </w:rPr>
            </w:pPr>
          </w:p>
        </w:tc>
        <w:tc>
          <w:tcPr>
            <w:tcW w:w="13255" w:type="dxa"/>
            <w:gridSpan w:val="12"/>
            <w:vMerge/>
            <w:tcBorders>
              <w:top w:val="dashed" w:sz="4" w:space="0" w:color="808080"/>
              <w:left w:val="dashed" w:sz="4" w:space="0" w:color="808080"/>
              <w:bottom w:val="dashed" w:sz="4" w:space="0" w:color="808080"/>
              <w:right w:val="dashed" w:sz="4" w:space="0" w:color="808080"/>
            </w:tcBorders>
            <w:vAlign w:val="center"/>
            <w:hideMark/>
          </w:tcPr>
          <w:p w:rsidR="002C52AE" w:rsidRPr="00C85ECD" w:rsidRDefault="002C52AE" w:rsidP="002C52AE">
            <w:pPr>
              <w:rPr>
                <w:rFonts w:ascii="Consolas" w:hAnsi="Consolas" w:cs="Consolas"/>
                <w:color w:val="000000"/>
                <w:sz w:val="16"/>
                <w:szCs w:val="16"/>
              </w:rPr>
            </w:pPr>
          </w:p>
        </w:tc>
      </w:tr>
      <w:tr w:rsidR="002C52AE" w:rsidRPr="002D047B" w:rsidTr="002C52AE">
        <w:tblPrEx>
          <w:tblLook w:val="00A0" w:firstRow="1" w:lastRow="0" w:firstColumn="1" w:lastColumn="0" w:noHBand="0" w:noVBand="0"/>
        </w:tblPrEx>
        <w:trPr>
          <w:gridAfter w:val="7"/>
          <w:wAfter w:w="4774" w:type="dxa"/>
          <w:trHeight w:val="360"/>
        </w:trPr>
        <w:tc>
          <w:tcPr>
            <w:tcW w:w="6987" w:type="dxa"/>
            <w:gridSpan w:val="7"/>
            <w:tcBorders>
              <w:top w:val="nil"/>
              <w:left w:val="nil"/>
              <w:bottom w:val="nil"/>
              <w:right w:val="nil"/>
            </w:tcBorders>
            <w:noWrap/>
            <w:vAlign w:val="bottom"/>
          </w:tcPr>
          <w:p w:rsidR="002C52AE" w:rsidRPr="002D047B" w:rsidRDefault="002C52AE" w:rsidP="002C52AE">
            <w:pPr>
              <w:rPr>
                <w:b/>
                <w:sz w:val="26"/>
                <w:szCs w:val="26"/>
              </w:rPr>
            </w:pPr>
          </w:p>
          <w:p w:rsidR="002C52AE" w:rsidRPr="002D047B" w:rsidRDefault="002C52AE" w:rsidP="002C52AE">
            <w:pPr>
              <w:rPr>
                <w:b/>
                <w:sz w:val="26"/>
                <w:szCs w:val="26"/>
              </w:rPr>
            </w:pPr>
            <w:r w:rsidRPr="002D047B">
              <w:rPr>
                <w:b/>
                <w:sz w:val="26"/>
                <w:szCs w:val="26"/>
              </w:rPr>
              <w:t xml:space="preserve">от Заказчика: </w:t>
            </w:r>
          </w:p>
        </w:tc>
        <w:tc>
          <w:tcPr>
            <w:tcW w:w="3264" w:type="dxa"/>
            <w:gridSpan w:val="2"/>
            <w:tcBorders>
              <w:top w:val="nil"/>
              <w:left w:val="nil"/>
              <w:bottom w:val="nil"/>
              <w:right w:val="nil"/>
            </w:tcBorders>
            <w:noWrap/>
            <w:vAlign w:val="bottom"/>
          </w:tcPr>
          <w:p w:rsidR="002C52AE" w:rsidRPr="002D047B" w:rsidRDefault="002C52AE" w:rsidP="002C52AE">
            <w:pPr>
              <w:rPr>
                <w:b/>
                <w:sz w:val="26"/>
                <w:szCs w:val="26"/>
              </w:rPr>
            </w:pPr>
            <w:r w:rsidRPr="002D047B">
              <w:rPr>
                <w:b/>
                <w:sz w:val="26"/>
                <w:szCs w:val="26"/>
              </w:rPr>
              <w:t xml:space="preserve">от Подрядчика: </w:t>
            </w:r>
          </w:p>
        </w:tc>
      </w:tr>
      <w:tr w:rsidR="002C52AE" w:rsidRPr="002D047B" w:rsidTr="002C52AE">
        <w:tblPrEx>
          <w:tblLook w:val="0000" w:firstRow="0" w:lastRow="0" w:firstColumn="0" w:lastColumn="0" w:noHBand="0" w:noVBand="0"/>
        </w:tblPrEx>
        <w:trPr>
          <w:gridAfter w:val="8"/>
          <w:wAfter w:w="5203" w:type="dxa"/>
          <w:trHeight w:val="790"/>
        </w:trPr>
        <w:tc>
          <w:tcPr>
            <w:tcW w:w="4908" w:type="dxa"/>
            <w:gridSpan w:val="3"/>
          </w:tcPr>
          <w:p w:rsidR="002C52AE" w:rsidRPr="002D047B" w:rsidRDefault="002C52AE" w:rsidP="002C52AE">
            <w:pPr>
              <w:pStyle w:val="13"/>
              <w:rPr>
                <w:sz w:val="26"/>
                <w:szCs w:val="26"/>
                <w:lang w:val="ru-RU"/>
              </w:rPr>
            </w:pPr>
          </w:p>
          <w:p w:rsidR="002C52AE" w:rsidRPr="002D047B" w:rsidRDefault="002C52AE" w:rsidP="002C52AE">
            <w:pPr>
              <w:widowControl w:val="0"/>
              <w:suppressAutoHyphens/>
              <w:rPr>
                <w:sz w:val="26"/>
                <w:szCs w:val="26"/>
              </w:rPr>
            </w:pPr>
          </w:p>
          <w:p w:rsidR="002C52AE" w:rsidRPr="002D047B" w:rsidRDefault="002C52AE" w:rsidP="002C52AE">
            <w:pPr>
              <w:pStyle w:val="a3"/>
              <w:widowControl w:val="0"/>
              <w:suppressAutoHyphens/>
              <w:ind w:left="318"/>
              <w:jc w:val="left"/>
              <w:rPr>
                <w:sz w:val="26"/>
                <w:szCs w:val="26"/>
              </w:rPr>
            </w:pPr>
            <w:r w:rsidRPr="002D047B">
              <w:rPr>
                <w:sz w:val="26"/>
                <w:szCs w:val="26"/>
              </w:rPr>
              <w:t xml:space="preserve">___________________ </w:t>
            </w:r>
          </w:p>
          <w:p w:rsidR="002C52AE" w:rsidRPr="002D047B" w:rsidRDefault="002C52AE" w:rsidP="002C52AE">
            <w:pPr>
              <w:pStyle w:val="40"/>
              <w:rPr>
                <w:sz w:val="26"/>
                <w:szCs w:val="26"/>
              </w:rPr>
            </w:pPr>
            <w:proofErr w:type="spellStart"/>
            <w:r w:rsidRPr="002D047B">
              <w:rPr>
                <w:sz w:val="26"/>
                <w:szCs w:val="26"/>
              </w:rPr>
              <w:t>м.п</w:t>
            </w:r>
            <w:proofErr w:type="spellEnd"/>
            <w:r w:rsidRPr="002D047B">
              <w:rPr>
                <w:sz w:val="26"/>
                <w:szCs w:val="26"/>
              </w:rPr>
              <w:t>.</w:t>
            </w:r>
          </w:p>
          <w:p w:rsidR="002C52AE" w:rsidRPr="002D047B" w:rsidRDefault="002C52AE" w:rsidP="002C52AE">
            <w:pPr>
              <w:widowControl w:val="0"/>
              <w:suppressAutoHyphens/>
              <w:ind w:left="318"/>
              <w:rPr>
                <w:b/>
                <w:bCs/>
                <w:sz w:val="26"/>
                <w:szCs w:val="26"/>
              </w:rPr>
            </w:pPr>
          </w:p>
        </w:tc>
        <w:tc>
          <w:tcPr>
            <w:tcW w:w="4914" w:type="dxa"/>
            <w:gridSpan w:val="5"/>
          </w:tcPr>
          <w:p w:rsidR="002C52AE" w:rsidRPr="002D047B" w:rsidRDefault="002C52AE" w:rsidP="002C52AE">
            <w:pPr>
              <w:pStyle w:val="40"/>
              <w:jc w:val="center"/>
              <w:rPr>
                <w:sz w:val="26"/>
                <w:szCs w:val="26"/>
              </w:rPr>
            </w:pPr>
          </w:p>
          <w:p w:rsidR="002C52AE" w:rsidRPr="002D047B" w:rsidRDefault="002C52AE" w:rsidP="002C52AE">
            <w:pPr>
              <w:pStyle w:val="40"/>
              <w:jc w:val="center"/>
              <w:rPr>
                <w:sz w:val="26"/>
                <w:szCs w:val="26"/>
              </w:rPr>
            </w:pPr>
          </w:p>
          <w:p w:rsidR="002C52AE" w:rsidRPr="002D047B" w:rsidRDefault="002C52AE" w:rsidP="002C52AE">
            <w:pPr>
              <w:pStyle w:val="40"/>
              <w:jc w:val="center"/>
              <w:rPr>
                <w:sz w:val="26"/>
                <w:szCs w:val="26"/>
              </w:rPr>
            </w:pPr>
            <w:r w:rsidRPr="002D047B">
              <w:rPr>
                <w:sz w:val="26"/>
                <w:szCs w:val="26"/>
              </w:rPr>
              <w:t xml:space="preserve">______________ </w:t>
            </w:r>
          </w:p>
          <w:p w:rsidR="002C52AE" w:rsidRPr="002D047B" w:rsidRDefault="002C52AE" w:rsidP="002C52AE">
            <w:pPr>
              <w:widowControl w:val="0"/>
              <w:suppressAutoHyphens/>
              <w:ind w:left="318"/>
              <w:rPr>
                <w:b/>
                <w:bCs/>
                <w:sz w:val="26"/>
                <w:szCs w:val="26"/>
              </w:rPr>
            </w:pPr>
            <w:r w:rsidRPr="002D047B">
              <w:rPr>
                <w:sz w:val="26"/>
                <w:szCs w:val="26"/>
              </w:rPr>
              <w:t xml:space="preserve">  </w:t>
            </w:r>
            <w:proofErr w:type="spellStart"/>
            <w:r w:rsidRPr="002D047B">
              <w:rPr>
                <w:sz w:val="26"/>
                <w:szCs w:val="26"/>
              </w:rPr>
              <w:t>м.п</w:t>
            </w:r>
            <w:proofErr w:type="spellEnd"/>
            <w:r w:rsidRPr="002D047B">
              <w:rPr>
                <w:sz w:val="26"/>
                <w:szCs w:val="26"/>
              </w:rPr>
              <w:t>.</w:t>
            </w:r>
          </w:p>
        </w:tc>
      </w:tr>
    </w:tbl>
    <w:p w:rsidR="0070181F" w:rsidRDefault="0070181F" w:rsidP="006559EE">
      <w:pPr>
        <w:pStyle w:val="af8"/>
        <w:spacing w:line="360" w:lineRule="auto"/>
        <w:jc w:val="right"/>
        <w:rPr>
          <w:b w:val="0"/>
          <w:iCs/>
          <w:caps w:val="0"/>
          <w:sz w:val="26"/>
          <w:szCs w:val="26"/>
        </w:rPr>
        <w:sectPr w:rsidR="0070181F" w:rsidSect="0070181F">
          <w:pgSz w:w="16838" w:h="11906" w:orient="landscape"/>
          <w:pgMar w:top="1276" w:right="1134" w:bottom="851" w:left="1134" w:header="709" w:footer="709" w:gutter="0"/>
          <w:cols w:space="708"/>
          <w:docGrid w:linePitch="360"/>
        </w:sectPr>
      </w:pPr>
    </w:p>
    <w:p w:rsidR="00F817D9" w:rsidRPr="006421DF" w:rsidRDefault="00F817D9" w:rsidP="00F817D9">
      <w:pPr>
        <w:pStyle w:val="af8"/>
        <w:spacing w:line="360" w:lineRule="auto"/>
        <w:jc w:val="right"/>
        <w:rPr>
          <w:b w:val="0"/>
          <w:iCs/>
          <w:caps w:val="0"/>
          <w:sz w:val="26"/>
          <w:szCs w:val="26"/>
        </w:rPr>
      </w:pPr>
      <w:r w:rsidRPr="006421DF">
        <w:rPr>
          <w:b w:val="0"/>
          <w:iCs/>
          <w:caps w:val="0"/>
          <w:sz w:val="26"/>
          <w:szCs w:val="26"/>
        </w:rPr>
        <w:t>Приложение № 4</w:t>
      </w:r>
    </w:p>
    <w:p w:rsidR="00F817D9" w:rsidRPr="006421DF" w:rsidRDefault="00F817D9" w:rsidP="00F817D9">
      <w:pPr>
        <w:jc w:val="right"/>
        <w:rPr>
          <w:b/>
          <w:iCs/>
          <w:caps/>
          <w:sz w:val="26"/>
          <w:szCs w:val="26"/>
        </w:rPr>
      </w:pPr>
      <w:r w:rsidRPr="006421DF">
        <w:rPr>
          <w:sz w:val="26"/>
          <w:szCs w:val="26"/>
        </w:rPr>
        <w:t>к Договору №</w:t>
      </w:r>
      <w:r w:rsidRPr="006421DF">
        <w:rPr>
          <w:sz w:val="26"/>
        </w:rPr>
        <w:t xml:space="preserve"> ____________ </w:t>
      </w:r>
      <w:r w:rsidRPr="006421DF">
        <w:rPr>
          <w:sz w:val="26"/>
          <w:szCs w:val="26"/>
        </w:rPr>
        <w:t>от ______ 20__г.</w:t>
      </w:r>
    </w:p>
    <w:p w:rsidR="00F817D9" w:rsidRPr="006421DF" w:rsidRDefault="00F817D9" w:rsidP="00F817D9">
      <w:pPr>
        <w:pStyle w:val="11"/>
        <w:rPr>
          <w:rFonts w:ascii="Times New Roman" w:hAnsi="Times New Roman"/>
          <w:sz w:val="26"/>
          <w:szCs w:val="26"/>
        </w:rPr>
      </w:pPr>
      <w:r w:rsidRPr="006421DF">
        <w:rPr>
          <w:rFonts w:ascii="Times New Roman" w:hAnsi="Times New Roman"/>
          <w:sz w:val="26"/>
          <w:szCs w:val="26"/>
        </w:rPr>
        <w:t>Антикоррупционная оговорка</w:t>
      </w:r>
    </w:p>
    <w:p w:rsidR="00F817D9" w:rsidRPr="006421DF" w:rsidRDefault="00F817D9" w:rsidP="00F817D9">
      <w:pPr>
        <w:snapToGrid w:val="0"/>
        <w:ind w:firstLine="709"/>
      </w:pPr>
      <w:r w:rsidRPr="006421DF">
        <w:t>Подрядчику</w:t>
      </w:r>
      <w:r w:rsidRPr="006421DF">
        <w:rPr>
          <w:i/>
        </w:rPr>
        <w:t xml:space="preserve"> (далее - Контрагент) </w:t>
      </w:r>
      <w:r w:rsidRPr="006421DF">
        <w:t xml:space="preserve">известно о том, что </w:t>
      </w:r>
      <w:r w:rsidRPr="006421DF">
        <w:rPr>
          <w:iCs/>
        </w:rPr>
        <w:t xml:space="preserve">ПАО «Башинформсвязь» </w:t>
      </w:r>
      <w:r w:rsidRPr="006421DF">
        <w:t xml:space="preserve">ведет антикоррупционную политику и развивает не допускающую коррупционных проявлений культуру. </w:t>
      </w:r>
    </w:p>
    <w:p w:rsidR="00F817D9" w:rsidRPr="006421DF" w:rsidRDefault="00F817D9" w:rsidP="00F817D9">
      <w:pPr>
        <w:snapToGrid w:val="0"/>
        <w:ind w:firstLine="709"/>
      </w:pPr>
      <w:r w:rsidRPr="006421DF">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817D9" w:rsidRPr="006421DF" w:rsidRDefault="00F817D9" w:rsidP="00F817D9">
      <w:pPr>
        <w:spacing w:after="120"/>
        <w:ind w:firstLine="709"/>
      </w:pPr>
      <w:r w:rsidRPr="006421DF">
        <w:t>Статья 1.</w:t>
      </w:r>
    </w:p>
    <w:p w:rsidR="00F817D9" w:rsidRPr="006421DF" w:rsidRDefault="00F817D9" w:rsidP="00F817D9">
      <w:pPr>
        <w:ind w:firstLine="709"/>
        <w:rPr>
          <w:b/>
          <w:bCs/>
        </w:rPr>
      </w:pPr>
      <w:r w:rsidRPr="006421DF">
        <w:t xml:space="preserve">В случае возникновения у </w:t>
      </w:r>
      <w:r w:rsidRPr="006421DF">
        <w:rPr>
          <w:iCs/>
        </w:rPr>
        <w:t>ПАО «Башинформсвязь»</w:t>
      </w:r>
      <w:r w:rsidRPr="006421DF">
        <w:t xml:space="preserve"> подозрений, что произошло или может произойти нарушение Контрагентом каких-либо положений Кодекса, </w:t>
      </w:r>
      <w:r w:rsidRPr="006421DF">
        <w:rPr>
          <w:iCs/>
        </w:rPr>
        <w:t>ПАО «Башинформсвязь»</w:t>
      </w:r>
      <w:r w:rsidRPr="006421DF">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817D9" w:rsidRPr="006421DF" w:rsidRDefault="00F817D9" w:rsidP="00F817D9">
      <w:pPr>
        <w:ind w:firstLine="709"/>
      </w:pPr>
      <w:r w:rsidRPr="006421DF">
        <w:t xml:space="preserve">После письменного уведомления </w:t>
      </w:r>
      <w:r w:rsidRPr="006421DF">
        <w:rPr>
          <w:iCs/>
        </w:rPr>
        <w:t xml:space="preserve">ПАО «Башинформсвязь» </w:t>
      </w:r>
      <w:r w:rsidRPr="006421DF">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421DF">
        <w:rPr>
          <w:b/>
          <w:bCs/>
        </w:rPr>
        <w:t xml:space="preserve"> </w:t>
      </w:r>
      <w:r w:rsidRPr="006421DF">
        <w:rPr>
          <w:bCs/>
        </w:rPr>
        <w:t>Это подтверждение должно быть направлено Контрагентом в течение десяти рабочих дней с даты направления письменного уведомления.</w:t>
      </w:r>
    </w:p>
    <w:p w:rsidR="00F817D9" w:rsidRPr="006421DF" w:rsidRDefault="00F817D9" w:rsidP="00F817D9">
      <w:pPr>
        <w:spacing w:after="120"/>
        <w:ind w:firstLine="709"/>
      </w:pPr>
      <w:r w:rsidRPr="006421DF">
        <w:t>Статья 2.</w:t>
      </w:r>
    </w:p>
    <w:p w:rsidR="00F817D9" w:rsidRPr="006421DF" w:rsidRDefault="00F817D9" w:rsidP="00F817D9">
      <w:pPr>
        <w:ind w:firstLine="709"/>
      </w:pPr>
      <w:r w:rsidRPr="006421DF">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421DF">
        <w:rPr>
          <w:iCs/>
        </w:rPr>
        <w:t>ПАО «Башинформсвязь»</w:t>
      </w:r>
      <w:r w:rsidRPr="006421DF">
        <w:t xml:space="preserve"> имеет право расторгнуть Договор в одностороннем порядке полностью или в части, направив письменное уведомление о расторжении. </w:t>
      </w:r>
    </w:p>
    <w:p w:rsidR="00F817D9" w:rsidRPr="006421DF" w:rsidRDefault="00F817D9" w:rsidP="00F817D9">
      <w:pPr>
        <w:ind w:firstLine="709"/>
      </w:pPr>
      <w:r w:rsidRPr="006421DF">
        <w:t xml:space="preserve">В случае расторжения Договора в соответствии с положениями настоящей статьи, </w:t>
      </w:r>
      <w:r w:rsidRPr="006421DF">
        <w:rPr>
          <w:iCs/>
        </w:rPr>
        <w:t>ПАО «Башинформсвязь»</w:t>
      </w:r>
      <w:r w:rsidRPr="006421DF">
        <w:t xml:space="preserve"> вправе требовать возмещения реального ущерба, возникшего в результате такого расторжения.</w:t>
      </w:r>
    </w:p>
    <w:p w:rsidR="00F817D9" w:rsidRPr="006421DF" w:rsidRDefault="00F817D9" w:rsidP="00F817D9">
      <w:pPr>
        <w:ind w:firstLine="709"/>
      </w:pPr>
      <w:r w:rsidRPr="006421DF">
        <w:t>Статья 3.</w:t>
      </w:r>
    </w:p>
    <w:p w:rsidR="00F817D9" w:rsidRPr="006421DF" w:rsidRDefault="00F817D9" w:rsidP="00F817D9">
      <w:pPr>
        <w:ind w:firstLine="709"/>
      </w:pPr>
      <w:r w:rsidRPr="006421DF">
        <w:t xml:space="preserve">В течение срока действия Договора </w:t>
      </w:r>
      <w:r w:rsidRPr="006421DF">
        <w:rPr>
          <w:iCs/>
        </w:rPr>
        <w:t>ПАО «Башинформсвязь»</w:t>
      </w:r>
      <w:r w:rsidRPr="006421DF">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817D9" w:rsidRPr="006421DF" w:rsidRDefault="00F817D9" w:rsidP="00F817D9">
      <w:pPr>
        <w:pStyle w:val="afe"/>
        <w:spacing w:before="0" w:beforeAutospacing="0" w:after="0" w:afterAutospacing="0"/>
        <w:ind w:firstLine="709"/>
        <w:rPr>
          <w:sz w:val="26"/>
          <w:szCs w:val="26"/>
        </w:rPr>
      </w:pPr>
      <w:r w:rsidRPr="006421DF">
        <w:rPr>
          <w:iCs/>
        </w:rPr>
        <w:t>ПАО «Башинформсвязь»</w:t>
      </w:r>
      <w:r w:rsidRPr="006421DF">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817D9" w:rsidRPr="006421DF" w:rsidRDefault="00F817D9" w:rsidP="00F817D9">
      <w:pPr>
        <w:pStyle w:val="text0"/>
        <w:spacing w:after="0"/>
        <w:rPr>
          <w:sz w:val="26"/>
          <w:szCs w:val="26"/>
        </w:rPr>
      </w:pPr>
    </w:p>
    <w:tbl>
      <w:tblPr>
        <w:tblW w:w="9854" w:type="dxa"/>
        <w:tblLayout w:type="fixed"/>
        <w:tblLook w:val="0000" w:firstRow="0" w:lastRow="0" w:firstColumn="0" w:lastColumn="0" w:noHBand="0" w:noVBand="0"/>
      </w:tblPr>
      <w:tblGrid>
        <w:gridCol w:w="4927"/>
        <w:gridCol w:w="4927"/>
      </w:tblGrid>
      <w:tr w:rsidR="006421DF" w:rsidRPr="006421DF" w:rsidTr="007424F6">
        <w:tc>
          <w:tcPr>
            <w:tcW w:w="4927" w:type="dxa"/>
          </w:tcPr>
          <w:p w:rsidR="00F817D9" w:rsidRPr="006421DF" w:rsidRDefault="00F817D9" w:rsidP="007424F6">
            <w:pPr>
              <w:widowControl w:val="0"/>
              <w:suppressAutoHyphens/>
              <w:ind w:left="318"/>
              <w:rPr>
                <w:b/>
                <w:bCs/>
                <w:sz w:val="26"/>
                <w:szCs w:val="26"/>
              </w:rPr>
            </w:pPr>
            <w:r w:rsidRPr="006421DF">
              <w:rPr>
                <w:b/>
                <w:bCs/>
                <w:sz w:val="26"/>
                <w:szCs w:val="26"/>
              </w:rPr>
              <w:t>от Заказчика:</w:t>
            </w:r>
          </w:p>
        </w:tc>
        <w:tc>
          <w:tcPr>
            <w:tcW w:w="4927" w:type="dxa"/>
          </w:tcPr>
          <w:p w:rsidR="00F817D9" w:rsidRPr="006421DF" w:rsidRDefault="00F817D9" w:rsidP="007424F6">
            <w:pPr>
              <w:widowControl w:val="0"/>
              <w:suppressAutoHyphens/>
              <w:ind w:left="318"/>
              <w:rPr>
                <w:b/>
                <w:bCs/>
                <w:sz w:val="26"/>
                <w:szCs w:val="26"/>
              </w:rPr>
            </w:pPr>
            <w:r w:rsidRPr="006421DF">
              <w:rPr>
                <w:b/>
                <w:bCs/>
                <w:sz w:val="26"/>
                <w:szCs w:val="26"/>
              </w:rPr>
              <w:t>от Подрядчика:</w:t>
            </w:r>
          </w:p>
        </w:tc>
      </w:tr>
      <w:tr w:rsidR="006421DF" w:rsidRPr="006421DF" w:rsidTr="007424F6">
        <w:tc>
          <w:tcPr>
            <w:tcW w:w="4927" w:type="dxa"/>
          </w:tcPr>
          <w:p w:rsidR="00F817D9" w:rsidRPr="006421DF" w:rsidRDefault="00F817D9" w:rsidP="007424F6">
            <w:pPr>
              <w:pStyle w:val="a3"/>
              <w:widowControl w:val="0"/>
              <w:suppressAutoHyphens/>
              <w:ind w:left="318"/>
            </w:pPr>
            <w:r w:rsidRPr="006421DF">
              <w:t xml:space="preserve">___________________ </w:t>
            </w:r>
          </w:p>
          <w:p w:rsidR="00F817D9" w:rsidRPr="006421DF" w:rsidRDefault="00F817D9" w:rsidP="007424F6">
            <w:pPr>
              <w:pStyle w:val="a3"/>
              <w:widowControl w:val="0"/>
              <w:suppressAutoHyphens/>
              <w:ind w:left="318"/>
              <w:rPr>
                <w:i/>
              </w:rPr>
            </w:pPr>
            <w:proofErr w:type="spellStart"/>
            <w:r w:rsidRPr="006421DF">
              <w:t>м.п</w:t>
            </w:r>
            <w:proofErr w:type="spellEnd"/>
            <w:r w:rsidRPr="006421DF">
              <w:t>.</w:t>
            </w:r>
          </w:p>
          <w:p w:rsidR="00F817D9" w:rsidRPr="006421DF" w:rsidRDefault="00F817D9" w:rsidP="007424F6">
            <w:pPr>
              <w:widowControl w:val="0"/>
              <w:suppressAutoHyphens/>
              <w:ind w:left="318"/>
              <w:rPr>
                <w:b/>
                <w:bCs/>
                <w:sz w:val="26"/>
                <w:szCs w:val="26"/>
              </w:rPr>
            </w:pPr>
          </w:p>
        </w:tc>
        <w:tc>
          <w:tcPr>
            <w:tcW w:w="4927" w:type="dxa"/>
          </w:tcPr>
          <w:p w:rsidR="00F817D9" w:rsidRPr="006421DF" w:rsidRDefault="00F817D9" w:rsidP="007424F6">
            <w:pPr>
              <w:pStyle w:val="40"/>
              <w:jc w:val="center"/>
              <w:rPr>
                <w:sz w:val="26"/>
                <w:szCs w:val="26"/>
              </w:rPr>
            </w:pPr>
            <w:r w:rsidRPr="006421DF">
              <w:rPr>
                <w:sz w:val="26"/>
                <w:szCs w:val="26"/>
              </w:rPr>
              <w:t xml:space="preserve">______________ </w:t>
            </w:r>
          </w:p>
          <w:p w:rsidR="00F817D9" w:rsidRPr="006421DF" w:rsidRDefault="00F817D9" w:rsidP="007424F6">
            <w:pPr>
              <w:widowControl w:val="0"/>
              <w:suppressAutoHyphens/>
              <w:ind w:left="318"/>
              <w:rPr>
                <w:sz w:val="26"/>
                <w:szCs w:val="26"/>
              </w:rPr>
            </w:pPr>
            <w:r w:rsidRPr="006421DF">
              <w:rPr>
                <w:sz w:val="26"/>
                <w:szCs w:val="26"/>
              </w:rPr>
              <w:t xml:space="preserve">  </w:t>
            </w:r>
            <w:proofErr w:type="spellStart"/>
            <w:r w:rsidRPr="006421DF">
              <w:rPr>
                <w:sz w:val="26"/>
                <w:szCs w:val="26"/>
              </w:rPr>
              <w:t>м.п</w:t>
            </w:r>
            <w:proofErr w:type="spellEnd"/>
            <w:r w:rsidRPr="006421DF">
              <w:rPr>
                <w:sz w:val="26"/>
                <w:szCs w:val="26"/>
              </w:rPr>
              <w:t>.</w:t>
            </w:r>
            <w:r w:rsidRPr="006421DF" w:rsidDel="00EB2A43">
              <w:rPr>
                <w:sz w:val="26"/>
                <w:szCs w:val="26"/>
              </w:rPr>
              <w:t xml:space="preserve"> </w:t>
            </w:r>
          </w:p>
          <w:p w:rsidR="00F817D9" w:rsidRPr="006421DF" w:rsidRDefault="00F817D9" w:rsidP="007424F6">
            <w:pPr>
              <w:widowControl w:val="0"/>
              <w:suppressAutoHyphens/>
              <w:ind w:left="318"/>
              <w:rPr>
                <w:b/>
                <w:bCs/>
                <w:sz w:val="26"/>
                <w:szCs w:val="26"/>
              </w:rPr>
            </w:pPr>
          </w:p>
        </w:tc>
      </w:tr>
    </w:tbl>
    <w:p w:rsidR="0027375C" w:rsidRPr="006421DF" w:rsidRDefault="0027375C" w:rsidP="0068664E">
      <w:pPr>
        <w:pStyle w:val="af8"/>
        <w:spacing w:line="360" w:lineRule="auto"/>
        <w:jc w:val="right"/>
        <w:rPr>
          <w:b w:val="0"/>
          <w:iCs/>
          <w:caps w:val="0"/>
          <w:sz w:val="26"/>
          <w:szCs w:val="26"/>
        </w:rPr>
        <w:sectPr w:rsidR="0027375C" w:rsidRPr="006421DF" w:rsidSect="0070181F">
          <w:pgSz w:w="11906" w:h="16838"/>
          <w:pgMar w:top="1134" w:right="851" w:bottom="1134" w:left="1276" w:header="709" w:footer="709" w:gutter="0"/>
          <w:cols w:space="708"/>
          <w:docGrid w:linePitch="360"/>
        </w:sectPr>
      </w:pPr>
    </w:p>
    <w:p w:rsidR="006559EE" w:rsidRPr="006421DF" w:rsidRDefault="006559EE" w:rsidP="0068664E">
      <w:pPr>
        <w:pStyle w:val="af8"/>
        <w:spacing w:line="360" w:lineRule="auto"/>
        <w:jc w:val="right"/>
        <w:rPr>
          <w:b w:val="0"/>
          <w:iCs/>
          <w:caps w:val="0"/>
          <w:sz w:val="26"/>
          <w:szCs w:val="26"/>
        </w:rPr>
      </w:pPr>
    </w:p>
    <w:p w:rsidR="00D573AB" w:rsidRPr="006421DF" w:rsidRDefault="00D573AB" w:rsidP="00D573AB">
      <w:pPr>
        <w:spacing w:line="360" w:lineRule="auto"/>
        <w:jc w:val="right"/>
        <w:rPr>
          <w:bCs/>
          <w:iCs/>
          <w:sz w:val="26"/>
          <w:szCs w:val="26"/>
        </w:rPr>
      </w:pPr>
      <w:r w:rsidRPr="006421DF">
        <w:rPr>
          <w:bCs/>
          <w:iCs/>
          <w:sz w:val="26"/>
          <w:szCs w:val="26"/>
        </w:rPr>
        <w:t>Приложение №</w:t>
      </w:r>
      <w:r w:rsidR="00EB0FF4" w:rsidRPr="006421DF">
        <w:rPr>
          <w:bCs/>
          <w:iCs/>
          <w:sz w:val="26"/>
          <w:szCs w:val="26"/>
        </w:rPr>
        <w:t>5</w:t>
      </w:r>
    </w:p>
    <w:p w:rsidR="00D573AB" w:rsidRPr="006421DF" w:rsidRDefault="00D573AB" w:rsidP="00D573AB">
      <w:pPr>
        <w:jc w:val="right"/>
        <w:rPr>
          <w:b/>
          <w:iCs/>
          <w:caps/>
          <w:sz w:val="26"/>
          <w:szCs w:val="26"/>
        </w:rPr>
      </w:pPr>
      <w:r w:rsidRPr="006421DF">
        <w:rPr>
          <w:sz w:val="26"/>
          <w:szCs w:val="26"/>
        </w:rPr>
        <w:t>к Договору №</w:t>
      </w:r>
      <w:r w:rsidRPr="006421DF">
        <w:rPr>
          <w:sz w:val="26"/>
        </w:rPr>
        <w:t xml:space="preserve"> ____________ </w:t>
      </w:r>
      <w:r w:rsidRPr="006421DF">
        <w:rPr>
          <w:sz w:val="26"/>
          <w:szCs w:val="26"/>
        </w:rPr>
        <w:t>от ______ 201</w:t>
      </w:r>
      <w:r w:rsidR="007C7FAF" w:rsidRPr="006421DF">
        <w:rPr>
          <w:sz w:val="26"/>
          <w:szCs w:val="26"/>
        </w:rPr>
        <w:t>__</w:t>
      </w:r>
      <w:r w:rsidRPr="006421DF">
        <w:rPr>
          <w:sz w:val="26"/>
          <w:szCs w:val="26"/>
        </w:rPr>
        <w:t>г.</w:t>
      </w:r>
    </w:p>
    <w:p w:rsidR="0027375C" w:rsidRPr="006421DF" w:rsidRDefault="0027375C" w:rsidP="0027375C">
      <w:pPr>
        <w:keepNext/>
        <w:spacing w:before="240" w:after="120"/>
        <w:ind w:left="792" w:hanging="360"/>
        <w:jc w:val="both"/>
        <w:outlineLvl w:val="0"/>
        <w:rPr>
          <w:rFonts w:eastAsia="MS Mincho"/>
          <w:b/>
          <w:bCs/>
          <w:kern w:val="32"/>
          <w:sz w:val="22"/>
          <w:szCs w:val="22"/>
        </w:rPr>
      </w:pPr>
      <w:bookmarkStart w:id="30" w:name="_Toc442717655"/>
      <w:r w:rsidRPr="006421DF">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30"/>
    </w:p>
    <w:tbl>
      <w:tblPr>
        <w:tblW w:w="5000" w:type="pct"/>
        <w:tblLook w:val="00A0" w:firstRow="1" w:lastRow="0" w:firstColumn="1" w:lastColumn="0" w:noHBand="0" w:noVBand="0"/>
      </w:tblPr>
      <w:tblGrid>
        <w:gridCol w:w="409"/>
        <w:gridCol w:w="596"/>
        <w:gridCol w:w="409"/>
        <w:gridCol w:w="409"/>
        <w:gridCol w:w="409"/>
        <w:gridCol w:w="409"/>
        <w:gridCol w:w="409"/>
        <w:gridCol w:w="409"/>
        <w:gridCol w:w="409"/>
        <w:gridCol w:w="409"/>
        <w:gridCol w:w="409"/>
        <w:gridCol w:w="409"/>
        <w:gridCol w:w="409"/>
        <w:gridCol w:w="408"/>
        <w:gridCol w:w="408"/>
        <w:gridCol w:w="408"/>
        <w:gridCol w:w="357"/>
        <w:gridCol w:w="362"/>
        <w:gridCol w:w="408"/>
        <w:gridCol w:w="408"/>
        <w:gridCol w:w="595"/>
        <w:gridCol w:w="408"/>
        <w:gridCol w:w="408"/>
        <w:gridCol w:w="408"/>
        <w:gridCol w:w="408"/>
        <w:gridCol w:w="408"/>
        <w:gridCol w:w="408"/>
        <w:gridCol w:w="408"/>
        <w:gridCol w:w="408"/>
        <w:gridCol w:w="408"/>
        <w:gridCol w:w="408"/>
        <w:gridCol w:w="408"/>
        <w:gridCol w:w="408"/>
        <w:gridCol w:w="408"/>
        <w:gridCol w:w="408"/>
      </w:tblGrid>
      <w:tr w:rsidR="006421DF" w:rsidRPr="006421DF" w:rsidTr="0027375C">
        <w:trPr>
          <w:trHeight w:val="284"/>
        </w:trPr>
        <w:tc>
          <w:tcPr>
            <w:tcW w:w="5000" w:type="pct"/>
            <w:gridSpan w:val="35"/>
            <w:tcBorders>
              <w:top w:val="nil"/>
              <w:left w:val="nil"/>
              <w:bottom w:val="single" w:sz="4" w:space="0" w:color="auto"/>
              <w:right w:val="nil"/>
            </w:tcBorders>
            <w:noWrap/>
            <w:vAlign w:val="center"/>
          </w:tcPr>
          <w:p w:rsidR="0027375C" w:rsidRPr="006421DF" w:rsidRDefault="0027375C" w:rsidP="0027375C">
            <w:pPr>
              <w:suppressAutoHyphens/>
              <w:spacing w:line="276" w:lineRule="auto"/>
              <w:jc w:val="center"/>
              <w:rPr>
                <w:bCs/>
                <w:i/>
                <w:sz w:val="16"/>
                <w:szCs w:val="16"/>
                <w:lang w:eastAsia="ar-SA"/>
              </w:rPr>
            </w:pPr>
          </w:p>
        </w:tc>
      </w:tr>
      <w:tr w:rsidR="006421DF" w:rsidRPr="006421DF" w:rsidTr="0027375C">
        <w:trPr>
          <w:trHeight w:val="277"/>
        </w:trPr>
        <w:tc>
          <w:tcPr>
            <w:tcW w:w="5000" w:type="pct"/>
            <w:gridSpan w:val="35"/>
            <w:tcBorders>
              <w:top w:val="nil"/>
              <w:left w:val="nil"/>
              <w:bottom w:val="single" w:sz="4" w:space="0" w:color="auto"/>
              <w:right w:val="nil"/>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w:t>
            </w:r>
            <w:r w:rsidRPr="006421DF">
              <w:rPr>
                <w:i/>
                <w:iCs/>
                <w:sz w:val="16"/>
                <w:szCs w:val="16"/>
                <w:lang w:eastAsia="ar-SA"/>
              </w:rPr>
              <w:t>наименование Претендента, представляющего информацию)</w:t>
            </w:r>
          </w:p>
        </w:tc>
      </w:tr>
      <w:tr w:rsidR="006421DF" w:rsidRPr="006421DF" w:rsidTr="0027375C">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5</w:t>
            </w:r>
          </w:p>
        </w:tc>
      </w:tr>
      <w:tr w:rsidR="006421DF" w:rsidRPr="006421DF" w:rsidTr="0027375C">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Информация о подтверждающих документах (наименование, реквизиты и т.д.)</w:t>
            </w:r>
          </w:p>
        </w:tc>
      </w:tr>
      <w:tr w:rsidR="006421DF" w:rsidRPr="006421DF" w:rsidTr="0027375C">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Российский/</w:t>
            </w:r>
            <w:r w:rsidRPr="006421DF">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xml:space="preserve">Количество эмитированных </w:t>
            </w:r>
            <w:proofErr w:type="gramStart"/>
            <w:r w:rsidRPr="006421DF">
              <w:rPr>
                <w:sz w:val="16"/>
                <w:szCs w:val="16"/>
                <w:lang w:eastAsia="ar-SA"/>
              </w:rPr>
              <w:t>акций(</w:t>
            </w:r>
            <w:proofErr w:type="gramEnd"/>
            <w:r w:rsidRPr="006421DF">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Российский/</w:t>
            </w:r>
            <w:r w:rsidRPr="006421DF">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xml:space="preserve">Количество эмитированных </w:t>
            </w:r>
            <w:proofErr w:type="gramStart"/>
            <w:r w:rsidRPr="006421DF">
              <w:rPr>
                <w:sz w:val="16"/>
                <w:szCs w:val="16"/>
                <w:lang w:eastAsia="ar-SA"/>
              </w:rPr>
              <w:t>акций(</w:t>
            </w:r>
            <w:proofErr w:type="gramEnd"/>
            <w:r w:rsidRPr="006421DF">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xml:space="preserve">Количество </w:t>
            </w:r>
            <w:proofErr w:type="gramStart"/>
            <w:r w:rsidRPr="006421DF">
              <w:rPr>
                <w:sz w:val="16"/>
                <w:szCs w:val="16"/>
                <w:lang w:eastAsia="ar-SA"/>
              </w:rPr>
              <w:t>акций(</w:t>
            </w:r>
            <w:proofErr w:type="gramEnd"/>
            <w:r w:rsidRPr="006421DF">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xml:space="preserve">Номинальная стоимость </w:t>
            </w:r>
            <w:proofErr w:type="gramStart"/>
            <w:r w:rsidRPr="006421DF">
              <w:rPr>
                <w:sz w:val="16"/>
                <w:szCs w:val="16"/>
                <w:lang w:eastAsia="ar-SA"/>
              </w:rPr>
              <w:t>акций(</w:t>
            </w:r>
            <w:proofErr w:type="gramEnd"/>
            <w:r w:rsidRPr="006421DF">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r>
      <w:tr w:rsidR="006421DF" w:rsidRPr="006421DF" w:rsidTr="0027375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r>
      <w:tr w:rsidR="006421DF" w:rsidRPr="006421DF" w:rsidTr="0027375C">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35</w:t>
            </w:r>
          </w:p>
        </w:tc>
      </w:tr>
      <w:tr w:rsidR="006421DF" w:rsidRPr="006421DF"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r>
      <w:tr w:rsidR="006421DF" w:rsidRPr="006421DF"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r>
      <w:tr w:rsidR="0027375C" w:rsidRPr="006421DF"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r>
    </w:tbl>
    <w:p w:rsidR="0027375C" w:rsidRPr="006421DF" w:rsidRDefault="0027375C" w:rsidP="0027375C">
      <w:pPr>
        <w:suppressAutoHyphens/>
        <w:jc w:val="both"/>
        <w:rPr>
          <w:b/>
          <w:bCs/>
          <w:lang w:eastAsia="ar-SA"/>
        </w:rPr>
      </w:pPr>
    </w:p>
    <w:p w:rsidR="00D573AB" w:rsidRPr="006421DF" w:rsidRDefault="00D573AB" w:rsidP="00D573AB">
      <w:pPr>
        <w:jc w:val="both"/>
        <w:rPr>
          <w:rFonts w:eastAsia="MS Mincho"/>
        </w:rPr>
      </w:pPr>
    </w:p>
    <w:p w:rsidR="00D573AB" w:rsidRPr="006421DF" w:rsidRDefault="00D573AB" w:rsidP="00D573AB">
      <w:pPr>
        <w:jc w:val="both"/>
        <w:rPr>
          <w:sz w:val="26"/>
          <w:szCs w:val="26"/>
        </w:rPr>
      </w:pPr>
    </w:p>
    <w:tbl>
      <w:tblPr>
        <w:tblW w:w="9854" w:type="dxa"/>
        <w:tblLayout w:type="fixed"/>
        <w:tblLook w:val="0000" w:firstRow="0" w:lastRow="0" w:firstColumn="0" w:lastColumn="0" w:noHBand="0" w:noVBand="0"/>
      </w:tblPr>
      <w:tblGrid>
        <w:gridCol w:w="4927"/>
        <w:gridCol w:w="4927"/>
      </w:tblGrid>
      <w:tr w:rsidR="006421DF" w:rsidRPr="006421DF" w:rsidTr="008B7CE2">
        <w:tc>
          <w:tcPr>
            <w:tcW w:w="4927" w:type="dxa"/>
          </w:tcPr>
          <w:p w:rsidR="00D573AB" w:rsidRPr="006421DF" w:rsidRDefault="00D573AB" w:rsidP="00D573AB">
            <w:pPr>
              <w:widowControl w:val="0"/>
              <w:suppressAutoHyphens/>
              <w:ind w:left="318"/>
              <w:rPr>
                <w:b/>
                <w:bCs/>
                <w:sz w:val="26"/>
                <w:szCs w:val="26"/>
              </w:rPr>
            </w:pPr>
            <w:r w:rsidRPr="006421DF">
              <w:rPr>
                <w:b/>
                <w:bCs/>
                <w:sz w:val="26"/>
                <w:szCs w:val="26"/>
              </w:rPr>
              <w:t>от Заказчика:</w:t>
            </w:r>
          </w:p>
        </w:tc>
        <w:tc>
          <w:tcPr>
            <w:tcW w:w="4927" w:type="dxa"/>
          </w:tcPr>
          <w:p w:rsidR="00D573AB" w:rsidRPr="006421DF" w:rsidRDefault="00D573AB" w:rsidP="00D573AB">
            <w:pPr>
              <w:widowControl w:val="0"/>
              <w:suppressAutoHyphens/>
              <w:ind w:left="318"/>
              <w:rPr>
                <w:b/>
                <w:bCs/>
                <w:sz w:val="26"/>
                <w:szCs w:val="26"/>
              </w:rPr>
            </w:pPr>
            <w:r w:rsidRPr="006421DF">
              <w:rPr>
                <w:b/>
                <w:bCs/>
                <w:sz w:val="26"/>
                <w:szCs w:val="26"/>
              </w:rPr>
              <w:t>от Подрядчика:</w:t>
            </w:r>
          </w:p>
        </w:tc>
      </w:tr>
      <w:tr w:rsidR="006421DF" w:rsidRPr="006421DF" w:rsidTr="008B7CE2">
        <w:tc>
          <w:tcPr>
            <w:tcW w:w="4927" w:type="dxa"/>
          </w:tcPr>
          <w:p w:rsidR="00D573AB" w:rsidRPr="006421DF" w:rsidRDefault="00D573AB" w:rsidP="00D573AB">
            <w:pPr>
              <w:widowControl w:val="0"/>
              <w:suppressAutoHyphens/>
              <w:ind w:left="318"/>
              <w:rPr>
                <w:sz w:val="26"/>
                <w:szCs w:val="26"/>
              </w:rPr>
            </w:pPr>
          </w:p>
          <w:p w:rsidR="00D573AB" w:rsidRPr="006421DF" w:rsidRDefault="00D573AB" w:rsidP="00D573AB">
            <w:pPr>
              <w:widowControl w:val="0"/>
              <w:suppressAutoHyphens/>
              <w:ind w:left="318"/>
              <w:rPr>
                <w:sz w:val="26"/>
                <w:szCs w:val="26"/>
              </w:rPr>
            </w:pPr>
          </w:p>
          <w:p w:rsidR="00D573AB" w:rsidRPr="006421DF" w:rsidRDefault="00D573AB" w:rsidP="00D573AB">
            <w:pPr>
              <w:widowControl w:val="0"/>
              <w:suppressAutoHyphens/>
              <w:ind w:left="318"/>
              <w:rPr>
                <w:sz w:val="26"/>
                <w:szCs w:val="26"/>
              </w:rPr>
            </w:pPr>
            <w:r w:rsidRPr="006421DF">
              <w:rPr>
                <w:sz w:val="26"/>
                <w:szCs w:val="26"/>
              </w:rPr>
              <w:t xml:space="preserve">___________________ </w:t>
            </w:r>
          </w:p>
          <w:p w:rsidR="00D573AB" w:rsidRPr="006421DF" w:rsidRDefault="00D573AB" w:rsidP="00D573AB">
            <w:pPr>
              <w:widowControl w:val="0"/>
              <w:suppressAutoHyphens/>
              <w:ind w:left="318"/>
              <w:rPr>
                <w:sz w:val="26"/>
                <w:szCs w:val="26"/>
              </w:rPr>
            </w:pPr>
            <w:proofErr w:type="spellStart"/>
            <w:r w:rsidRPr="006421DF">
              <w:rPr>
                <w:sz w:val="26"/>
                <w:szCs w:val="26"/>
              </w:rPr>
              <w:t>м.п</w:t>
            </w:r>
            <w:proofErr w:type="spellEnd"/>
            <w:r w:rsidRPr="006421DF">
              <w:rPr>
                <w:sz w:val="26"/>
                <w:szCs w:val="26"/>
              </w:rPr>
              <w:t>.</w:t>
            </w:r>
          </w:p>
          <w:p w:rsidR="00D573AB" w:rsidRPr="006421DF" w:rsidRDefault="00D573AB" w:rsidP="00D573AB">
            <w:pPr>
              <w:widowControl w:val="0"/>
              <w:suppressAutoHyphens/>
              <w:ind w:left="318"/>
              <w:rPr>
                <w:b/>
                <w:bCs/>
                <w:sz w:val="26"/>
                <w:szCs w:val="26"/>
              </w:rPr>
            </w:pPr>
          </w:p>
        </w:tc>
        <w:tc>
          <w:tcPr>
            <w:tcW w:w="4927" w:type="dxa"/>
          </w:tcPr>
          <w:p w:rsidR="00D573AB" w:rsidRPr="006421DF" w:rsidRDefault="00D573AB" w:rsidP="00D573AB">
            <w:pPr>
              <w:jc w:val="center"/>
              <w:rPr>
                <w:sz w:val="26"/>
                <w:szCs w:val="26"/>
              </w:rPr>
            </w:pPr>
          </w:p>
          <w:p w:rsidR="00D573AB" w:rsidRPr="006421DF" w:rsidRDefault="00D573AB" w:rsidP="00D573AB">
            <w:pPr>
              <w:jc w:val="center"/>
              <w:rPr>
                <w:sz w:val="26"/>
                <w:szCs w:val="26"/>
              </w:rPr>
            </w:pPr>
          </w:p>
          <w:p w:rsidR="00D573AB" w:rsidRPr="006421DF" w:rsidRDefault="00D573AB" w:rsidP="00D573AB">
            <w:pPr>
              <w:jc w:val="center"/>
              <w:rPr>
                <w:sz w:val="26"/>
                <w:szCs w:val="26"/>
              </w:rPr>
            </w:pPr>
            <w:r w:rsidRPr="006421DF">
              <w:rPr>
                <w:sz w:val="26"/>
                <w:szCs w:val="26"/>
              </w:rPr>
              <w:t xml:space="preserve">______________ </w:t>
            </w:r>
          </w:p>
          <w:p w:rsidR="00D573AB" w:rsidRPr="006421DF" w:rsidRDefault="00D573AB" w:rsidP="00D573AB">
            <w:pPr>
              <w:widowControl w:val="0"/>
              <w:suppressAutoHyphens/>
              <w:ind w:left="318"/>
              <w:rPr>
                <w:sz w:val="26"/>
                <w:szCs w:val="26"/>
              </w:rPr>
            </w:pPr>
            <w:r w:rsidRPr="006421DF">
              <w:rPr>
                <w:sz w:val="26"/>
                <w:szCs w:val="26"/>
              </w:rPr>
              <w:t xml:space="preserve">  </w:t>
            </w:r>
            <w:proofErr w:type="spellStart"/>
            <w:r w:rsidRPr="006421DF">
              <w:rPr>
                <w:sz w:val="26"/>
                <w:szCs w:val="26"/>
              </w:rPr>
              <w:t>м.п</w:t>
            </w:r>
            <w:proofErr w:type="spellEnd"/>
            <w:r w:rsidRPr="006421DF">
              <w:rPr>
                <w:sz w:val="26"/>
                <w:szCs w:val="26"/>
              </w:rPr>
              <w:t>.</w:t>
            </w:r>
            <w:r w:rsidRPr="006421DF" w:rsidDel="00EB2A43">
              <w:rPr>
                <w:sz w:val="26"/>
                <w:szCs w:val="26"/>
              </w:rPr>
              <w:t xml:space="preserve"> </w:t>
            </w:r>
          </w:p>
          <w:p w:rsidR="007E1F4C" w:rsidRPr="006421DF" w:rsidRDefault="007E1F4C" w:rsidP="00D573AB">
            <w:pPr>
              <w:widowControl w:val="0"/>
              <w:suppressAutoHyphens/>
              <w:ind w:left="318"/>
              <w:rPr>
                <w:b/>
                <w:bCs/>
                <w:sz w:val="26"/>
                <w:szCs w:val="26"/>
              </w:rPr>
            </w:pPr>
          </w:p>
        </w:tc>
      </w:tr>
    </w:tbl>
    <w:p w:rsidR="00D573AB" w:rsidRDefault="00D573AB" w:rsidP="0068664E">
      <w:pPr>
        <w:pStyle w:val="af8"/>
        <w:spacing w:line="360" w:lineRule="auto"/>
        <w:jc w:val="right"/>
        <w:rPr>
          <w:b w:val="0"/>
          <w:iCs/>
          <w:caps w:val="0"/>
          <w:sz w:val="26"/>
          <w:szCs w:val="26"/>
        </w:rPr>
      </w:pPr>
    </w:p>
    <w:p w:rsidR="007E1F4C" w:rsidRPr="006421DF" w:rsidRDefault="007E1F4C" w:rsidP="007E1F4C">
      <w:pPr>
        <w:spacing w:line="360" w:lineRule="auto"/>
        <w:jc w:val="right"/>
        <w:rPr>
          <w:bCs/>
          <w:iCs/>
          <w:sz w:val="26"/>
          <w:szCs w:val="26"/>
        </w:rPr>
      </w:pPr>
      <w:r w:rsidRPr="006421DF">
        <w:rPr>
          <w:bCs/>
          <w:iCs/>
          <w:sz w:val="26"/>
          <w:szCs w:val="26"/>
        </w:rPr>
        <w:t>Приложение №</w:t>
      </w:r>
      <w:r>
        <w:rPr>
          <w:bCs/>
          <w:iCs/>
          <w:sz w:val="26"/>
          <w:szCs w:val="26"/>
        </w:rPr>
        <w:t>6</w:t>
      </w:r>
    </w:p>
    <w:p w:rsidR="007E1F4C" w:rsidRPr="006421DF" w:rsidRDefault="007E1F4C" w:rsidP="007E1F4C">
      <w:pPr>
        <w:jc w:val="right"/>
        <w:rPr>
          <w:b/>
          <w:iCs/>
          <w:caps/>
          <w:sz w:val="26"/>
          <w:szCs w:val="26"/>
        </w:rPr>
      </w:pPr>
      <w:r w:rsidRPr="006421DF">
        <w:rPr>
          <w:sz w:val="26"/>
          <w:szCs w:val="26"/>
        </w:rPr>
        <w:t>к Договору №</w:t>
      </w:r>
      <w:r w:rsidRPr="006421DF">
        <w:rPr>
          <w:sz w:val="26"/>
        </w:rPr>
        <w:t xml:space="preserve"> ____________ </w:t>
      </w:r>
      <w:r w:rsidRPr="006421DF">
        <w:rPr>
          <w:sz w:val="26"/>
          <w:szCs w:val="26"/>
        </w:rPr>
        <w:t>от ______ 201__г.</w:t>
      </w:r>
    </w:p>
    <w:p w:rsidR="007E1F4C" w:rsidRDefault="007E1F4C" w:rsidP="007E1F4C">
      <w:pPr>
        <w:pStyle w:val="af8"/>
        <w:spacing w:line="360" w:lineRule="auto"/>
        <w:jc w:val="left"/>
        <w:rPr>
          <w:b w:val="0"/>
          <w:iCs/>
          <w:caps w:val="0"/>
          <w:sz w:val="26"/>
          <w:szCs w:val="26"/>
        </w:rPr>
      </w:pPr>
    </w:p>
    <w:p w:rsidR="007E1F4C" w:rsidRDefault="007E1F4C" w:rsidP="007E1F4C">
      <w:pPr>
        <w:pStyle w:val="af8"/>
        <w:spacing w:line="360" w:lineRule="auto"/>
        <w:jc w:val="left"/>
        <w:rPr>
          <w:b w:val="0"/>
          <w:iCs/>
          <w:caps w:val="0"/>
          <w:sz w:val="26"/>
          <w:szCs w:val="26"/>
        </w:rPr>
      </w:pPr>
      <w:r w:rsidRPr="007E1F4C">
        <w:rPr>
          <w:b w:val="0"/>
          <w:iCs/>
          <w:caps w:val="0"/>
          <w:sz w:val="26"/>
          <w:szCs w:val="26"/>
        </w:rPr>
        <w:t>Методические рекомендации для подрядных организаций</w:t>
      </w:r>
      <w:r>
        <w:rPr>
          <w:b w:val="0"/>
          <w:iCs/>
          <w:caps w:val="0"/>
          <w:sz w:val="26"/>
          <w:szCs w:val="26"/>
        </w:rPr>
        <w:t xml:space="preserve"> </w:t>
      </w:r>
      <w:r w:rsidRPr="007E1F4C">
        <w:rPr>
          <w:b w:val="0"/>
          <w:iCs/>
          <w:caps w:val="0"/>
          <w:sz w:val="26"/>
          <w:szCs w:val="26"/>
        </w:rPr>
        <w:t>по оформлению и сдаче исполнительной документации</w:t>
      </w:r>
      <w:r>
        <w:rPr>
          <w:b w:val="0"/>
          <w:iCs/>
          <w:caps w:val="0"/>
          <w:sz w:val="26"/>
          <w:szCs w:val="26"/>
        </w:rPr>
        <w:t xml:space="preserve"> представлены в отдельном файле «</w:t>
      </w:r>
      <w:r w:rsidRPr="007E1F4C">
        <w:rPr>
          <w:b w:val="0"/>
          <w:iCs/>
          <w:caps w:val="0"/>
          <w:sz w:val="26"/>
          <w:szCs w:val="26"/>
        </w:rPr>
        <w:t>МР ред.3 по ИД (подряд)</w:t>
      </w:r>
      <w:r>
        <w:rPr>
          <w:b w:val="0"/>
          <w:iCs/>
          <w:caps w:val="0"/>
          <w:sz w:val="26"/>
          <w:szCs w:val="26"/>
        </w:rPr>
        <w:t>»</w:t>
      </w:r>
      <w:bookmarkStart w:id="31" w:name="_GoBack"/>
      <w:bookmarkEnd w:id="31"/>
      <w:r>
        <w:rPr>
          <w:b w:val="0"/>
          <w:iCs/>
          <w:caps w:val="0"/>
          <w:sz w:val="26"/>
          <w:szCs w:val="26"/>
        </w:rPr>
        <w:t xml:space="preserve"> </w:t>
      </w:r>
    </w:p>
    <w:sectPr w:rsidR="007E1F4C" w:rsidSect="0027375C">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371" w:rsidRDefault="006B4371" w:rsidP="00001D45">
      <w:r>
        <w:separator/>
      </w:r>
    </w:p>
  </w:endnote>
  <w:endnote w:type="continuationSeparator" w:id="0">
    <w:p w:rsidR="006B4371" w:rsidRDefault="006B4371" w:rsidP="000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371" w:rsidRDefault="006B4371" w:rsidP="00093CD3">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7E1F4C">
      <w:rPr>
        <w:rStyle w:val="af7"/>
        <w:noProof/>
      </w:rPr>
      <w:t>82</w:t>
    </w:r>
    <w:r>
      <w:rPr>
        <w:rStyle w:val="af7"/>
      </w:rPr>
      <w:fldChar w:fldCharType="end"/>
    </w:r>
  </w:p>
  <w:p w:rsidR="006B4371" w:rsidRDefault="006B4371" w:rsidP="00093CD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371" w:rsidRDefault="006B4371" w:rsidP="00001D45">
      <w:r>
        <w:separator/>
      </w:r>
    </w:p>
  </w:footnote>
  <w:footnote w:type="continuationSeparator" w:id="0">
    <w:p w:rsidR="006B4371" w:rsidRDefault="006B4371" w:rsidP="00001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371" w:rsidRDefault="006B4371"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45</w:t>
    </w:r>
    <w:r>
      <w:rPr>
        <w:rStyle w:val="af7"/>
      </w:rPr>
      <w:fldChar w:fldCharType="end"/>
    </w:r>
  </w:p>
  <w:p w:rsidR="006B4371" w:rsidRDefault="006B4371">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371" w:rsidRDefault="006B4371"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7E1F4C">
      <w:rPr>
        <w:rStyle w:val="af7"/>
        <w:noProof/>
      </w:rPr>
      <w:t>82</w:t>
    </w:r>
    <w:r>
      <w:rPr>
        <w:rStyle w:val="af7"/>
      </w:rPr>
      <w:fldChar w:fldCharType="end"/>
    </w:r>
  </w:p>
  <w:p w:rsidR="006B4371" w:rsidRDefault="006B4371" w:rsidP="00464AD3">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024A52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3"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15:restartNumberingAfterBreak="0">
    <w:nsid w:val="076E45B5"/>
    <w:multiLevelType w:val="hybridMultilevel"/>
    <w:tmpl w:val="F1A4E2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E2C55D3"/>
    <w:multiLevelType w:val="multilevel"/>
    <w:tmpl w:val="EC4CD16E"/>
    <w:lvl w:ilvl="0">
      <w:start w:val="1"/>
      <w:numFmt w:val="decimal"/>
      <w:lvlText w:val="%1."/>
      <w:lvlJc w:val="left"/>
      <w:pPr>
        <w:ind w:left="900" w:hanging="360"/>
      </w:pPr>
      <w:rPr>
        <w:rFonts w:hint="default"/>
      </w:rPr>
    </w:lvl>
    <w:lvl w:ilvl="1">
      <w:start w:val="5"/>
      <w:numFmt w:val="decimal"/>
      <w:isLgl/>
      <w:lvlText w:val="%1.%2."/>
      <w:lvlJc w:val="left"/>
      <w:pPr>
        <w:ind w:left="1032" w:hanging="46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9"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149B2C39"/>
    <w:multiLevelType w:val="multilevel"/>
    <w:tmpl w:val="4AE0D830"/>
    <w:lvl w:ilvl="0">
      <w:start w:val="13"/>
      <w:numFmt w:val="decimal"/>
      <w:lvlText w:val="%1."/>
      <w:lvlJc w:val="left"/>
      <w:pPr>
        <w:ind w:left="525" w:hanging="525"/>
      </w:pPr>
      <w:rPr>
        <w:rFonts w:hint="default"/>
      </w:rPr>
    </w:lvl>
    <w:lvl w:ilvl="1">
      <w:start w:val="1"/>
      <w:numFmt w:val="decimal"/>
      <w:lvlText w:val="%1.%2."/>
      <w:lvlJc w:val="left"/>
      <w:pPr>
        <w:ind w:left="1422" w:hanging="720"/>
      </w:pPr>
      <w:rPr>
        <w:rFonts w:hint="default"/>
        <w:i w:val="0"/>
        <w:color w:val="auto"/>
        <w:sz w:val="26"/>
        <w:szCs w:val="26"/>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4"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6" w15:restartNumberingAfterBreak="0">
    <w:nsid w:val="1D6D1393"/>
    <w:multiLevelType w:val="hybridMultilevel"/>
    <w:tmpl w:val="C6CC0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20" w15:restartNumberingAfterBreak="0">
    <w:nsid w:val="208D72A1"/>
    <w:multiLevelType w:val="hybridMultilevel"/>
    <w:tmpl w:val="E31A0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215C6E27"/>
    <w:multiLevelType w:val="hybridMultilevel"/>
    <w:tmpl w:val="5CF8F5AC"/>
    <w:lvl w:ilvl="0" w:tplc="C6DA5758">
      <w:start w:val="3"/>
      <w:numFmt w:val="bullet"/>
      <w:lvlText w:val="-"/>
      <w:lvlJc w:val="left"/>
      <w:pPr>
        <w:ind w:left="720" w:hanging="360"/>
      </w:pPr>
      <w:rPr>
        <w:rFonts w:ascii="Calibri" w:eastAsia="Calibri" w:hAnsi="Calibri" w:cs="Calibri"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24"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28F623F3"/>
    <w:multiLevelType w:val="multilevel"/>
    <w:tmpl w:val="DEEE0688"/>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32F80C12"/>
    <w:multiLevelType w:val="multilevel"/>
    <w:tmpl w:val="3C6A0E68"/>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33046331"/>
    <w:multiLevelType w:val="hybridMultilevel"/>
    <w:tmpl w:val="CF1E4BAC"/>
    <w:lvl w:ilvl="0" w:tplc="0CDEF5DE">
      <w:start w:val="1"/>
      <w:numFmt w:val="decimal"/>
      <w:pStyle w:val="3"/>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6"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7"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9"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15:restartNumberingAfterBreak="0">
    <w:nsid w:val="3BE757B9"/>
    <w:multiLevelType w:val="hybridMultilevel"/>
    <w:tmpl w:val="F16451C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8"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0"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52" w15:restartNumberingAfterBreak="0">
    <w:nsid w:val="4E6006D9"/>
    <w:multiLevelType w:val="hybridMultilevel"/>
    <w:tmpl w:val="E9340AD8"/>
    <w:lvl w:ilvl="0" w:tplc="44D295B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1963E59"/>
    <w:multiLevelType w:val="hybridMultilevel"/>
    <w:tmpl w:val="D4008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56"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9"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0"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61C748A4"/>
    <w:multiLevelType w:val="hybridMultilevel"/>
    <w:tmpl w:val="6A385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5"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68" w15:restartNumberingAfterBreak="0">
    <w:nsid w:val="713A0054"/>
    <w:multiLevelType w:val="multilevel"/>
    <w:tmpl w:val="8D86CE2C"/>
    <w:lvl w:ilvl="0">
      <w:start w:val="2"/>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3"/>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69"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73137DC9"/>
    <w:multiLevelType w:val="multilevel"/>
    <w:tmpl w:val="E962E7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7406584F"/>
    <w:multiLevelType w:val="multilevel"/>
    <w:tmpl w:val="2C5044B4"/>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72"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74BE7E1C"/>
    <w:multiLevelType w:val="hybridMultilevel"/>
    <w:tmpl w:val="C0BC6432"/>
    <w:lvl w:ilvl="0" w:tplc="6220B9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11"/>
  </w:num>
  <w:num w:numId="2">
    <w:abstractNumId w:val="7"/>
  </w:num>
  <w:num w:numId="3">
    <w:abstractNumId w:val="48"/>
  </w:num>
  <w:num w:numId="4">
    <w:abstractNumId w:val="45"/>
  </w:num>
  <w:num w:numId="5">
    <w:abstractNumId w:val="26"/>
  </w:num>
  <w:num w:numId="6">
    <w:abstractNumId w:val="56"/>
  </w:num>
  <w:num w:numId="7">
    <w:abstractNumId w:val="30"/>
  </w:num>
  <w:num w:numId="8">
    <w:abstractNumId w:val="75"/>
  </w:num>
  <w:num w:numId="9">
    <w:abstractNumId w:val="54"/>
  </w:num>
  <w:num w:numId="10">
    <w:abstractNumId w:val="8"/>
  </w:num>
  <w:num w:numId="11">
    <w:abstractNumId w:val="49"/>
  </w:num>
  <w:num w:numId="12">
    <w:abstractNumId w:val="32"/>
  </w:num>
  <w:num w:numId="13">
    <w:abstractNumId w:val="35"/>
  </w:num>
  <w:num w:numId="14">
    <w:abstractNumId w:val="12"/>
  </w:num>
  <w:num w:numId="15">
    <w:abstractNumId w:val="37"/>
  </w:num>
  <w:num w:numId="16">
    <w:abstractNumId w:val="6"/>
  </w:num>
  <w:num w:numId="17">
    <w:abstractNumId w:val="4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33"/>
  </w:num>
  <w:num w:numId="21">
    <w:abstractNumId w:val="71"/>
  </w:num>
  <w:num w:numId="22">
    <w:abstractNumId w:val="29"/>
  </w:num>
  <w:num w:numId="23">
    <w:abstractNumId w:val="10"/>
  </w:num>
  <w:num w:numId="24">
    <w:abstractNumId w:val="67"/>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38"/>
  </w:num>
  <w:num w:numId="28">
    <w:abstractNumId w:val="64"/>
  </w:num>
  <w:num w:numId="29">
    <w:abstractNumId w:val="28"/>
  </w:num>
  <w:num w:numId="30">
    <w:abstractNumId w:val="72"/>
  </w:num>
  <w:num w:numId="31">
    <w:abstractNumId w:val="59"/>
  </w:num>
  <w:num w:numId="32">
    <w:abstractNumId w:val="2"/>
  </w:num>
  <w:num w:numId="33">
    <w:abstractNumId w:val="69"/>
  </w:num>
  <w:num w:numId="34">
    <w:abstractNumId w:val="62"/>
  </w:num>
  <w:num w:numId="35">
    <w:abstractNumId w:val="60"/>
  </w:num>
  <w:num w:numId="36">
    <w:abstractNumId w:val="44"/>
  </w:num>
  <w:num w:numId="37">
    <w:abstractNumId w:val="4"/>
  </w:num>
  <w:num w:numId="38">
    <w:abstractNumId w:val="52"/>
  </w:num>
  <w:num w:numId="39">
    <w:abstractNumId w:val="9"/>
  </w:num>
  <w:num w:numId="40">
    <w:abstractNumId w:val="36"/>
  </w:num>
  <w:num w:numId="41">
    <w:abstractNumId w:val="14"/>
  </w:num>
  <w:num w:numId="42">
    <w:abstractNumId w:val="50"/>
  </w:num>
  <w:num w:numId="43">
    <w:abstractNumId w:val="70"/>
  </w:num>
  <w:num w:numId="44">
    <w:abstractNumId w:val="3"/>
  </w:num>
  <w:num w:numId="45">
    <w:abstractNumId w:val="17"/>
  </w:num>
  <w:num w:numId="46">
    <w:abstractNumId w:val="31"/>
  </w:num>
  <w:num w:numId="47">
    <w:abstractNumId w:val="19"/>
  </w:num>
  <w:num w:numId="48">
    <w:abstractNumId w:val="41"/>
  </w:num>
  <w:num w:numId="49">
    <w:abstractNumId w:val="18"/>
  </w:num>
  <w:num w:numId="50">
    <w:abstractNumId w:val="66"/>
  </w:num>
  <w:num w:numId="51">
    <w:abstractNumId w:val="42"/>
  </w:num>
  <w:num w:numId="52">
    <w:abstractNumId w:val="25"/>
  </w:num>
  <w:num w:numId="53">
    <w:abstractNumId w:val="65"/>
  </w:num>
  <w:num w:numId="54">
    <w:abstractNumId w:val="57"/>
  </w:num>
  <w:num w:numId="55">
    <w:abstractNumId w:val="61"/>
  </w:num>
  <w:num w:numId="56">
    <w:abstractNumId w:val="27"/>
  </w:num>
  <w:num w:numId="57">
    <w:abstractNumId w:val="74"/>
  </w:num>
  <w:num w:numId="58">
    <w:abstractNumId w:val="4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num>
  <w:num w:numId="60">
    <w:abstractNumId w:val="23"/>
  </w:num>
  <w:num w:numId="61">
    <w:abstractNumId w:val="51"/>
  </w:num>
  <w:num w:numId="62">
    <w:abstractNumId w:val="68"/>
  </w:num>
  <w:num w:numId="63">
    <w:abstractNumId w:val="13"/>
  </w:num>
  <w:num w:numId="64">
    <w:abstractNumId w:val="40"/>
  </w:num>
  <w:num w:numId="65">
    <w:abstractNumId w:val="5"/>
  </w:num>
  <w:num w:numId="66">
    <w:abstractNumId w:val="22"/>
  </w:num>
  <w:num w:numId="67">
    <w:abstractNumId w:val="16"/>
  </w:num>
  <w:num w:numId="68">
    <w:abstractNumId w:val="20"/>
  </w:num>
  <w:num w:numId="69">
    <w:abstractNumId w:val="53"/>
  </w:num>
  <w:num w:numId="70">
    <w:abstractNumId w:val="63"/>
  </w:num>
  <w:num w:numId="71">
    <w:abstractNumId w:val="58"/>
  </w:num>
  <w:num w:numId="72">
    <w:abstractNumId w:val="15"/>
  </w:num>
  <w:num w:numId="73">
    <w:abstractNumId w:val="55"/>
  </w:num>
  <w:num w:numId="74">
    <w:abstractNumId w:val="34"/>
  </w:num>
  <w:num w:numId="75">
    <w:abstractNumId w:val="21"/>
  </w:num>
  <w:num w:numId="76">
    <w:abstractNumId w:val="73"/>
  </w:num>
  <w:num w:numId="77">
    <w:abstractNumId w:val="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D45"/>
    <w:rsid w:val="00001D45"/>
    <w:rsid w:val="00004E7E"/>
    <w:rsid w:val="0000759D"/>
    <w:rsid w:val="00007EF7"/>
    <w:rsid w:val="0001390B"/>
    <w:rsid w:val="000156B3"/>
    <w:rsid w:val="0002029C"/>
    <w:rsid w:val="00023114"/>
    <w:rsid w:val="0002363E"/>
    <w:rsid w:val="00023E9A"/>
    <w:rsid w:val="0003029B"/>
    <w:rsid w:val="00030EA9"/>
    <w:rsid w:val="00032493"/>
    <w:rsid w:val="00032F03"/>
    <w:rsid w:val="00034932"/>
    <w:rsid w:val="00035724"/>
    <w:rsid w:val="00035E78"/>
    <w:rsid w:val="000361F6"/>
    <w:rsid w:val="00036F39"/>
    <w:rsid w:val="00040FE4"/>
    <w:rsid w:val="0004171C"/>
    <w:rsid w:val="00042502"/>
    <w:rsid w:val="00053297"/>
    <w:rsid w:val="0005362C"/>
    <w:rsid w:val="000538D2"/>
    <w:rsid w:val="000560F6"/>
    <w:rsid w:val="00056718"/>
    <w:rsid w:val="00057CE4"/>
    <w:rsid w:val="000600EC"/>
    <w:rsid w:val="0006309D"/>
    <w:rsid w:val="000735B3"/>
    <w:rsid w:val="00080708"/>
    <w:rsid w:val="00084162"/>
    <w:rsid w:val="000852F4"/>
    <w:rsid w:val="00086172"/>
    <w:rsid w:val="000861C9"/>
    <w:rsid w:val="0008640D"/>
    <w:rsid w:val="00093CD3"/>
    <w:rsid w:val="000944EE"/>
    <w:rsid w:val="000946B8"/>
    <w:rsid w:val="0009481B"/>
    <w:rsid w:val="000A0002"/>
    <w:rsid w:val="000A637F"/>
    <w:rsid w:val="000A723E"/>
    <w:rsid w:val="000B06A9"/>
    <w:rsid w:val="000B075F"/>
    <w:rsid w:val="000B0D03"/>
    <w:rsid w:val="000B17E5"/>
    <w:rsid w:val="000B188F"/>
    <w:rsid w:val="000B399D"/>
    <w:rsid w:val="000B57ED"/>
    <w:rsid w:val="000B5D14"/>
    <w:rsid w:val="000B67B6"/>
    <w:rsid w:val="000D06ED"/>
    <w:rsid w:val="000D2518"/>
    <w:rsid w:val="000D331A"/>
    <w:rsid w:val="000D4109"/>
    <w:rsid w:val="000D555F"/>
    <w:rsid w:val="000F0FE3"/>
    <w:rsid w:val="000F6A44"/>
    <w:rsid w:val="00103979"/>
    <w:rsid w:val="00105C94"/>
    <w:rsid w:val="001064A9"/>
    <w:rsid w:val="00112B02"/>
    <w:rsid w:val="001154F1"/>
    <w:rsid w:val="001158BB"/>
    <w:rsid w:val="00117629"/>
    <w:rsid w:val="00120B02"/>
    <w:rsid w:val="001221D2"/>
    <w:rsid w:val="0012284E"/>
    <w:rsid w:val="00124BAB"/>
    <w:rsid w:val="001258A1"/>
    <w:rsid w:val="001323F6"/>
    <w:rsid w:val="00134C18"/>
    <w:rsid w:val="00137706"/>
    <w:rsid w:val="00137B67"/>
    <w:rsid w:val="00141316"/>
    <w:rsid w:val="00142A88"/>
    <w:rsid w:val="00143C71"/>
    <w:rsid w:val="001459CD"/>
    <w:rsid w:val="0014715B"/>
    <w:rsid w:val="00152141"/>
    <w:rsid w:val="0015264A"/>
    <w:rsid w:val="00153B3B"/>
    <w:rsid w:val="00160287"/>
    <w:rsid w:val="00161F88"/>
    <w:rsid w:val="00162A52"/>
    <w:rsid w:val="00163E80"/>
    <w:rsid w:val="001658FE"/>
    <w:rsid w:val="001663B5"/>
    <w:rsid w:val="00167761"/>
    <w:rsid w:val="00167764"/>
    <w:rsid w:val="00171B90"/>
    <w:rsid w:val="00171E51"/>
    <w:rsid w:val="0017419A"/>
    <w:rsid w:val="00182B2E"/>
    <w:rsid w:val="00183E54"/>
    <w:rsid w:val="001951E5"/>
    <w:rsid w:val="00197EB5"/>
    <w:rsid w:val="001A0769"/>
    <w:rsid w:val="001A64CA"/>
    <w:rsid w:val="001B0A13"/>
    <w:rsid w:val="001B1C8C"/>
    <w:rsid w:val="001B69AE"/>
    <w:rsid w:val="001C6CBE"/>
    <w:rsid w:val="001C7370"/>
    <w:rsid w:val="001D41D4"/>
    <w:rsid w:val="001E0614"/>
    <w:rsid w:val="001E233C"/>
    <w:rsid w:val="001E2A0F"/>
    <w:rsid w:val="001E4443"/>
    <w:rsid w:val="001E6FEC"/>
    <w:rsid w:val="001E79D0"/>
    <w:rsid w:val="001F131D"/>
    <w:rsid w:val="001F2F8B"/>
    <w:rsid w:val="001F4CDD"/>
    <w:rsid w:val="002020D4"/>
    <w:rsid w:val="00202190"/>
    <w:rsid w:val="0020293C"/>
    <w:rsid w:val="00207953"/>
    <w:rsid w:val="00207CAC"/>
    <w:rsid w:val="0022329E"/>
    <w:rsid w:val="00227315"/>
    <w:rsid w:val="00230FCD"/>
    <w:rsid w:val="0023116F"/>
    <w:rsid w:val="002325F9"/>
    <w:rsid w:val="00233DF9"/>
    <w:rsid w:val="00234271"/>
    <w:rsid w:val="0023728C"/>
    <w:rsid w:val="0024042C"/>
    <w:rsid w:val="00243DA6"/>
    <w:rsid w:val="00244252"/>
    <w:rsid w:val="0024673D"/>
    <w:rsid w:val="00246F79"/>
    <w:rsid w:val="0025065A"/>
    <w:rsid w:val="0025079C"/>
    <w:rsid w:val="00251EAA"/>
    <w:rsid w:val="00253998"/>
    <w:rsid w:val="00257B58"/>
    <w:rsid w:val="002631FF"/>
    <w:rsid w:val="002713C7"/>
    <w:rsid w:val="002715A9"/>
    <w:rsid w:val="0027375C"/>
    <w:rsid w:val="00273F54"/>
    <w:rsid w:val="00274AE2"/>
    <w:rsid w:val="00287C03"/>
    <w:rsid w:val="00290798"/>
    <w:rsid w:val="0029274E"/>
    <w:rsid w:val="002A41F3"/>
    <w:rsid w:val="002A48BE"/>
    <w:rsid w:val="002A6003"/>
    <w:rsid w:val="002A741B"/>
    <w:rsid w:val="002B58C7"/>
    <w:rsid w:val="002B5B4C"/>
    <w:rsid w:val="002B6BEF"/>
    <w:rsid w:val="002B6D8D"/>
    <w:rsid w:val="002B7909"/>
    <w:rsid w:val="002B7D81"/>
    <w:rsid w:val="002C4198"/>
    <w:rsid w:val="002C52AE"/>
    <w:rsid w:val="002C5BE4"/>
    <w:rsid w:val="002C7719"/>
    <w:rsid w:val="002D077D"/>
    <w:rsid w:val="002D0840"/>
    <w:rsid w:val="002D1121"/>
    <w:rsid w:val="002D2A0D"/>
    <w:rsid w:val="002D2AE0"/>
    <w:rsid w:val="002D7401"/>
    <w:rsid w:val="002E0001"/>
    <w:rsid w:val="002E15AB"/>
    <w:rsid w:val="002F07AE"/>
    <w:rsid w:val="002F18B9"/>
    <w:rsid w:val="002F6823"/>
    <w:rsid w:val="002F6A79"/>
    <w:rsid w:val="00307322"/>
    <w:rsid w:val="0031164C"/>
    <w:rsid w:val="00311B82"/>
    <w:rsid w:val="00317C19"/>
    <w:rsid w:val="00323DB7"/>
    <w:rsid w:val="00327A70"/>
    <w:rsid w:val="00333CEF"/>
    <w:rsid w:val="00334112"/>
    <w:rsid w:val="003347DA"/>
    <w:rsid w:val="00335F9F"/>
    <w:rsid w:val="003400F6"/>
    <w:rsid w:val="00341430"/>
    <w:rsid w:val="0034648F"/>
    <w:rsid w:val="00347F8A"/>
    <w:rsid w:val="003516F3"/>
    <w:rsid w:val="00362FFB"/>
    <w:rsid w:val="0036440D"/>
    <w:rsid w:val="003648D8"/>
    <w:rsid w:val="003655B1"/>
    <w:rsid w:val="00367F9C"/>
    <w:rsid w:val="00370EF9"/>
    <w:rsid w:val="00373392"/>
    <w:rsid w:val="00374B60"/>
    <w:rsid w:val="00377C97"/>
    <w:rsid w:val="0038606A"/>
    <w:rsid w:val="00390D8B"/>
    <w:rsid w:val="0039151D"/>
    <w:rsid w:val="00392BD3"/>
    <w:rsid w:val="00393376"/>
    <w:rsid w:val="00393901"/>
    <w:rsid w:val="003977E5"/>
    <w:rsid w:val="003A5516"/>
    <w:rsid w:val="003A588B"/>
    <w:rsid w:val="003B1C55"/>
    <w:rsid w:val="003B34DC"/>
    <w:rsid w:val="003B63F8"/>
    <w:rsid w:val="003B6B77"/>
    <w:rsid w:val="003C0067"/>
    <w:rsid w:val="003C4EFC"/>
    <w:rsid w:val="003D2EF6"/>
    <w:rsid w:val="003D3C92"/>
    <w:rsid w:val="003D64DE"/>
    <w:rsid w:val="003D6E09"/>
    <w:rsid w:val="003E2191"/>
    <w:rsid w:val="003E2388"/>
    <w:rsid w:val="003E4641"/>
    <w:rsid w:val="003F59E9"/>
    <w:rsid w:val="003F7137"/>
    <w:rsid w:val="003F78E1"/>
    <w:rsid w:val="00400422"/>
    <w:rsid w:val="004009C6"/>
    <w:rsid w:val="00401A9E"/>
    <w:rsid w:val="00404B69"/>
    <w:rsid w:val="00411A76"/>
    <w:rsid w:val="00414A36"/>
    <w:rsid w:val="00415CE8"/>
    <w:rsid w:val="004173FB"/>
    <w:rsid w:val="00420245"/>
    <w:rsid w:val="00421066"/>
    <w:rsid w:val="00423775"/>
    <w:rsid w:val="00427236"/>
    <w:rsid w:val="00434811"/>
    <w:rsid w:val="00435B72"/>
    <w:rsid w:val="00437B23"/>
    <w:rsid w:val="0045002B"/>
    <w:rsid w:val="00450C65"/>
    <w:rsid w:val="00451158"/>
    <w:rsid w:val="004525B4"/>
    <w:rsid w:val="00454E1C"/>
    <w:rsid w:val="00457836"/>
    <w:rsid w:val="004614E8"/>
    <w:rsid w:val="00464AD3"/>
    <w:rsid w:val="00464B59"/>
    <w:rsid w:val="00466600"/>
    <w:rsid w:val="00466A61"/>
    <w:rsid w:val="00471A00"/>
    <w:rsid w:val="004732FF"/>
    <w:rsid w:val="00481925"/>
    <w:rsid w:val="00481DA6"/>
    <w:rsid w:val="00482E96"/>
    <w:rsid w:val="00494040"/>
    <w:rsid w:val="00496725"/>
    <w:rsid w:val="00497B22"/>
    <w:rsid w:val="004B0E60"/>
    <w:rsid w:val="004B2F26"/>
    <w:rsid w:val="004B354D"/>
    <w:rsid w:val="004B4969"/>
    <w:rsid w:val="004B6430"/>
    <w:rsid w:val="004D04C5"/>
    <w:rsid w:val="004D2454"/>
    <w:rsid w:val="004D53E8"/>
    <w:rsid w:val="004D638C"/>
    <w:rsid w:val="004D6978"/>
    <w:rsid w:val="004D79E3"/>
    <w:rsid w:val="004F6464"/>
    <w:rsid w:val="004F6D22"/>
    <w:rsid w:val="004F71E4"/>
    <w:rsid w:val="004F7AB2"/>
    <w:rsid w:val="00502F98"/>
    <w:rsid w:val="00506D14"/>
    <w:rsid w:val="0050704B"/>
    <w:rsid w:val="005147FA"/>
    <w:rsid w:val="00514DE6"/>
    <w:rsid w:val="00515697"/>
    <w:rsid w:val="005178D3"/>
    <w:rsid w:val="005217D6"/>
    <w:rsid w:val="005239BA"/>
    <w:rsid w:val="00523E02"/>
    <w:rsid w:val="005248FF"/>
    <w:rsid w:val="0053571B"/>
    <w:rsid w:val="005403A2"/>
    <w:rsid w:val="005404B7"/>
    <w:rsid w:val="00542941"/>
    <w:rsid w:val="005448FB"/>
    <w:rsid w:val="00550ADC"/>
    <w:rsid w:val="00550EA2"/>
    <w:rsid w:val="00554590"/>
    <w:rsid w:val="0055617C"/>
    <w:rsid w:val="0055618A"/>
    <w:rsid w:val="00557A69"/>
    <w:rsid w:val="005611B8"/>
    <w:rsid w:val="00564BF5"/>
    <w:rsid w:val="00564C8E"/>
    <w:rsid w:val="005706C8"/>
    <w:rsid w:val="00570AEC"/>
    <w:rsid w:val="00571D1B"/>
    <w:rsid w:val="005724A6"/>
    <w:rsid w:val="005736E3"/>
    <w:rsid w:val="00573DA4"/>
    <w:rsid w:val="0057560A"/>
    <w:rsid w:val="00580142"/>
    <w:rsid w:val="00580651"/>
    <w:rsid w:val="005813BF"/>
    <w:rsid w:val="0058368C"/>
    <w:rsid w:val="00584045"/>
    <w:rsid w:val="00584C32"/>
    <w:rsid w:val="005850B6"/>
    <w:rsid w:val="00591BAC"/>
    <w:rsid w:val="00591CE1"/>
    <w:rsid w:val="00592638"/>
    <w:rsid w:val="00593A80"/>
    <w:rsid w:val="005A05E4"/>
    <w:rsid w:val="005A24E5"/>
    <w:rsid w:val="005A76FC"/>
    <w:rsid w:val="005A7A2F"/>
    <w:rsid w:val="005B0EF7"/>
    <w:rsid w:val="005B7D1C"/>
    <w:rsid w:val="005C2492"/>
    <w:rsid w:val="005C38A7"/>
    <w:rsid w:val="005C447D"/>
    <w:rsid w:val="005C50F6"/>
    <w:rsid w:val="005C5A77"/>
    <w:rsid w:val="005D1FFE"/>
    <w:rsid w:val="005D3163"/>
    <w:rsid w:val="005D476D"/>
    <w:rsid w:val="005D4E34"/>
    <w:rsid w:val="005E1094"/>
    <w:rsid w:val="005E1F11"/>
    <w:rsid w:val="005E2E4C"/>
    <w:rsid w:val="005E6203"/>
    <w:rsid w:val="005F09C0"/>
    <w:rsid w:val="005F532A"/>
    <w:rsid w:val="005F6812"/>
    <w:rsid w:val="006001A8"/>
    <w:rsid w:val="006009F4"/>
    <w:rsid w:val="00602C9C"/>
    <w:rsid w:val="00603A86"/>
    <w:rsid w:val="006060F2"/>
    <w:rsid w:val="00607CC0"/>
    <w:rsid w:val="006112A4"/>
    <w:rsid w:val="00615502"/>
    <w:rsid w:val="00616FC3"/>
    <w:rsid w:val="00621EDD"/>
    <w:rsid w:val="00627C11"/>
    <w:rsid w:val="00630CCF"/>
    <w:rsid w:val="006338A1"/>
    <w:rsid w:val="006338F6"/>
    <w:rsid w:val="00634310"/>
    <w:rsid w:val="006375C2"/>
    <w:rsid w:val="00637A01"/>
    <w:rsid w:val="00637D10"/>
    <w:rsid w:val="00641642"/>
    <w:rsid w:val="006421DF"/>
    <w:rsid w:val="006423E7"/>
    <w:rsid w:val="00645525"/>
    <w:rsid w:val="006471FA"/>
    <w:rsid w:val="00654880"/>
    <w:rsid w:val="00655223"/>
    <w:rsid w:val="006559EE"/>
    <w:rsid w:val="0066035C"/>
    <w:rsid w:val="00660B54"/>
    <w:rsid w:val="006628F1"/>
    <w:rsid w:val="006632FD"/>
    <w:rsid w:val="00672736"/>
    <w:rsid w:val="006729FB"/>
    <w:rsid w:val="006742F8"/>
    <w:rsid w:val="00674F1A"/>
    <w:rsid w:val="006814AC"/>
    <w:rsid w:val="006833E4"/>
    <w:rsid w:val="006839BA"/>
    <w:rsid w:val="0068664E"/>
    <w:rsid w:val="006949D0"/>
    <w:rsid w:val="00694F38"/>
    <w:rsid w:val="006A2AB5"/>
    <w:rsid w:val="006A31F5"/>
    <w:rsid w:val="006A3761"/>
    <w:rsid w:val="006A441F"/>
    <w:rsid w:val="006A7C9E"/>
    <w:rsid w:val="006B2AC8"/>
    <w:rsid w:val="006B3509"/>
    <w:rsid w:val="006B4371"/>
    <w:rsid w:val="006C2E5C"/>
    <w:rsid w:val="006D0406"/>
    <w:rsid w:val="006D4F69"/>
    <w:rsid w:val="006E1DDB"/>
    <w:rsid w:val="006E2638"/>
    <w:rsid w:val="006E46AF"/>
    <w:rsid w:val="006E5B38"/>
    <w:rsid w:val="006E64D2"/>
    <w:rsid w:val="006F38DB"/>
    <w:rsid w:val="006F4548"/>
    <w:rsid w:val="006F5D9D"/>
    <w:rsid w:val="0070181F"/>
    <w:rsid w:val="007039CF"/>
    <w:rsid w:val="00705662"/>
    <w:rsid w:val="00710D7D"/>
    <w:rsid w:val="00713CAA"/>
    <w:rsid w:val="007152EB"/>
    <w:rsid w:val="007256D1"/>
    <w:rsid w:val="00726B1E"/>
    <w:rsid w:val="00735258"/>
    <w:rsid w:val="00735A08"/>
    <w:rsid w:val="007378A5"/>
    <w:rsid w:val="007423B4"/>
    <w:rsid w:val="007424F6"/>
    <w:rsid w:val="0074390A"/>
    <w:rsid w:val="007440E0"/>
    <w:rsid w:val="0074573D"/>
    <w:rsid w:val="00745B0C"/>
    <w:rsid w:val="00752A13"/>
    <w:rsid w:val="00755C95"/>
    <w:rsid w:val="0076053B"/>
    <w:rsid w:val="00760F4A"/>
    <w:rsid w:val="00761F67"/>
    <w:rsid w:val="00762DB1"/>
    <w:rsid w:val="00771A3F"/>
    <w:rsid w:val="00771DD7"/>
    <w:rsid w:val="00772BDC"/>
    <w:rsid w:val="00773669"/>
    <w:rsid w:val="00776315"/>
    <w:rsid w:val="007764E6"/>
    <w:rsid w:val="00777485"/>
    <w:rsid w:val="00781AC3"/>
    <w:rsid w:val="00784032"/>
    <w:rsid w:val="00785C38"/>
    <w:rsid w:val="0078622F"/>
    <w:rsid w:val="00786FD8"/>
    <w:rsid w:val="00787138"/>
    <w:rsid w:val="007926D3"/>
    <w:rsid w:val="00793304"/>
    <w:rsid w:val="00793EA8"/>
    <w:rsid w:val="00795E94"/>
    <w:rsid w:val="007976CE"/>
    <w:rsid w:val="007A0376"/>
    <w:rsid w:val="007A1A45"/>
    <w:rsid w:val="007A4836"/>
    <w:rsid w:val="007A4CC3"/>
    <w:rsid w:val="007A7BC6"/>
    <w:rsid w:val="007B0052"/>
    <w:rsid w:val="007B061E"/>
    <w:rsid w:val="007B3483"/>
    <w:rsid w:val="007B5ADA"/>
    <w:rsid w:val="007B5D70"/>
    <w:rsid w:val="007C0152"/>
    <w:rsid w:val="007C0CCC"/>
    <w:rsid w:val="007C2648"/>
    <w:rsid w:val="007C3A14"/>
    <w:rsid w:val="007C49E2"/>
    <w:rsid w:val="007C7FAF"/>
    <w:rsid w:val="007D4079"/>
    <w:rsid w:val="007D4BBC"/>
    <w:rsid w:val="007D6CC3"/>
    <w:rsid w:val="007E1E80"/>
    <w:rsid w:val="007E1F4C"/>
    <w:rsid w:val="007E7561"/>
    <w:rsid w:val="007F06A0"/>
    <w:rsid w:val="007F3C43"/>
    <w:rsid w:val="007F616F"/>
    <w:rsid w:val="008039A9"/>
    <w:rsid w:val="0080411F"/>
    <w:rsid w:val="00806CA6"/>
    <w:rsid w:val="008100E8"/>
    <w:rsid w:val="008135DD"/>
    <w:rsid w:val="00813F9D"/>
    <w:rsid w:val="0081651C"/>
    <w:rsid w:val="00816694"/>
    <w:rsid w:val="00822021"/>
    <w:rsid w:val="00824B6F"/>
    <w:rsid w:val="00827DE9"/>
    <w:rsid w:val="00831696"/>
    <w:rsid w:val="0083195B"/>
    <w:rsid w:val="008324C6"/>
    <w:rsid w:val="008342F3"/>
    <w:rsid w:val="0084043C"/>
    <w:rsid w:val="00841FCD"/>
    <w:rsid w:val="0085595E"/>
    <w:rsid w:val="00855D58"/>
    <w:rsid w:val="008560F0"/>
    <w:rsid w:val="00857A60"/>
    <w:rsid w:val="00862868"/>
    <w:rsid w:val="00863A54"/>
    <w:rsid w:val="0086446B"/>
    <w:rsid w:val="008653A3"/>
    <w:rsid w:val="00866B75"/>
    <w:rsid w:val="00871117"/>
    <w:rsid w:val="008750E9"/>
    <w:rsid w:val="008758ED"/>
    <w:rsid w:val="008759FA"/>
    <w:rsid w:val="00881C43"/>
    <w:rsid w:val="00882987"/>
    <w:rsid w:val="00884899"/>
    <w:rsid w:val="00884FD1"/>
    <w:rsid w:val="00887089"/>
    <w:rsid w:val="00893B21"/>
    <w:rsid w:val="00893E23"/>
    <w:rsid w:val="00894B59"/>
    <w:rsid w:val="008958FF"/>
    <w:rsid w:val="00895963"/>
    <w:rsid w:val="008A1D03"/>
    <w:rsid w:val="008B16B1"/>
    <w:rsid w:val="008B3DCF"/>
    <w:rsid w:val="008B4A6D"/>
    <w:rsid w:val="008B4B17"/>
    <w:rsid w:val="008B4F21"/>
    <w:rsid w:val="008B7712"/>
    <w:rsid w:val="008B7CE2"/>
    <w:rsid w:val="008B7D8C"/>
    <w:rsid w:val="008B7E54"/>
    <w:rsid w:val="008C047D"/>
    <w:rsid w:val="008C11A4"/>
    <w:rsid w:val="008C331F"/>
    <w:rsid w:val="008C5F5A"/>
    <w:rsid w:val="008D176C"/>
    <w:rsid w:val="008D4EF4"/>
    <w:rsid w:val="008D6B2D"/>
    <w:rsid w:val="008E25B4"/>
    <w:rsid w:val="008E42B6"/>
    <w:rsid w:val="008E5337"/>
    <w:rsid w:val="008F32AA"/>
    <w:rsid w:val="008F49B8"/>
    <w:rsid w:val="00901131"/>
    <w:rsid w:val="00903848"/>
    <w:rsid w:val="00903B16"/>
    <w:rsid w:val="00904CEF"/>
    <w:rsid w:val="00906154"/>
    <w:rsid w:val="009065C6"/>
    <w:rsid w:val="00910625"/>
    <w:rsid w:val="0091331E"/>
    <w:rsid w:val="00914176"/>
    <w:rsid w:val="00914F2A"/>
    <w:rsid w:val="00917422"/>
    <w:rsid w:val="0092034D"/>
    <w:rsid w:val="0092145F"/>
    <w:rsid w:val="00923CA4"/>
    <w:rsid w:val="009268AC"/>
    <w:rsid w:val="009342A9"/>
    <w:rsid w:val="009369F4"/>
    <w:rsid w:val="009415F0"/>
    <w:rsid w:val="009433A6"/>
    <w:rsid w:val="0094757A"/>
    <w:rsid w:val="00950611"/>
    <w:rsid w:val="00952A0F"/>
    <w:rsid w:val="009632A8"/>
    <w:rsid w:val="00964498"/>
    <w:rsid w:val="009738BD"/>
    <w:rsid w:val="00977B99"/>
    <w:rsid w:val="00983CB5"/>
    <w:rsid w:val="009878CF"/>
    <w:rsid w:val="00991434"/>
    <w:rsid w:val="00991BA1"/>
    <w:rsid w:val="0099232F"/>
    <w:rsid w:val="0099564B"/>
    <w:rsid w:val="009A2988"/>
    <w:rsid w:val="009A5949"/>
    <w:rsid w:val="009A6641"/>
    <w:rsid w:val="009A68C7"/>
    <w:rsid w:val="009A6DD4"/>
    <w:rsid w:val="009B0D51"/>
    <w:rsid w:val="009B3DB6"/>
    <w:rsid w:val="009B57E3"/>
    <w:rsid w:val="009B5959"/>
    <w:rsid w:val="009B63DF"/>
    <w:rsid w:val="009B66E4"/>
    <w:rsid w:val="009C002D"/>
    <w:rsid w:val="009C3897"/>
    <w:rsid w:val="009C472D"/>
    <w:rsid w:val="009C61A7"/>
    <w:rsid w:val="009D2205"/>
    <w:rsid w:val="009D334F"/>
    <w:rsid w:val="009D42F1"/>
    <w:rsid w:val="009D5C01"/>
    <w:rsid w:val="009D68C6"/>
    <w:rsid w:val="009E1E8D"/>
    <w:rsid w:val="009E27CA"/>
    <w:rsid w:val="009E2D8E"/>
    <w:rsid w:val="009F0398"/>
    <w:rsid w:val="009F49BA"/>
    <w:rsid w:val="009F729D"/>
    <w:rsid w:val="00A01DBB"/>
    <w:rsid w:val="00A03873"/>
    <w:rsid w:val="00A03C2B"/>
    <w:rsid w:val="00A050AE"/>
    <w:rsid w:val="00A05527"/>
    <w:rsid w:val="00A060B1"/>
    <w:rsid w:val="00A070E3"/>
    <w:rsid w:val="00A07CC4"/>
    <w:rsid w:val="00A132B0"/>
    <w:rsid w:val="00A14EFA"/>
    <w:rsid w:val="00A155AB"/>
    <w:rsid w:val="00A20695"/>
    <w:rsid w:val="00A21802"/>
    <w:rsid w:val="00A21AAF"/>
    <w:rsid w:val="00A22359"/>
    <w:rsid w:val="00A23FBA"/>
    <w:rsid w:val="00A26289"/>
    <w:rsid w:val="00A267CC"/>
    <w:rsid w:val="00A33427"/>
    <w:rsid w:val="00A34FA4"/>
    <w:rsid w:val="00A3562E"/>
    <w:rsid w:val="00A37E96"/>
    <w:rsid w:val="00A414E2"/>
    <w:rsid w:val="00A41CE0"/>
    <w:rsid w:val="00A47FA9"/>
    <w:rsid w:val="00A513D0"/>
    <w:rsid w:val="00A52F6D"/>
    <w:rsid w:val="00A53765"/>
    <w:rsid w:val="00A5733A"/>
    <w:rsid w:val="00A612A9"/>
    <w:rsid w:val="00A61827"/>
    <w:rsid w:val="00A67AF1"/>
    <w:rsid w:val="00A70480"/>
    <w:rsid w:val="00A71336"/>
    <w:rsid w:val="00A72809"/>
    <w:rsid w:val="00A7524D"/>
    <w:rsid w:val="00A77B95"/>
    <w:rsid w:val="00A829A4"/>
    <w:rsid w:val="00A8409F"/>
    <w:rsid w:val="00A84584"/>
    <w:rsid w:val="00A86FFB"/>
    <w:rsid w:val="00A87677"/>
    <w:rsid w:val="00A8774B"/>
    <w:rsid w:val="00AA5E29"/>
    <w:rsid w:val="00AB0B67"/>
    <w:rsid w:val="00AB40CA"/>
    <w:rsid w:val="00AB59EE"/>
    <w:rsid w:val="00AC39E3"/>
    <w:rsid w:val="00AC3ADE"/>
    <w:rsid w:val="00AC434B"/>
    <w:rsid w:val="00AC78C8"/>
    <w:rsid w:val="00AD2886"/>
    <w:rsid w:val="00AD466C"/>
    <w:rsid w:val="00AD4A9B"/>
    <w:rsid w:val="00AD4FD7"/>
    <w:rsid w:val="00AD61D7"/>
    <w:rsid w:val="00AD670C"/>
    <w:rsid w:val="00AD72A1"/>
    <w:rsid w:val="00AE6610"/>
    <w:rsid w:val="00AF0395"/>
    <w:rsid w:val="00AF1706"/>
    <w:rsid w:val="00AF2B88"/>
    <w:rsid w:val="00AF4936"/>
    <w:rsid w:val="00B00F5B"/>
    <w:rsid w:val="00B03DF5"/>
    <w:rsid w:val="00B07455"/>
    <w:rsid w:val="00B1118F"/>
    <w:rsid w:val="00B11E7B"/>
    <w:rsid w:val="00B1616B"/>
    <w:rsid w:val="00B201DA"/>
    <w:rsid w:val="00B256FE"/>
    <w:rsid w:val="00B25C1F"/>
    <w:rsid w:val="00B2690F"/>
    <w:rsid w:val="00B31D3A"/>
    <w:rsid w:val="00B32FD0"/>
    <w:rsid w:val="00B36C7D"/>
    <w:rsid w:val="00B376B8"/>
    <w:rsid w:val="00B41934"/>
    <w:rsid w:val="00B419C0"/>
    <w:rsid w:val="00B46049"/>
    <w:rsid w:val="00B469FF"/>
    <w:rsid w:val="00B470B8"/>
    <w:rsid w:val="00B50F9D"/>
    <w:rsid w:val="00B51905"/>
    <w:rsid w:val="00B550F8"/>
    <w:rsid w:val="00B61FE0"/>
    <w:rsid w:val="00B6311A"/>
    <w:rsid w:val="00B642A7"/>
    <w:rsid w:val="00B65C72"/>
    <w:rsid w:val="00B7113E"/>
    <w:rsid w:val="00B71F34"/>
    <w:rsid w:val="00B725D2"/>
    <w:rsid w:val="00B726CB"/>
    <w:rsid w:val="00B7335F"/>
    <w:rsid w:val="00B74487"/>
    <w:rsid w:val="00B76C63"/>
    <w:rsid w:val="00B91DD9"/>
    <w:rsid w:val="00B9505D"/>
    <w:rsid w:val="00B96D29"/>
    <w:rsid w:val="00B979F6"/>
    <w:rsid w:val="00BA1CC1"/>
    <w:rsid w:val="00BA58BB"/>
    <w:rsid w:val="00BA6E33"/>
    <w:rsid w:val="00BB1B8D"/>
    <w:rsid w:val="00BB3B94"/>
    <w:rsid w:val="00BB3BC7"/>
    <w:rsid w:val="00BB41DD"/>
    <w:rsid w:val="00BB49FD"/>
    <w:rsid w:val="00BB685C"/>
    <w:rsid w:val="00BC1362"/>
    <w:rsid w:val="00BC1D0B"/>
    <w:rsid w:val="00BC3C13"/>
    <w:rsid w:val="00BC3C5A"/>
    <w:rsid w:val="00BD3F01"/>
    <w:rsid w:val="00BD48A0"/>
    <w:rsid w:val="00BE0332"/>
    <w:rsid w:val="00BE0693"/>
    <w:rsid w:val="00BE538E"/>
    <w:rsid w:val="00BE5FE4"/>
    <w:rsid w:val="00BE6565"/>
    <w:rsid w:val="00BE7424"/>
    <w:rsid w:val="00C02F11"/>
    <w:rsid w:val="00C11DFE"/>
    <w:rsid w:val="00C136E3"/>
    <w:rsid w:val="00C14340"/>
    <w:rsid w:val="00C1547D"/>
    <w:rsid w:val="00C15F8A"/>
    <w:rsid w:val="00C164CF"/>
    <w:rsid w:val="00C23FF6"/>
    <w:rsid w:val="00C303A4"/>
    <w:rsid w:val="00C33FCA"/>
    <w:rsid w:val="00C340F6"/>
    <w:rsid w:val="00C377D0"/>
    <w:rsid w:val="00C44294"/>
    <w:rsid w:val="00C50F76"/>
    <w:rsid w:val="00C51EB3"/>
    <w:rsid w:val="00C54304"/>
    <w:rsid w:val="00C548CD"/>
    <w:rsid w:val="00C55134"/>
    <w:rsid w:val="00C55425"/>
    <w:rsid w:val="00C55D4A"/>
    <w:rsid w:val="00C6047B"/>
    <w:rsid w:val="00C70E77"/>
    <w:rsid w:val="00C72563"/>
    <w:rsid w:val="00C769D7"/>
    <w:rsid w:val="00C769F0"/>
    <w:rsid w:val="00C82195"/>
    <w:rsid w:val="00C844C8"/>
    <w:rsid w:val="00C85D87"/>
    <w:rsid w:val="00C9304C"/>
    <w:rsid w:val="00C9320A"/>
    <w:rsid w:val="00C94046"/>
    <w:rsid w:val="00C96D3B"/>
    <w:rsid w:val="00C97564"/>
    <w:rsid w:val="00CA064F"/>
    <w:rsid w:val="00CA0938"/>
    <w:rsid w:val="00CA09AA"/>
    <w:rsid w:val="00CA2938"/>
    <w:rsid w:val="00CA5356"/>
    <w:rsid w:val="00CA5451"/>
    <w:rsid w:val="00CB06F0"/>
    <w:rsid w:val="00CB119D"/>
    <w:rsid w:val="00CB1622"/>
    <w:rsid w:val="00CB4D97"/>
    <w:rsid w:val="00CC083F"/>
    <w:rsid w:val="00CC1CFF"/>
    <w:rsid w:val="00CC4122"/>
    <w:rsid w:val="00CD0FC8"/>
    <w:rsid w:val="00CD14EE"/>
    <w:rsid w:val="00CD2E7A"/>
    <w:rsid w:val="00CD4C05"/>
    <w:rsid w:val="00CD4C2F"/>
    <w:rsid w:val="00CD5B60"/>
    <w:rsid w:val="00CD737C"/>
    <w:rsid w:val="00CE0A04"/>
    <w:rsid w:val="00CE0ADF"/>
    <w:rsid w:val="00CE4594"/>
    <w:rsid w:val="00CE6988"/>
    <w:rsid w:val="00CF13FE"/>
    <w:rsid w:val="00CF1F35"/>
    <w:rsid w:val="00CF4020"/>
    <w:rsid w:val="00D0567B"/>
    <w:rsid w:val="00D05DFF"/>
    <w:rsid w:val="00D0638E"/>
    <w:rsid w:val="00D065A8"/>
    <w:rsid w:val="00D071CB"/>
    <w:rsid w:val="00D12980"/>
    <w:rsid w:val="00D12FA9"/>
    <w:rsid w:val="00D17395"/>
    <w:rsid w:val="00D22DB2"/>
    <w:rsid w:val="00D27787"/>
    <w:rsid w:val="00D30003"/>
    <w:rsid w:val="00D30E9C"/>
    <w:rsid w:val="00D320E1"/>
    <w:rsid w:val="00D3374B"/>
    <w:rsid w:val="00D36748"/>
    <w:rsid w:val="00D371A0"/>
    <w:rsid w:val="00D45521"/>
    <w:rsid w:val="00D45B35"/>
    <w:rsid w:val="00D4703A"/>
    <w:rsid w:val="00D50894"/>
    <w:rsid w:val="00D51F9C"/>
    <w:rsid w:val="00D53E04"/>
    <w:rsid w:val="00D53F44"/>
    <w:rsid w:val="00D5669E"/>
    <w:rsid w:val="00D573AB"/>
    <w:rsid w:val="00D6010D"/>
    <w:rsid w:val="00D63940"/>
    <w:rsid w:val="00D668B7"/>
    <w:rsid w:val="00D738AA"/>
    <w:rsid w:val="00D74BB7"/>
    <w:rsid w:val="00D76109"/>
    <w:rsid w:val="00D80A8B"/>
    <w:rsid w:val="00D8261D"/>
    <w:rsid w:val="00D83641"/>
    <w:rsid w:val="00D84AD8"/>
    <w:rsid w:val="00D91DDB"/>
    <w:rsid w:val="00DA1D79"/>
    <w:rsid w:val="00DA3917"/>
    <w:rsid w:val="00DA5B4E"/>
    <w:rsid w:val="00DA5C3B"/>
    <w:rsid w:val="00DA6A2A"/>
    <w:rsid w:val="00DA75C6"/>
    <w:rsid w:val="00DA78F7"/>
    <w:rsid w:val="00DB1127"/>
    <w:rsid w:val="00DB1D3B"/>
    <w:rsid w:val="00DB3D79"/>
    <w:rsid w:val="00DB4101"/>
    <w:rsid w:val="00DB4FF4"/>
    <w:rsid w:val="00DC555B"/>
    <w:rsid w:val="00DC6233"/>
    <w:rsid w:val="00DC6B86"/>
    <w:rsid w:val="00DD023D"/>
    <w:rsid w:val="00DD5505"/>
    <w:rsid w:val="00DD6FAD"/>
    <w:rsid w:val="00DE0C8B"/>
    <w:rsid w:val="00DE346A"/>
    <w:rsid w:val="00DE36BA"/>
    <w:rsid w:val="00DE3E22"/>
    <w:rsid w:val="00DE4F1D"/>
    <w:rsid w:val="00DE5429"/>
    <w:rsid w:val="00DE5CD0"/>
    <w:rsid w:val="00DF151B"/>
    <w:rsid w:val="00DF1E0D"/>
    <w:rsid w:val="00DF2D83"/>
    <w:rsid w:val="00DF3D76"/>
    <w:rsid w:val="00E03001"/>
    <w:rsid w:val="00E03FEE"/>
    <w:rsid w:val="00E05590"/>
    <w:rsid w:val="00E075BE"/>
    <w:rsid w:val="00E1006D"/>
    <w:rsid w:val="00E11CE9"/>
    <w:rsid w:val="00E14734"/>
    <w:rsid w:val="00E17296"/>
    <w:rsid w:val="00E21CD2"/>
    <w:rsid w:val="00E23F65"/>
    <w:rsid w:val="00E25FF8"/>
    <w:rsid w:val="00E31B07"/>
    <w:rsid w:val="00E35BC8"/>
    <w:rsid w:val="00E365D2"/>
    <w:rsid w:val="00E36C25"/>
    <w:rsid w:val="00E37210"/>
    <w:rsid w:val="00E43452"/>
    <w:rsid w:val="00E446D1"/>
    <w:rsid w:val="00E456B2"/>
    <w:rsid w:val="00E46AE4"/>
    <w:rsid w:val="00E477F7"/>
    <w:rsid w:val="00E550CE"/>
    <w:rsid w:val="00E57098"/>
    <w:rsid w:val="00E6044C"/>
    <w:rsid w:val="00E70662"/>
    <w:rsid w:val="00E71230"/>
    <w:rsid w:val="00E71E81"/>
    <w:rsid w:val="00E71F49"/>
    <w:rsid w:val="00E737ED"/>
    <w:rsid w:val="00E87CA0"/>
    <w:rsid w:val="00E94372"/>
    <w:rsid w:val="00E9611D"/>
    <w:rsid w:val="00E967E6"/>
    <w:rsid w:val="00E9710B"/>
    <w:rsid w:val="00EA21C9"/>
    <w:rsid w:val="00EA341B"/>
    <w:rsid w:val="00EA7C5C"/>
    <w:rsid w:val="00EB0FF4"/>
    <w:rsid w:val="00EB2693"/>
    <w:rsid w:val="00EB2D36"/>
    <w:rsid w:val="00EB3683"/>
    <w:rsid w:val="00EB451F"/>
    <w:rsid w:val="00EC10AD"/>
    <w:rsid w:val="00EC267A"/>
    <w:rsid w:val="00EC2C12"/>
    <w:rsid w:val="00EC5558"/>
    <w:rsid w:val="00EC5EB8"/>
    <w:rsid w:val="00EC7FC0"/>
    <w:rsid w:val="00ED3566"/>
    <w:rsid w:val="00ED5B27"/>
    <w:rsid w:val="00ED5D21"/>
    <w:rsid w:val="00EE2B50"/>
    <w:rsid w:val="00EE7213"/>
    <w:rsid w:val="00EF0103"/>
    <w:rsid w:val="00EF43CC"/>
    <w:rsid w:val="00EF44AE"/>
    <w:rsid w:val="00EF7E1D"/>
    <w:rsid w:val="00EF7E9F"/>
    <w:rsid w:val="00F0040D"/>
    <w:rsid w:val="00F04F75"/>
    <w:rsid w:val="00F1333B"/>
    <w:rsid w:val="00F150B4"/>
    <w:rsid w:val="00F21BC5"/>
    <w:rsid w:val="00F26D34"/>
    <w:rsid w:val="00F277E8"/>
    <w:rsid w:val="00F30041"/>
    <w:rsid w:val="00F35798"/>
    <w:rsid w:val="00F4042E"/>
    <w:rsid w:val="00F45B5E"/>
    <w:rsid w:val="00F47FEE"/>
    <w:rsid w:val="00F52175"/>
    <w:rsid w:val="00F527B4"/>
    <w:rsid w:val="00F52C7A"/>
    <w:rsid w:val="00F55100"/>
    <w:rsid w:val="00F55E8B"/>
    <w:rsid w:val="00F611C6"/>
    <w:rsid w:val="00F63ABD"/>
    <w:rsid w:val="00F73D43"/>
    <w:rsid w:val="00F817D9"/>
    <w:rsid w:val="00F92E30"/>
    <w:rsid w:val="00F94792"/>
    <w:rsid w:val="00F960A6"/>
    <w:rsid w:val="00FA081A"/>
    <w:rsid w:val="00FA1005"/>
    <w:rsid w:val="00FA1F02"/>
    <w:rsid w:val="00FA253E"/>
    <w:rsid w:val="00FB3A4C"/>
    <w:rsid w:val="00FB53DC"/>
    <w:rsid w:val="00FB55CE"/>
    <w:rsid w:val="00FC13A0"/>
    <w:rsid w:val="00FC1443"/>
    <w:rsid w:val="00FC2512"/>
    <w:rsid w:val="00FC46C9"/>
    <w:rsid w:val="00FE4C80"/>
    <w:rsid w:val="00FE534B"/>
    <w:rsid w:val="00FE701B"/>
    <w:rsid w:val="00FF34EE"/>
    <w:rsid w:val="00FF616E"/>
    <w:rsid w:val="00FF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8BD44-0426-4D64-A0E3-A07C5681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3AB"/>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uiPriority w:val="99"/>
    <w:qFormat/>
    <w:rsid w:val="00001D45"/>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001D45"/>
    <w:pPr>
      <w:keepNext/>
      <w:spacing w:before="240" w:after="60"/>
      <w:outlineLvl w:val="1"/>
    </w:pPr>
    <w:rPr>
      <w:rFonts w:ascii="Cambria" w:hAnsi="Cambria"/>
      <w:b/>
      <w:bCs/>
      <w:i/>
      <w:iCs/>
      <w:sz w:val="28"/>
      <w:szCs w:val="28"/>
    </w:rPr>
  </w:style>
  <w:style w:type="paragraph" w:styleId="30">
    <w:name w:val="heading 3"/>
    <w:basedOn w:val="a"/>
    <w:next w:val="a"/>
    <w:link w:val="31"/>
    <w:uiPriority w:val="99"/>
    <w:qFormat/>
    <w:rsid w:val="00001D45"/>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001D45"/>
    <w:pPr>
      <w:spacing w:before="240" w:after="60"/>
      <w:outlineLvl w:val="5"/>
    </w:pPr>
    <w:rPr>
      <w:rFonts w:ascii="Calibri" w:hAnsi="Calibri"/>
      <w:b/>
      <w:bCs/>
      <w:sz w:val="20"/>
      <w:szCs w:val="20"/>
    </w:rPr>
  </w:style>
  <w:style w:type="paragraph" w:styleId="7">
    <w:name w:val="heading 7"/>
    <w:basedOn w:val="a"/>
    <w:next w:val="a"/>
    <w:link w:val="70"/>
    <w:uiPriority w:val="99"/>
    <w:qFormat/>
    <w:rsid w:val="00001D45"/>
    <w:pPr>
      <w:spacing w:before="240" w:after="60"/>
      <w:outlineLvl w:val="6"/>
    </w:pPr>
    <w:rPr>
      <w:rFonts w:ascii="Calibri" w:hAnsi="Calibri"/>
    </w:rPr>
  </w:style>
  <w:style w:type="paragraph" w:styleId="8">
    <w:name w:val="heading 8"/>
    <w:basedOn w:val="a"/>
    <w:next w:val="a"/>
    <w:link w:val="80"/>
    <w:uiPriority w:val="99"/>
    <w:qFormat/>
    <w:rsid w:val="00A060B1"/>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001D4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001D45"/>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001D45"/>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001D4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01D45"/>
    <w:rPr>
      <w:rFonts w:ascii="Calibri" w:eastAsia="Times New Roman" w:hAnsi="Calibri" w:cs="Times New Roman"/>
      <w:sz w:val="24"/>
      <w:szCs w:val="24"/>
      <w:lang w:eastAsia="ru-RU"/>
    </w:rPr>
  </w:style>
  <w:style w:type="paragraph" w:customStyle="1" w:styleId="1CharChar">
    <w:name w:val="Знак Знак1 Char Char"/>
    <w:basedOn w:val="a"/>
    <w:rsid w:val="00001D45"/>
    <w:pPr>
      <w:widowControl w:val="0"/>
      <w:jc w:val="both"/>
    </w:pPr>
    <w:rPr>
      <w:rFonts w:eastAsia="SimSun"/>
      <w:kern w:val="2"/>
      <w:sz w:val="21"/>
      <w:szCs w:val="21"/>
      <w:lang w:val="en-US" w:eastAsia="zh-CN"/>
    </w:rPr>
  </w:style>
  <w:style w:type="paragraph" w:styleId="a3">
    <w:name w:val="Body Text"/>
    <w:basedOn w:val="a"/>
    <w:link w:val="a4"/>
    <w:uiPriority w:val="99"/>
    <w:rsid w:val="00001D45"/>
    <w:pPr>
      <w:jc w:val="both"/>
    </w:pPr>
  </w:style>
  <w:style w:type="character" w:customStyle="1" w:styleId="a4">
    <w:name w:val="Основной текст Знак"/>
    <w:basedOn w:val="a0"/>
    <w:link w:val="a3"/>
    <w:uiPriority w:val="99"/>
    <w:rsid w:val="00001D45"/>
    <w:rPr>
      <w:rFonts w:ascii="Times New Roman" w:eastAsia="Times New Roman" w:hAnsi="Times New Roman" w:cs="Times New Roman"/>
      <w:sz w:val="24"/>
      <w:szCs w:val="24"/>
      <w:lang w:eastAsia="ru-RU"/>
    </w:rPr>
  </w:style>
  <w:style w:type="paragraph" w:styleId="32">
    <w:name w:val="Body Text 3"/>
    <w:basedOn w:val="a"/>
    <w:link w:val="33"/>
    <w:rsid w:val="00001D45"/>
    <w:pPr>
      <w:jc w:val="center"/>
    </w:pPr>
    <w:rPr>
      <w:sz w:val="28"/>
      <w:szCs w:val="28"/>
    </w:rPr>
  </w:style>
  <w:style w:type="character" w:customStyle="1" w:styleId="33">
    <w:name w:val="Основной текст 3 Знак"/>
    <w:basedOn w:val="a0"/>
    <w:link w:val="32"/>
    <w:rsid w:val="00001D45"/>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001D45"/>
    <w:pPr>
      <w:jc w:val="both"/>
    </w:pPr>
    <w:rPr>
      <w:sz w:val="16"/>
      <w:szCs w:val="16"/>
    </w:rPr>
  </w:style>
  <w:style w:type="paragraph" w:customStyle="1" w:styleId="a6">
    <w:name w:val="Текст (прав. подпись)"/>
    <w:basedOn w:val="a"/>
    <w:next w:val="a"/>
    <w:uiPriority w:val="99"/>
    <w:rsid w:val="00001D45"/>
    <w:pPr>
      <w:autoSpaceDE w:val="0"/>
      <w:autoSpaceDN w:val="0"/>
      <w:adjustRightInd w:val="0"/>
      <w:jc w:val="right"/>
    </w:pPr>
    <w:rPr>
      <w:rFonts w:ascii="Arial" w:hAnsi="Arial" w:cs="Arial"/>
    </w:rPr>
  </w:style>
  <w:style w:type="paragraph" w:styleId="21">
    <w:name w:val="Body Text Indent 2"/>
    <w:basedOn w:val="a"/>
    <w:link w:val="22"/>
    <w:uiPriority w:val="99"/>
    <w:rsid w:val="00001D45"/>
    <w:pPr>
      <w:ind w:firstLine="851"/>
      <w:jc w:val="both"/>
    </w:pPr>
  </w:style>
  <w:style w:type="character" w:customStyle="1" w:styleId="22">
    <w:name w:val="Основной текст с отступом 2 Знак"/>
    <w:basedOn w:val="a0"/>
    <w:link w:val="21"/>
    <w:uiPriority w:val="99"/>
    <w:rsid w:val="00001D45"/>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001D45"/>
    <w:rPr>
      <w:b/>
      <w:bCs/>
      <w:color w:val="000080"/>
    </w:rPr>
  </w:style>
  <w:style w:type="paragraph" w:customStyle="1" w:styleId="a8">
    <w:name w:val="Таблицы (моноширинный)"/>
    <w:basedOn w:val="a"/>
    <w:next w:val="a"/>
    <w:uiPriority w:val="99"/>
    <w:rsid w:val="00001D45"/>
    <w:pPr>
      <w:autoSpaceDE w:val="0"/>
      <w:autoSpaceDN w:val="0"/>
      <w:adjustRightInd w:val="0"/>
      <w:jc w:val="both"/>
    </w:pPr>
    <w:rPr>
      <w:rFonts w:ascii="Courier New" w:hAnsi="Courier New" w:cs="Courier New"/>
    </w:rPr>
  </w:style>
  <w:style w:type="paragraph" w:styleId="a9">
    <w:name w:val="Body Text Indent"/>
    <w:basedOn w:val="a"/>
    <w:link w:val="aa"/>
    <w:uiPriority w:val="99"/>
    <w:rsid w:val="00001D45"/>
    <w:pPr>
      <w:spacing w:after="120"/>
      <w:ind w:left="283"/>
    </w:pPr>
  </w:style>
  <w:style w:type="character" w:customStyle="1" w:styleId="aa">
    <w:name w:val="Основной текст с отступом Знак"/>
    <w:basedOn w:val="a0"/>
    <w:link w:val="a9"/>
    <w:uiPriority w:val="99"/>
    <w:rsid w:val="00001D45"/>
    <w:rPr>
      <w:rFonts w:ascii="Times New Roman" w:eastAsia="Times New Roman" w:hAnsi="Times New Roman" w:cs="Times New Roman"/>
      <w:sz w:val="24"/>
      <w:szCs w:val="24"/>
      <w:lang w:eastAsia="ru-RU"/>
    </w:rPr>
  </w:style>
  <w:style w:type="paragraph" w:styleId="24">
    <w:name w:val="Body Text 2"/>
    <w:basedOn w:val="a"/>
    <w:link w:val="25"/>
    <w:rsid w:val="00001D45"/>
    <w:pPr>
      <w:ind w:firstLine="720"/>
      <w:jc w:val="both"/>
    </w:pPr>
  </w:style>
  <w:style w:type="character" w:customStyle="1" w:styleId="25">
    <w:name w:val="Основной текст 2 Знак"/>
    <w:basedOn w:val="a0"/>
    <w:link w:val="24"/>
    <w:rsid w:val="00001D45"/>
    <w:rPr>
      <w:rFonts w:ascii="Times New Roman" w:eastAsia="Times New Roman" w:hAnsi="Times New Roman" w:cs="Times New Roman"/>
      <w:sz w:val="24"/>
      <w:szCs w:val="24"/>
      <w:lang w:eastAsia="ru-RU"/>
    </w:rPr>
  </w:style>
  <w:style w:type="character" w:styleId="ab">
    <w:name w:val="annotation reference"/>
    <w:uiPriority w:val="99"/>
    <w:rsid w:val="00001D45"/>
    <w:rPr>
      <w:sz w:val="16"/>
      <w:szCs w:val="16"/>
    </w:rPr>
  </w:style>
  <w:style w:type="paragraph" w:styleId="ac">
    <w:name w:val="annotation text"/>
    <w:basedOn w:val="a"/>
    <w:link w:val="ad"/>
    <w:uiPriority w:val="99"/>
    <w:rsid w:val="00001D45"/>
    <w:rPr>
      <w:sz w:val="20"/>
      <w:szCs w:val="20"/>
    </w:rPr>
  </w:style>
  <w:style w:type="character" w:customStyle="1" w:styleId="ad">
    <w:name w:val="Текст примечания Знак"/>
    <w:basedOn w:val="a0"/>
    <w:link w:val="ac"/>
    <w:uiPriority w:val="99"/>
    <w:rsid w:val="00001D45"/>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001D45"/>
    <w:rPr>
      <w:b/>
      <w:bCs/>
    </w:rPr>
  </w:style>
  <w:style w:type="character" w:customStyle="1" w:styleId="af">
    <w:name w:val="Тема примечания Знак"/>
    <w:basedOn w:val="ad"/>
    <w:link w:val="ae"/>
    <w:uiPriority w:val="99"/>
    <w:semiHidden/>
    <w:rsid w:val="00001D45"/>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001D45"/>
    <w:rPr>
      <w:rFonts w:ascii="Tahoma" w:hAnsi="Tahoma"/>
      <w:sz w:val="16"/>
      <w:szCs w:val="16"/>
    </w:rPr>
  </w:style>
  <w:style w:type="character" w:customStyle="1" w:styleId="af1">
    <w:name w:val="Текст выноски Знак"/>
    <w:basedOn w:val="a0"/>
    <w:link w:val="af0"/>
    <w:uiPriority w:val="99"/>
    <w:semiHidden/>
    <w:rsid w:val="00001D45"/>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uiPriority w:val="99"/>
    <w:rsid w:val="00001D45"/>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
    <w:basedOn w:val="a0"/>
    <w:link w:val="af2"/>
    <w:uiPriority w:val="99"/>
    <w:rsid w:val="00001D45"/>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001D45"/>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001D45"/>
    <w:rPr>
      <w:b/>
      <w:bCs/>
      <w:color w:val="008000"/>
    </w:rPr>
  </w:style>
  <w:style w:type="paragraph" w:customStyle="1" w:styleId="1CharChar2">
    <w:name w:val="Знак Знак1 Char Char2"/>
    <w:basedOn w:val="a"/>
    <w:uiPriority w:val="99"/>
    <w:rsid w:val="00001D45"/>
    <w:pPr>
      <w:widowControl w:val="0"/>
      <w:jc w:val="both"/>
    </w:pPr>
    <w:rPr>
      <w:rFonts w:eastAsia="SimSun"/>
      <w:kern w:val="2"/>
      <w:sz w:val="21"/>
      <w:szCs w:val="21"/>
      <w:lang w:val="en-US" w:eastAsia="zh-CN"/>
    </w:rPr>
  </w:style>
  <w:style w:type="paragraph" w:styleId="34">
    <w:name w:val="Body Text Indent 3"/>
    <w:basedOn w:val="a"/>
    <w:link w:val="35"/>
    <w:uiPriority w:val="99"/>
    <w:rsid w:val="00001D45"/>
    <w:pPr>
      <w:ind w:firstLine="567"/>
      <w:jc w:val="both"/>
    </w:pPr>
    <w:rPr>
      <w:sz w:val="16"/>
      <w:szCs w:val="16"/>
    </w:rPr>
  </w:style>
  <w:style w:type="character" w:customStyle="1" w:styleId="35">
    <w:name w:val="Основной текст с отступом 3 Знак"/>
    <w:basedOn w:val="a0"/>
    <w:link w:val="34"/>
    <w:uiPriority w:val="99"/>
    <w:rsid w:val="00001D45"/>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001D45"/>
    <w:pPr>
      <w:widowControl w:val="0"/>
      <w:jc w:val="both"/>
    </w:pPr>
    <w:rPr>
      <w:rFonts w:eastAsia="SimSun"/>
      <w:kern w:val="2"/>
      <w:sz w:val="21"/>
      <w:szCs w:val="21"/>
      <w:lang w:val="en-US" w:eastAsia="zh-CN"/>
    </w:rPr>
  </w:style>
  <w:style w:type="paragraph" w:styleId="af5">
    <w:name w:val="footer"/>
    <w:basedOn w:val="a"/>
    <w:link w:val="af6"/>
    <w:uiPriority w:val="99"/>
    <w:rsid w:val="00001D45"/>
    <w:pPr>
      <w:tabs>
        <w:tab w:val="center" w:pos="4677"/>
        <w:tab w:val="right" w:pos="9355"/>
      </w:tabs>
    </w:pPr>
  </w:style>
  <w:style w:type="character" w:customStyle="1" w:styleId="af6">
    <w:name w:val="Нижний колонтитул Знак"/>
    <w:basedOn w:val="a0"/>
    <w:link w:val="af5"/>
    <w:uiPriority w:val="99"/>
    <w:rsid w:val="00001D45"/>
    <w:rPr>
      <w:rFonts w:ascii="Times New Roman" w:eastAsia="Times New Roman" w:hAnsi="Times New Roman" w:cs="Times New Roman"/>
      <w:sz w:val="24"/>
      <w:szCs w:val="24"/>
      <w:lang w:eastAsia="ru-RU"/>
    </w:rPr>
  </w:style>
  <w:style w:type="character" w:styleId="af7">
    <w:name w:val="page number"/>
    <w:basedOn w:val="a0"/>
    <w:rsid w:val="00001D45"/>
  </w:style>
  <w:style w:type="paragraph" w:customStyle="1" w:styleId="1CharChar4">
    <w:name w:val="Знак Знак1 Char Char4"/>
    <w:basedOn w:val="a"/>
    <w:uiPriority w:val="99"/>
    <w:rsid w:val="00001D45"/>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001D45"/>
    <w:pPr>
      <w:widowControl w:val="0"/>
      <w:jc w:val="both"/>
    </w:pPr>
    <w:rPr>
      <w:rFonts w:eastAsia="SimSun"/>
      <w:kern w:val="2"/>
      <w:sz w:val="21"/>
      <w:szCs w:val="21"/>
      <w:lang w:val="en-US" w:eastAsia="zh-CN"/>
    </w:rPr>
  </w:style>
  <w:style w:type="paragraph" w:styleId="af8">
    <w:name w:val="Title"/>
    <w:basedOn w:val="a"/>
    <w:link w:val="af9"/>
    <w:uiPriority w:val="99"/>
    <w:qFormat/>
    <w:rsid w:val="00001D45"/>
    <w:pPr>
      <w:jc w:val="center"/>
    </w:pPr>
    <w:rPr>
      <w:b/>
      <w:bCs/>
      <w:caps/>
      <w:sz w:val="20"/>
      <w:szCs w:val="20"/>
    </w:rPr>
  </w:style>
  <w:style w:type="character" w:customStyle="1" w:styleId="af9">
    <w:name w:val="Название Знак"/>
    <w:basedOn w:val="a0"/>
    <w:link w:val="af8"/>
    <w:uiPriority w:val="99"/>
    <w:rsid w:val="00001D45"/>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001D45"/>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unhideWhenUsed/>
    <w:rsid w:val="00001D45"/>
    <w:rPr>
      <w:sz w:val="20"/>
      <w:szCs w:val="20"/>
    </w:rPr>
  </w:style>
  <w:style w:type="character" w:customStyle="1" w:styleId="afc">
    <w:name w:val="Текст сноски Знак"/>
    <w:basedOn w:val="a0"/>
    <w:link w:val="afb"/>
    <w:uiPriority w:val="99"/>
    <w:rsid w:val="00001D45"/>
    <w:rPr>
      <w:rFonts w:ascii="Times New Roman" w:eastAsia="Times New Roman" w:hAnsi="Times New Roman" w:cs="Times New Roman"/>
      <w:sz w:val="20"/>
      <w:szCs w:val="20"/>
      <w:lang w:eastAsia="ru-RU"/>
    </w:rPr>
  </w:style>
  <w:style w:type="character" w:styleId="afd">
    <w:name w:val="footnote reference"/>
    <w:unhideWhenUsed/>
    <w:rsid w:val="00001D45"/>
    <w:rPr>
      <w:vertAlign w:val="superscript"/>
    </w:rPr>
  </w:style>
  <w:style w:type="paragraph" w:customStyle="1" w:styleId="Iauiue">
    <w:name w:val="Iau?iue"/>
    <w:rsid w:val="00001D45"/>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001D45"/>
    <w:pPr>
      <w:spacing w:before="100" w:beforeAutospacing="1" w:after="100" w:afterAutospacing="1"/>
    </w:pPr>
  </w:style>
  <w:style w:type="paragraph" w:customStyle="1" w:styleId="13">
    <w:name w:val="Обычный1"/>
    <w:uiPriority w:val="99"/>
    <w:rsid w:val="00001D45"/>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aliases w:val="Heder,Titul"/>
    <w:basedOn w:val="a"/>
    <w:link w:val="aff1"/>
    <w:uiPriority w:val="99"/>
    <w:unhideWhenUsed/>
    <w:rsid w:val="00001D45"/>
    <w:pPr>
      <w:tabs>
        <w:tab w:val="center" w:pos="4677"/>
        <w:tab w:val="right" w:pos="9355"/>
      </w:tabs>
    </w:pPr>
  </w:style>
  <w:style w:type="character" w:customStyle="1" w:styleId="aff1">
    <w:name w:val="Верхний колонтитул Знак"/>
    <w:aliases w:val="Heder Знак,Titul Знак"/>
    <w:basedOn w:val="a0"/>
    <w:link w:val="aff0"/>
    <w:uiPriority w:val="99"/>
    <w:rsid w:val="00001D45"/>
    <w:rPr>
      <w:rFonts w:ascii="Times New Roman" w:eastAsia="Times New Roman" w:hAnsi="Times New Roman" w:cs="Times New Roman"/>
      <w:sz w:val="24"/>
      <w:szCs w:val="24"/>
      <w:lang w:eastAsia="ru-RU"/>
    </w:rPr>
  </w:style>
  <w:style w:type="paragraph" w:customStyle="1" w:styleId="26">
    <w:name w:val="Обычный2"/>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4"/>
    <w:uiPriority w:val="99"/>
    <w:qFormat/>
    <w:rsid w:val="00001D45"/>
    <w:pPr>
      <w:jc w:val="center"/>
    </w:pPr>
    <w:rPr>
      <w:b/>
      <w:sz w:val="28"/>
      <w:szCs w:val="20"/>
    </w:rPr>
  </w:style>
  <w:style w:type="character" w:customStyle="1" w:styleId="aff3">
    <w:name w:val="Подзаголовок Знак"/>
    <w:basedOn w:val="a0"/>
    <w:rsid w:val="00001D45"/>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2"/>
    <w:uiPriority w:val="99"/>
    <w:locked/>
    <w:rsid w:val="00001D45"/>
    <w:rPr>
      <w:rFonts w:ascii="Times New Roman" w:eastAsia="Times New Roman" w:hAnsi="Times New Roman" w:cs="Times New Roman"/>
      <w:b/>
      <w:sz w:val="28"/>
      <w:szCs w:val="20"/>
      <w:lang w:eastAsia="ru-RU"/>
    </w:rPr>
  </w:style>
  <w:style w:type="paragraph" w:customStyle="1" w:styleId="36">
    <w:name w:val="Обычный3"/>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001D45"/>
    <w:pPr>
      <w:suppressAutoHyphens/>
      <w:spacing w:before="280" w:after="280"/>
      <w:jc w:val="both"/>
    </w:pPr>
    <w:rPr>
      <w:rFonts w:ascii="Arial" w:hAnsi="Arial" w:cs="Arial"/>
      <w:lang w:eastAsia="ar-SA"/>
    </w:rPr>
  </w:style>
  <w:style w:type="paragraph" w:styleId="aff4">
    <w:name w:val="List Paragraph"/>
    <w:basedOn w:val="a"/>
    <w:link w:val="aff5"/>
    <w:uiPriority w:val="34"/>
    <w:qFormat/>
    <w:rsid w:val="00001D45"/>
    <w:pPr>
      <w:ind w:left="720"/>
      <w:contextualSpacing/>
    </w:pPr>
  </w:style>
  <w:style w:type="numbering" w:styleId="111111">
    <w:name w:val="Outline List 2"/>
    <w:basedOn w:val="a2"/>
    <w:uiPriority w:val="99"/>
    <w:rsid w:val="00001D45"/>
    <w:pPr>
      <w:numPr>
        <w:numId w:val="2"/>
      </w:numPr>
    </w:pPr>
  </w:style>
  <w:style w:type="paragraph" w:styleId="aff6">
    <w:name w:val="Revision"/>
    <w:hidden/>
    <w:uiPriority w:val="99"/>
    <w:semiHidden/>
    <w:rsid w:val="00001D45"/>
    <w:pPr>
      <w:spacing w:after="0" w:line="240" w:lineRule="auto"/>
    </w:pPr>
  </w:style>
  <w:style w:type="table" w:customStyle="1" w:styleId="15">
    <w:name w:val="Сетка таблицы1"/>
    <w:basedOn w:val="a1"/>
    <w:next w:val="aff7"/>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001D45"/>
    <w:rPr>
      <w:color w:val="0000FF"/>
      <w:u w:val="single"/>
    </w:rPr>
  </w:style>
  <w:style w:type="paragraph" w:customStyle="1" w:styleId="ConsPlusNormal">
    <w:name w:val="ConsPlusNormal"/>
    <w:uiPriority w:val="99"/>
    <w:rsid w:val="00001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857A60"/>
    <w:pPr>
      <w:widowControl w:val="0"/>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060B1"/>
    <w:rPr>
      <w:rFonts w:ascii="Cambria" w:eastAsia="Times New Roman" w:hAnsi="Cambria" w:cs="Times New Roman"/>
      <w:color w:val="404040"/>
      <w:sz w:val="20"/>
      <w:szCs w:val="20"/>
      <w:lang w:eastAsia="ru-RU"/>
    </w:rPr>
  </w:style>
  <w:style w:type="paragraph" w:customStyle="1" w:styleId="affa">
    <w:name w:val="Текст_Основной"/>
    <w:link w:val="affb"/>
    <w:uiPriority w:val="99"/>
    <w:rsid w:val="00A060B1"/>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A060B1"/>
    <w:rPr>
      <w:rFonts w:ascii="Arial" w:eastAsia="Calibri" w:hAnsi="Arial" w:cs="Times New Roman"/>
      <w:lang w:eastAsia="ru-RU"/>
    </w:rPr>
  </w:style>
  <w:style w:type="paragraph" w:customStyle="1" w:styleId="1">
    <w:name w:val="Раздел 1"/>
    <w:basedOn w:val="a"/>
    <w:uiPriority w:val="99"/>
    <w:rsid w:val="00A060B1"/>
    <w:pPr>
      <w:keepNext/>
      <w:numPr>
        <w:numId w:val="19"/>
      </w:numPr>
      <w:autoSpaceDE w:val="0"/>
      <w:autoSpaceDN w:val="0"/>
      <w:adjustRightInd w:val="0"/>
      <w:spacing w:before="600" w:after="360"/>
      <w:jc w:val="both"/>
    </w:pPr>
    <w:rPr>
      <w:b/>
    </w:rPr>
  </w:style>
  <w:style w:type="paragraph" w:customStyle="1" w:styleId="10">
    <w:name w:val="Пункт раздела 1"/>
    <w:basedOn w:val="a"/>
    <w:link w:val="16"/>
    <w:uiPriority w:val="99"/>
    <w:rsid w:val="00A060B1"/>
    <w:pPr>
      <w:numPr>
        <w:ilvl w:val="1"/>
        <w:numId w:val="19"/>
      </w:numPr>
      <w:shd w:val="clear" w:color="auto" w:fill="FFFFFF"/>
      <w:tabs>
        <w:tab w:val="left" w:pos="264"/>
      </w:tabs>
      <w:suppressAutoHyphens/>
      <w:autoSpaceDE w:val="0"/>
      <w:autoSpaceDN w:val="0"/>
      <w:adjustRightInd w:val="0"/>
      <w:spacing w:line="312" w:lineRule="auto"/>
      <w:jc w:val="both"/>
    </w:pPr>
  </w:style>
  <w:style w:type="character" w:customStyle="1" w:styleId="16">
    <w:name w:val="Пункт раздела 1 Знак"/>
    <w:link w:val="10"/>
    <w:uiPriority w:val="99"/>
    <w:locked/>
    <w:rsid w:val="00A060B1"/>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A060B1"/>
    <w:pPr>
      <w:jc w:val="center"/>
    </w:pPr>
    <w:rPr>
      <w:rFonts w:ascii="Times New Roman" w:hAnsi="Times New Roman"/>
      <w:b/>
      <w:bCs/>
      <w:sz w:val="26"/>
      <w:szCs w:val="26"/>
    </w:rPr>
  </w:style>
  <w:style w:type="paragraph" w:styleId="27">
    <w:name w:val="toc 2"/>
    <w:basedOn w:val="a"/>
    <w:next w:val="a"/>
    <w:autoRedefine/>
    <w:uiPriority w:val="99"/>
    <w:rsid w:val="00A060B1"/>
    <w:pPr>
      <w:ind w:left="240"/>
    </w:pPr>
    <w:rPr>
      <w:smallCaps/>
    </w:rPr>
  </w:style>
  <w:style w:type="paragraph" w:customStyle="1" w:styleId="17">
    <w:name w:val="Абзац списка1"/>
    <w:basedOn w:val="a"/>
    <w:uiPriority w:val="99"/>
    <w:rsid w:val="00A060B1"/>
    <w:pPr>
      <w:ind w:left="708"/>
    </w:pPr>
  </w:style>
  <w:style w:type="character" w:customStyle="1" w:styleId="apple-converted-space">
    <w:name w:val="apple-converted-space"/>
    <w:basedOn w:val="a0"/>
    <w:uiPriority w:val="99"/>
    <w:rsid w:val="00A060B1"/>
    <w:rPr>
      <w:rFonts w:cs="Times New Roman"/>
    </w:rPr>
  </w:style>
  <w:style w:type="character" w:customStyle="1" w:styleId="apple-style-span">
    <w:name w:val="apple-style-span"/>
    <w:basedOn w:val="a0"/>
    <w:uiPriority w:val="99"/>
    <w:rsid w:val="00A060B1"/>
    <w:rPr>
      <w:rFonts w:cs="Times New Roman"/>
    </w:rPr>
  </w:style>
  <w:style w:type="paragraph" w:styleId="18">
    <w:name w:val="toc 1"/>
    <w:basedOn w:val="a"/>
    <w:next w:val="a"/>
    <w:autoRedefine/>
    <w:uiPriority w:val="99"/>
    <w:rsid w:val="00A060B1"/>
    <w:pPr>
      <w:spacing w:after="100"/>
    </w:pPr>
  </w:style>
  <w:style w:type="paragraph" w:customStyle="1" w:styleId="affd">
    <w:name w:val="текст смк"/>
    <w:basedOn w:val="a"/>
    <w:link w:val="affe"/>
    <w:uiPriority w:val="99"/>
    <w:rsid w:val="00A060B1"/>
    <w:pPr>
      <w:ind w:firstLine="567"/>
      <w:jc w:val="both"/>
    </w:pPr>
    <w:rPr>
      <w:sz w:val="26"/>
      <w:szCs w:val="20"/>
    </w:rPr>
  </w:style>
  <w:style w:type="character" w:customStyle="1" w:styleId="affe">
    <w:name w:val="текст смк Знак"/>
    <w:basedOn w:val="a0"/>
    <w:link w:val="affd"/>
    <w:uiPriority w:val="99"/>
    <w:locked/>
    <w:rsid w:val="00A060B1"/>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A060B1"/>
    <w:rPr>
      <w:rFonts w:ascii="Tahoma" w:hAnsi="Tahoma" w:cs="Tahoma"/>
    </w:rPr>
  </w:style>
  <w:style w:type="character" w:customStyle="1" w:styleId="FontStyle46">
    <w:name w:val="Font Style46"/>
    <w:uiPriority w:val="99"/>
    <w:rsid w:val="00A060B1"/>
    <w:rPr>
      <w:rFonts w:ascii="Arial" w:hAnsi="Arial"/>
      <w:sz w:val="18"/>
    </w:rPr>
  </w:style>
  <w:style w:type="paragraph" w:customStyle="1" w:styleId="Style9">
    <w:name w:val="Style9"/>
    <w:basedOn w:val="a"/>
    <w:uiPriority w:val="99"/>
    <w:rsid w:val="00A060B1"/>
    <w:pPr>
      <w:widowControl w:val="0"/>
      <w:autoSpaceDE w:val="0"/>
      <w:autoSpaceDN w:val="0"/>
      <w:adjustRightInd w:val="0"/>
      <w:jc w:val="both"/>
    </w:pPr>
    <w:rPr>
      <w:rFonts w:ascii="Arial" w:hAnsi="Arial" w:cs="Arial"/>
    </w:rPr>
  </w:style>
  <w:style w:type="paragraph" w:styleId="4">
    <w:name w:val="List Bullet 4"/>
    <w:basedOn w:val="a"/>
    <w:uiPriority w:val="99"/>
    <w:rsid w:val="00A060B1"/>
    <w:pPr>
      <w:tabs>
        <w:tab w:val="num" w:pos="1209"/>
      </w:tabs>
      <w:ind w:left="1209" w:hanging="360"/>
    </w:pPr>
  </w:style>
  <w:style w:type="paragraph" w:styleId="3">
    <w:name w:val="List Bullet 3"/>
    <w:basedOn w:val="a"/>
    <w:uiPriority w:val="99"/>
    <w:rsid w:val="00A060B1"/>
    <w:pPr>
      <w:numPr>
        <w:numId w:val="20"/>
      </w:numPr>
      <w:tabs>
        <w:tab w:val="num" w:pos="926"/>
      </w:tabs>
      <w:ind w:left="926"/>
    </w:pPr>
  </w:style>
  <w:style w:type="character" w:styleId="afff">
    <w:name w:val="Emphasis"/>
    <w:basedOn w:val="a0"/>
    <w:uiPriority w:val="99"/>
    <w:qFormat/>
    <w:rsid w:val="00A060B1"/>
    <w:rPr>
      <w:rFonts w:cs="Times New Roman"/>
      <w:i/>
    </w:rPr>
  </w:style>
  <w:style w:type="paragraph" w:styleId="afff0">
    <w:name w:val="No Spacing"/>
    <w:link w:val="afff1"/>
    <w:uiPriority w:val="99"/>
    <w:qFormat/>
    <w:rsid w:val="00A060B1"/>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A060B1"/>
    <w:rPr>
      <w:rFonts w:ascii="Calibri" w:eastAsia="Calibri" w:hAnsi="Calibri" w:cs="Times New Roman"/>
    </w:rPr>
  </w:style>
  <w:style w:type="paragraph" w:customStyle="1" w:styleId="realprice">
    <w:name w:val="real_price"/>
    <w:basedOn w:val="a"/>
    <w:uiPriority w:val="99"/>
    <w:rsid w:val="00A060B1"/>
    <w:pPr>
      <w:spacing w:before="165"/>
      <w:ind w:left="405" w:right="105"/>
    </w:pPr>
    <w:rPr>
      <w:color w:val="FF4200"/>
      <w:sz w:val="38"/>
      <w:szCs w:val="38"/>
    </w:rPr>
  </w:style>
  <w:style w:type="paragraph" w:customStyle="1" w:styleId="Default">
    <w:name w:val="Default"/>
    <w:uiPriority w:val="99"/>
    <w:rsid w:val="00A060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7"/>
    <w:qFormat/>
    <w:rsid w:val="00A060B1"/>
    <w:pPr>
      <w:numPr>
        <w:ilvl w:val="1"/>
        <w:numId w:val="26"/>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2B5B4C"/>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6559EE"/>
    <w:rPr>
      <w:rFonts w:ascii="Times New Roman" w:eastAsia="Times New Roman" w:hAnsi="Times New Roman" w:cs="Times New Roman"/>
      <w:sz w:val="24"/>
      <w:szCs w:val="24"/>
      <w:lang w:eastAsia="ru-RU"/>
    </w:rPr>
  </w:style>
  <w:style w:type="paragraph" w:customStyle="1" w:styleId="Text">
    <w:name w:val="Text"/>
    <w:basedOn w:val="a"/>
    <w:uiPriority w:val="99"/>
    <w:rsid w:val="006559EE"/>
    <w:pPr>
      <w:spacing w:after="240"/>
    </w:pPr>
    <w:rPr>
      <w:szCs w:val="20"/>
      <w:lang w:val="en-US" w:eastAsia="en-US"/>
    </w:rPr>
  </w:style>
  <w:style w:type="paragraph" w:customStyle="1" w:styleId="text0">
    <w:name w:val="text"/>
    <w:basedOn w:val="a"/>
    <w:uiPriority w:val="99"/>
    <w:rsid w:val="006559EE"/>
    <w:pPr>
      <w:spacing w:after="240"/>
    </w:pPr>
  </w:style>
  <w:style w:type="character" w:customStyle="1" w:styleId="aff5">
    <w:name w:val="Абзац списка Знак"/>
    <w:link w:val="aff4"/>
    <w:uiPriority w:val="34"/>
    <w:locked/>
    <w:rsid w:val="00D30E9C"/>
    <w:rPr>
      <w:rFonts w:ascii="Times New Roman" w:eastAsia="Times New Roman" w:hAnsi="Times New Roman" w:cs="Times New Roman"/>
      <w:sz w:val="24"/>
      <w:szCs w:val="24"/>
      <w:lang w:eastAsia="ru-RU"/>
    </w:rPr>
  </w:style>
  <w:style w:type="character" w:styleId="afff2">
    <w:name w:val="FollowedHyperlink"/>
    <w:basedOn w:val="a0"/>
    <w:uiPriority w:val="99"/>
    <w:semiHidden/>
    <w:unhideWhenUsed/>
    <w:rsid w:val="005448FB"/>
    <w:rPr>
      <w:color w:val="800080"/>
      <w:u w:val="single"/>
    </w:rPr>
  </w:style>
  <w:style w:type="paragraph" w:customStyle="1" w:styleId="font5">
    <w:name w:val="font5"/>
    <w:basedOn w:val="a"/>
    <w:rsid w:val="005448FB"/>
    <w:pPr>
      <w:spacing w:before="100" w:beforeAutospacing="1" w:after="100" w:afterAutospacing="1"/>
    </w:pPr>
    <w:rPr>
      <w:sz w:val="20"/>
      <w:szCs w:val="20"/>
    </w:rPr>
  </w:style>
  <w:style w:type="paragraph" w:customStyle="1" w:styleId="font6">
    <w:name w:val="font6"/>
    <w:basedOn w:val="a"/>
    <w:rsid w:val="005448FB"/>
    <w:pPr>
      <w:spacing w:before="100" w:beforeAutospacing="1" w:after="100" w:afterAutospacing="1"/>
    </w:pPr>
    <w:rPr>
      <w:b/>
      <w:bCs/>
      <w:sz w:val="20"/>
      <w:szCs w:val="20"/>
    </w:rPr>
  </w:style>
  <w:style w:type="paragraph" w:customStyle="1" w:styleId="font7">
    <w:name w:val="font7"/>
    <w:basedOn w:val="a"/>
    <w:rsid w:val="005448FB"/>
    <w:pPr>
      <w:spacing w:before="100" w:beforeAutospacing="1" w:after="100" w:afterAutospacing="1"/>
    </w:pPr>
    <w:rPr>
      <w:color w:val="000000"/>
      <w:sz w:val="20"/>
      <w:szCs w:val="20"/>
    </w:rPr>
  </w:style>
  <w:style w:type="paragraph" w:customStyle="1" w:styleId="font8">
    <w:name w:val="font8"/>
    <w:basedOn w:val="a"/>
    <w:rsid w:val="005448FB"/>
    <w:pPr>
      <w:spacing w:before="100" w:beforeAutospacing="1" w:after="100" w:afterAutospacing="1"/>
    </w:pPr>
    <w:rPr>
      <w:color w:val="000000"/>
      <w:sz w:val="20"/>
      <w:szCs w:val="20"/>
    </w:rPr>
  </w:style>
  <w:style w:type="paragraph" w:customStyle="1" w:styleId="font9">
    <w:name w:val="font9"/>
    <w:basedOn w:val="a"/>
    <w:rsid w:val="005448FB"/>
    <w:pPr>
      <w:spacing w:before="100" w:beforeAutospacing="1" w:after="100" w:afterAutospacing="1"/>
    </w:pPr>
    <w:rPr>
      <w:b/>
      <w:bCs/>
      <w:color w:val="000000"/>
      <w:sz w:val="20"/>
      <w:szCs w:val="20"/>
    </w:rPr>
  </w:style>
  <w:style w:type="paragraph" w:customStyle="1" w:styleId="font10">
    <w:name w:val="font10"/>
    <w:basedOn w:val="a"/>
    <w:rsid w:val="005448FB"/>
    <w:pPr>
      <w:spacing w:before="100" w:beforeAutospacing="1" w:after="100" w:afterAutospacing="1"/>
    </w:pPr>
    <w:rPr>
      <w:b/>
      <w:bCs/>
      <w:color w:val="FF0000"/>
      <w:sz w:val="20"/>
      <w:szCs w:val="20"/>
    </w:rPr>
  </w:style>
  <w:style w:type="paragraph" w:customStyle="1" w:styleId="font11">
    <w:name w:val="font11"/>
    <w:basedOn w:val="a"/>
    <w:rsid w:val="005448FB"/>
    <w:pPr>
      <w:spacing w:before="100" w:beforeAutospacing="1" w:after="100" w:afterAutospacing="1"/>
    </w:pPr>
    <w:rPr>
      <w:color w:val="FF0000"/>
      <w:sz w:val="20"/>
      <w:szCs w:val="20"/>
    </w:rPr>
  </w:style>
  <w:style w:type="paragraph" w:customStyle="1" w:styleId="font12">
    <w:name w:val="font12"/>
    <w:basedOn w:val="a"/>
    <w:rsid w:val="005448FB"/>
    <w:pPr>
      <w:spacing w:before="100" w:beforeAutospacing="1" w:after="100" w:afterAutospacing="1"/>
    </w:pPr>
    <w:rPr>
      <w:b/>
      <w:bCs/>
      <w:color w:val="000000"/>
      <w:sz w:val="20"/>
      <w:szCs w:val="20"/>
    </w:rPr>
  </w:style>
  <w:style w:type="paragraph" w:customStyle="1" w:styleId="font13">
    <w:name w:val="font13"/>
    <w:basedOn w:val="a"/>
    <w:rsid w:val="005448FB"/>
    <w:pPr>
      <w:spacing w:before="100" w:beforeAutospacing="1" w:after="100" w:afterAutospacing="1"/>
    </w:pPr>
    <w:rPr>
      <w:color w:val="006600"/>
      <w:sz w:val="20"/>
      <w:szCs w:val="20"/>
    </w:rPr>
  </w:style>
  <w:style w:type="paragraph" w:customStyle="1" w:styleId="font14">
    <w:name w:val="font14"/>
    <w:basedOn w:val="a"/>
    <w:rsid w:val="005448FB"/>
    <w:pPr>
      <w:spacing w:before="100" w:beforeAutospacing="1" w:after="100" w:afterAutospacing="1"/>
    </w:pPr>
    <w:rPr>
      <w:color w:val="0D0D0D"/>
      <w:sz w:val="20"/>
      <w:szCs w:val="20"/>
    </w:rPr>
  </w:style>
  <w:style w:type="paragraph" w:customStyle="1" w:styleId="font15">
    <w:name w:val="font15"/>
    <w:basedOn w:val="a"/>
    <w:rsid w:val="005448FB"/>
    <w:pPr>
      <w:spacing w:before="100" w:beforeAutospacing="1" w:after="100" w:afterAutospacing="1"/>
    </w:pPr>
    <w:rPr>
      <w:sz w:val="20"/>
      <w:szCs w:val="20"/>
    </w:rPr>
  </w:style>
  <w:style w:type="paragraph" w:customStyle="1" w:styleId="font16">
    <w:name w:val="font16"/>
    <w:basedOn w:val="a"/>
    <w:rsid w:val="005448FB"/>
    <w:pPr>
      <w:spacing w:before="100" w:beforeAutospacing="1" w:after="100" w:afterAutospacing="1"/>
    </w:pPr>
    <w:rPr>
      <w:color w:val="000000"/>
      <w:sz w:val="20"/>
      <w:szCs w:val="20"/>
    </w:rPr>
  </w:style>
  <w:style w:type="paragraph" w:customStyle="1" w:styleId="font17">
    <w:name w:val="font17"/>
    <w:basedOn w:val="a"/>
    <w:rsid w:val="005448FB"/>
    <w:pPr>
      <w:spacing w:before="100" w:beforeAutospacing="1" w:after="100" w:afterAutospacing="1"/>
    </w:pPr>
    <w:rPr>
      <w:b/>
      <w:bCs/>
      <w:color w:val="0D0D0D"/>
      <w:sz w:val="20"/>
      <w:szCs w:val="20"/>
    </w:rPr>
  </w:style>
  <w:style w:type="paragraph" w:customStyle="1" w:styleId="xl3292">
    <w:name w:val="xl329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
    <w:rsid w:val="005448FB"/>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
    <w:rsid w:val="005448FB"/>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
    <w:rsid w:val="005448FB"/>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
    <w:rsid w:val="005448FB"/>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
    <w:rsid w:val="005448FB"/>
    <w:pPr>
      <w:shd w:val="clear" w:color="000000" w:fill="FDE9D9"/>
      <w:spacing w:before="100" w:beforeAutospacing="1" w:after="100" w:afterAutospacing="1"/>
      <w:textAlignment w:val="center"/>
    </w:pPr>
    <w:rPr>
      <w:sz w:val="20"/>
      <w:szCs w:val="20"/>
    </w:rPr>
  </w:style>
  <w:style w:type="paragraph" w:customStyle="1" w:styleId="xl3360">
    <w:name w:val="xl3360"/>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
    <w:rsid w:val="005448FB"/>
    <w:pPr>
      <w:spacing w:before="100" w:beforeAutospacing="1" w:after="100" w:afterAutospacing="1"/>
    </w:pPr>
    <w:rPr>
      <w:color w:val="0000FF"/>
      <w:u w:val="single"/>
    </w:rPr>
  </w:style>
  <w:style w:type="paragraph" w:customStyle="1" w:styleId="xl3367">
    <w:name w:val="xl3367"/>
    <w:basedOn w:val="a"/>
    <w:rsid w:val="005448FB"/>
    <w:pPr>
      <w:spacing w:before="100" w:beforeAutospacing="1" w:after="100" w:afterAutospacing="1"/>
    </w:pPr>
    <w:rPr>
      <w:sz w:val="20"/>
      <w:szCs w:val="20"/>
    </w:rPr>
  </w:style>
  <w:style w:type="paragraph" w:customStyle="1" w:styleId="xl3368">
    <w:name w:val="xl3368"/>
    <w:basedOn w:val="a"/>
    <w:rsid w:val="005448FB"/>
    <w:pPr>
      <w:spacing w:before="100" w:beforeAutospacing="1" w:after="100" w:afterAutospacing="1"/>
    </w:pPr>
    <w:rPr>
      <w:sz w:val="20"/>
      <w:szCs w:val="20"/>
    </w:rPr>
  </w:style>
  <w:style w:type="paragraph" w:customStyle="1" w:styleId="xl3369">
    <w:name w:val="xl3369"/>
    <w:basedOn w:val="a"/>
    <w:rsid w:val="005448FB"/>
    <w:pPr>
      <w:spacing w:before="100" w:beforeAutospacing="1" w:after="100" w:afterAutospacing="1"/>
    </w:pPr>
    <w:rPr>
      <w:rFonts w:ascii="Arial CYR" w:hAnsi="Arial CYR"/>
      <w:sz w:val="20"/>
      <w:szCs w:val="20"/>
    </w:rPr>
  </w:style>
  <w:style w:type="paragraph" w:customStyle="1" w:styleId="xl3370">
    <w:name w:val="xl3370"/>
    <w:basedOn w:val="a"/>
    <w:rsid w:val="005448FB"/>
    <w:pPr>
      <w:spacing w:before="100" w:beforeAutospacing="1" w:after="100" w:afterAutospacing="1"/>
    </w:pPr>
    <w:rPr>
      <w:b/>
      <w:bCs/>
      <w:color w:val="C00000"/>
    </w:rPr>
  </w:style>
  <w:style w:type="paragraph" w:customStyle="1" w:styleId="xl3371">
    <w:name w:val="xl3371"/>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
    <w:rsid w:val="005448FB"/>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
    <w:rsid w:val="005448FB"/>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
    <w:rsid w:val="005448FB"/>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
    <w:rsid w:val="005448FB"/>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
    <w:rsid w:val="005448FB"/>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
    <w:rsid w:val="005448FB"/>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
    <w:rsid w:val="005448FB"/>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
    <w:rsid w:val="005448FB"/>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
    <w:rsid w:val="005448FB"/>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
    <w:rsid w:val="005448FB"/>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
    <w:rsid w:val="005448FB"/>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
    <w:rsid w:val="005448FB"/>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
    <w:rsid w:val="005448FB"/>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
    <w:rsid w:val="005448FB"/>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
    <w:rsid w:val="005448FB"/>
    <w:pPr>
      <w:pBdr>
        <w:top w:val="single" w:sz="4" w:space="0" w:color="C0C0C0"/>
      </w:pBdr>
      <w:spacing w:before="100" w:beforeAutospacing="1" w:after="100" w:afterAutospacing="1"/>
      <w:jc w:val="right"/>
      <w:textAlignment w:val="center"/>
    </w:pPr>
  </w:style>
  <w:style w:type="paragraph" w:customStyle="1" w:styleId="xl3430">
    <w:name w:val="xl343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
    <w:rsid w:val="005448FB"/>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
    <w:rsid w:val="005448FB"/>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
    <w:rsid w:val="005448FB"/>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
    <w:rsid w:val="005448FB"/>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
    <w:rsid w:val="005448FB"/>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
    <w:rsid w:val="005448FB"/>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
    <w:rsid w:val="005448FB"/>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
    <w:rsid w:val="005448FB"/>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
    <w:rsid w:val="005448FB"/>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
    <w:rsid w:val="005448FB"/>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
    <w:rsid w:val="005448FB"/>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
    <w:rsid w:val="005448FB"/>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
    <w:rsid w:val="005448FB"/>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
    <w:rsid w:val="005448FB"/>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
    <w:rsid w:val="005448FB"/>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
    <w:rsid w:val="005448FB"/>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
    <w:rsid w:val="005448FB"/>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
    <w:rsid w:val="005448FB"/>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
    <w:rsid w:val="005448FB"/>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
    <w:rsid w:val="005448FB"/>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
    <w:rsid w:val="005448FB"/>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
    <w:rsid w:val="005448FB"/>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
    <w:rsid w:val="005448FB"/>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
    <w:rsid w:val="005448FB"/>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
    <w:rsid w:val="005448FB"/>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
    <w:rsid w:val="005448FB"/>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
    <w:rsid w:val="005448FB"/>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
    <w:rsid w:val="005448FB"/>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
    <w:rsid w:val="005448FB"/>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
    <w:rsid w:val="005448FB"/>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9">
    <w:name w:val="Нет списка1"/>
    <w:next w:val="a2"/>
    <w:uiPriority w:val="99"/>
    <w:semiHidden/>
    <w:unhideWhenUsed/>
    <w:rsid w:val="000735B3"/>
  </w:style>
  <w:style w:type="table" w:customStyle="1" w:styleId="28">
    <w:name w:val="Сетка таблицы2"/>
    <w:basedOn w:val="a1"/>
    <w:next w:val="aff7"/>
    <w:uiPriority w:val="99"/>
    <w:locked/>
    <w:rsid w:val="00073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uiPriority w:val="22"/>
    <w:qFormat/>
    <w:rsid w:val="000735B3"/>
    <w:rPr>
      <w:b/>
      <w:bCs/>
    </w:rPr>
  </w:style>
  <w:style w:type="paragraph" w:customStyle="1" w:styleId="footnotedescription">
    <w:name w:val="footnote description"/>
    <w:next w:val="a"/>
    <w:link w:val="footnotedescriptionChar"/>
    <w:hidden/>
    <w:rsid w:val="00A34FA4"/>
    <w:pPr>
      <w:spacing w:after="0" w:line="312"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A34FA4"/>
    <w:rPr>
      <w:rFonts w:ascii="Times New Roman" w:eastAsia="Times New Roman" w:hAnsi="Times New Roman" w:cs="Times New Roman"/>
      <w:color w:val="000000"/>
      <w:sz w:val="20"/>
      <w:lang w:eastAsia="ru-RU"/>
    </w:rPr>
  </w:style>
  <w:style w:type="character" w:customStyle="1" w:styleId="footnotemark">
    <w:name w:val="footnote mark"/>
    <w:hidden/>
    <w:rsid w:val="00A34FA4"/>
    <w:rPr>
      <w:rFonts w:ascii="Times New Roman" w:eastAsia="Times New Roman" w:hAnsi="Times New Roman" w:cs="Times New Roman"/>
      <w:color w:val="000000"/>
      <w:sz w:val="20"/>
      <w:vertAlign w:val="superscript"/>
    </w:rPr>
  </w:style>
  <w:style w:type="paragraph" w:customStyle="1" w:styleId="font18">
    <w:name w:val="font18"/>
    <w:basedOn w:val="a"/>
    <w:rsid w:val="00542941"/>
    <w:pPr>
      <w:spacing w:before="100" w:beforeAutospacing="1" w:after="100" w:afterAutospacing="1"/>
    </w:pPr>
    <w:rPr>
      <w:rFonts w:ascii="Consolas" w:hAnsi="Consolas" w:cs="Consolas"/>
      <w:b/>
      <w:bCs/>
      <w:color w:val="FF0000"/>
      <w:sz w:val="22"/>
      <w:szCs w:val="22"/>
    </w:rPr>
  </w:style>
  <w:style w:type="paragraph" w:customStyle="1" w:styleId="font19">
    <w:name w:val="font19"/>
    <w:basedOn w:val="a"/>
    <w:rsid w:val="00542941"/>
    <w:pPr>
      <w:spacing w:before="100" w:beforeAutospacing="1" w:after="100" w:afterAutospacing="1"/>
    </w:pPr>
    <w:rPr>
      <w:rFonts w:ascii="Consolas" w:hAnsi="Consolas" w:cs="Consolas"/>
      <w:color w:val="000000"/>
    </w:rPr>
  </w:style>
  <w:style w:type="paragraph" w:customStyle="1" w:styleId="font20">
    <w:name w:val="font20"/>
    <w:basedOn w:val="a"/>
    <w:rsid w:val="00542941"/>
    <w:pPr>
      <w:spacing w:before="100" w:beforeAutospacing="1" w:after="100" w:afterAutospacing="1"/>
    </w:pPr>
    <w:rPr>
      <w:rFonts w:ascii="Consolas" w:hAnsi="Consolas" w:cs="Consolas"/>
      <w:b/>
      <w:bCs/>
      <w:color w:val="000000"/>
    </w:rPr>
  </w:style>
  <w:style w:type="paragraph" w:customStyle="1" w:styleId="font21">
    <w:name w:val="font21"/>
    <w:basedOn w:val="a"/>
    <w:rsid w:val="00542941"/>
    <w:pPr>
      <w:spacing w:before="100" w:beforeAutospacing="1" w:after="100" w:afterAutospacing="1"/>
    </w:pPr>
    <w:rPr>
      <w:rFonts w:ascii="Consolas" w:hAnsi="Consolas" w:cs="Consolas"/>
      <w:i/>
      <w:iCs/>
      <w:sz w:val="20"/>
      <w:szCs w:val="20"/>
    </w:rPr>
  </w:style>
  <w:style w:type="paragraph" w:customStyle="1" w:styleId="font22">
    <w:name w:val="font22"/>
    <w:basedOn w:val="a"/>
    <w:rsid w:val="00542941"/>
    <w:pPr>
      <w:spacing w:before="100" w:beforeAutospacing="1" w:after="100" w:afterAutospacing="1"/>
    </w:pPr>
    <w:rPr>
      <w:rFonts w:ascii="Consolas" w:hAnsi="Consolas" w:cs="Consolas"/>
      <w:i/>
      <w:iCs/>
      <w:color w:val="FF0000"/>
      <w:sz w:val="20"/>
      <w:szCs w:val="20"/>
    </w:rPr>
  </w:style>
  <w:style w:type="paragraph" w:customStyle="1" w:styleId="font23">
    <w:name w:val="font23"/>
    <w:basedOn w:val="a"/>
    <w:rsid w:val="00542941"/>
    <w:pPr>
      <w:spacing w:before="100" w:beforeAutospacing="1" w:after="100" w:afterAutospacing="1"/>
    </w:pPr>
    <w:rPr>
      <w:rFonts w:ascii="Consolas" w:hAnsi="Consolas" w:cs="Consolas"/>
      <w:i/>
      <w:iCs/>
      <w:color w:val="000000"/>
      <w:sz w:val="20"/>
      <w:szCs w:val="20"/>
    </w:rPr>
  </w:style>
  <w:style w:type="paragraph" w:customStyle="1" w:styleId="font24">
    <w:name w:val="font24"/>
    <w:basedOn w:val="a"/>
    <w:rsid w:val="00542941"/>
    <w:pPr>
      <w:spacing w:before="100" w:beforeAutospacing="1" w:after="100" w:afterAutospacing="1"/>
    </w:pPr>
    <w:rPr>
      <w:rFonts w:ascii="Consolas" w:hAnsi="Consolas" w:cs="Consolas"/>
      <w:b/>
      <w:bCs/>
      <w:i/>
      <w:iCs/>
      <w:color w:val="FF0000"/>
      <w:sz w:val="20"/>
      <w:szCs w:val="20"/>
    </w:rPr>
  </w:style>
  <w:style w:type="paragraph" w:customStyle="1" w:styleId="font25">
    <w:name w:val="font25"/>
    <w:basedOn w:val="a"/>
    <w:rsid w:val="00542941"/>
    <w:pPr>
      <w:spacing w:before="100" w:beforeAutospacing="1" w:after="100" w:afterAutospacing="1"/>
    </w:pPr>
    <w:rPr>
      <w:rFonts w:ascii="Consolas" w:hAnsi="Consolas" w:cs="Consolas"/>
      <w:b/>
      <w:bCs/>
      <w:i/>
      <w:iCs/>
      <w:color w:val="000000"/>
      <w:sz w:val="20"/>
      <w:szCs w:val="20"/>
    </w:rPr>
  </w:style>
  <w:style w:type="paragraph" w:customStyle="1" w:styleId="font26">
    <w:name w:val="font26"/>
    <w:basedOn w:val="a"/>
    <w:rsid w:val="00542941"/>
    <w:pPr>
      <w:spacing w:before="100" w:beforeAutospacing="1" w:after="100" w:afterAutospacing="1"/>
    </w:pPr>
    <w:rPr>
      <w:rFonts w:ascii="Consolas" w:hAnsi="Consolas" w:cs="Consolas"/>
      <w:sz w:val="16"/>
      <w:szCs w:val="16"/>
    </w:rPr>
  </w:style>
  <w:style w:type="paragraph" w:customStyle="1" w:styleId="xl3480">
    <w:name w:val="xl3480"/>
    <w:basedOn w:val="a"/>
    <w:rsid w:val="00542941"/>
    <w:pPr>
      <w:pBdr>
        <w:top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481">
    <w:name w:val="xl3481"/>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482">
    <w:name w:val="xl3482"/>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83">
    <w:name w:val="xl3483"/>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4">
    <w:name w:val="xl3484"/>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85">
    <w:name w:val="xl3485"/>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86">
    <w:name w:val="xl3486"/>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7">
    <w:name w:val="xl3487"/>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sz w:val="20"/>
      <w:szCs w:val="20"/>
    </w:rPr>
  </w:style>
  <w:style w:type="paragraph" w:customStyle="1" w:styleId="xl3488">
    <w:name w:val="xl3488"/>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color w:val="FF0000"/>
      <w:sz w:val="20"/>
      <w:szCs w:val="20"/>
    </w:rPr>
  </w:style>
  <w:style w:type="paragraph" w:customStyle="1" w:styleId="xl3489">
    <w:name w:val="xl3489"/>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0">
    <w:name w:val="xl3490"/>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1">
    <w:name w:val="xl349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2">
    <w:name w:val="xl3492"/>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18"/>
      <w:szCs w:val="18"/>
    </w:rPr>
  </w:style>
  <w:style w:type="paragraph" w:customStyle="1" w:styleId="xl3493">
    <w:name w:val="xl3493"/>
    <w:basedOn w:val="a"/>
    <w:rsid w:val="00542941"/>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4">
    <w:name w:val="xl3494"/>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95">
    <w:name w:val="xl3495"/>
    <w:basedOn w:val="a"/>
    <w:rsid w:val="00542941"/>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6">
    <w:name w:val="xl3496"/>
    <w:basedOn w:val="a"/>
    <w:rsid w:val="00542941"/>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7">
    <w:name w:val="xl3497"/>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pPr>
    <w:rPr>
      <w:rFonts w:ascii="Consolas" w:hAnsi="Consolas" w:cs="Consolas"/>
      <w:sz w:val="20"/>
      <w:szCs w:val="20"/>
    </w:rPr>
  </w:style>
  <w:style w:type="paragraph" w:customStyle="1" w:styleId="xl3498">
    <w:name w:val="xl3498"/>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499">
    <w:name w:val="xl3499"/>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00">
    <w:name w:val="xl3500"/>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1">
    <w:name w:val="xl3501"/>
    <w:basedOn w:val="a"/>
    <w:rsid w:val="00542941"/>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2">
    <w:name w:val="xl3502"/>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3">
    <w:name w:val="xl3503"/>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04">
    <w:name w:val="xl3504"/>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5">
    <w:name w:val="xl3505"/>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6">
    <w:name w:val="xl3506"/>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7">
    <w:name w:val="xl3507"/>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8">
    <w:name w:val="xl3508"/>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509">
    <w:name w:val="xl3509"/>
    <w:basedOn w:val="a"/>
    <w:rsid w:val="00542941"/>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0">
    <w:name w:val="xl3510"/>
    <w:basedOn w:val="a"/>
    <w:rsid w:val="00542941"/>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1">
    <w:name w:val="xl3511"/>
    <w:basedOn w:val="a"/>
    <w:rsid w:val="00542941"/>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2">
    <w:name w:val="xl3512"/>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3">
    <w:name w:val="xl3513"/>
    <w:basedOn w:val="a"/>
    <w:rsid w:val="00542941"/>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4">
    <w:name w:val="xl3514"/>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5">
    <w:name w:val="xl3515"/>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516">
    <w:name w:val="xl3516"/>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17">
    <w:name w:val="xl3517"/>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8">
    <w:name w:val="xl3518"/>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9">
    <w:name w:val="xl3519"/>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0">
    <w:name w:val="xl3520"/>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1">
    <w:name w:val="xl352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22">
    <w:name w:val="xl3522"/>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23">
    <w:name w:val="xl3523"/>
    <w:basedOn w:val="a"/>
    <w:rsid w:val="00542941"/>
    <w:pPr>
      <w:pBdr>
        <w:left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4">
    <w:name w:val="xl3524"/>
    <w:basedOn w:val="a"/>
    <w:rsid w:val="00542941"/>
    <w:pPr>
      <w:pBdr>
        <w:left w:val="single" w:sz="4" w:space="0" w:color="808080"/>
        <w:bottom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5">
    <w:name w:val="xl3525"/>
    <w:basedOn w:val="a"/>
    <w:rsid w:val="00542941"/>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6">
    <w:name w:val="xl3526"/>
    <w:basedOn w:val="a"/>
    <w:rsid w:val="00542941"/>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7">
    <w:name w:val="xl3527"/>
    <w:basedOn w:val="a"/>
    <w:rsid w:val="00542941"/>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8">
    <w:name w:val="xl3528"/>
    <w:basedOn w:val="a"/>
    <w:rsid w:val="00542941"/>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9">
    <w:name w:val="xl3529"/>
    <w:basedOn w:val="a"/>
    <w:rsid w:val="008E25B4"/>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30">
    <w:name w:val="xl3530"/>
    <w:basedOn w:val="a"/>
    <w:rsid w:val="008E25B4"/>
    <w:pPr>
      <w:pBdr>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1">
    <w:name w:val="xl3531"/>
    <w:basedOn w:val="a"/>
    <w:rsid w:val="008E25B4"/>
    <w:pPr>
      <w:pBdr>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2">
    <w:name w:val="xl3532"/>
    <w:basedOn w:val="a"/>
    <w:rsid w:val="008E25B4"/>
    <w:pPr>
      <w:pBdr>
        <w:top w:val="double" w:sz="6" w:space="0" w:color="808080"/>
        <w:left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3">
    <w:name w:val="xl3533"/>
    <w:basedOn w:val="a"/>
    <w:rsid w:val="008E25B4"/>
    <w:pPr>
      <w:pBdr>
        <w:top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4">
    <w:name w:val="xl3534"/>
    <w:basedOn w:val="a"/>
    <w:rsid w:val="008E25B4"/>
    <w:pPr>
      <w:pBdr>
        <w:left w:val="double" w:sz="6" w:space="0" w:color="808080"/>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5">
    <w:name w:val="xl3535"/>
    <w:basedOn w:val="a"/>
    <w:rsid w:val="008E25B4"/>
    <w:pPr>
      <w:pBdr>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6">
    <w:name w:val="xl3536"/>
    <w:basedOn w:val="a"/>
    <w:rsid w:val="008E25B4"/>
    <w:pPr>
      <w:pBdr>
        <w:top w:val="dashed" w:sz="4" w:space="0" w:color="C00000"/>
        <w:left w:val="double" w:sz="6" w:space="0" w:color="C00000"/>
        <w:bottom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7">
    <w:name w:val="xl3537"/>
    <w:basedOn w:val="a"/>
    <w:rsid w:val="008E25B4"/>
    <w:pPr>
      <w:pBdr>
        <w:top w:val="dashed" w:sz="4" w:space="0" w:color="C00000"/>
        <w:bottom w:val="double" w:sz="6" w:space="0" w:color="C00000"/>
        <w:right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8">
    <w:name w:val="xl3538"/>
    <w:basedOn w:val="a"/>
    <w:rsid w:val="008E25B4"/>
    <w:pPr>
      <w:spacing w:before="100" w:beforeAutospacing="1" w:after="100" w:afterAutospacing="1"/>
      <w:textAlignment w:val="center"/>
    </w:pPr>
    <w:rPr>
      <w:rFonts w:ascii="Consolas" w:hAnsi="Consolas" w:cs="Consolas"/>
      <w:color w:val="FF0000"/>
      <w:sz w:val="20"/>
      <w:szCs w:val="20"/>
    </w:rPr>
  </w:style>
  <w:style w:type="paragraph" w:customStyle="1" w:styleId="xl3539">
    <w:name w:val="xl3539"/>
    <w:basedOn w:val="a"/>
    <w:rsid w:val="008E25B4"/>
    <w:pPr>
      <w:spacing w:before="100" w:beforeAutospacing="1" w:after="100" w:afterAutospacing="1"/>
      <w:jc w:val="center"/>
      <w:textAlignment w:val="center"/>
    </w:pPr>
    <w:rPr>
      <w:rFonts w:ascii="Consolas" w:hAnsi="Consolas" w:cs="Consolas"/>
      <w:color w:val="FF0000"/>
    </w:rPr>
  </w:style>
  <w:style w:type="paragraph" w:customStyle="1" w:styleId="xl3540">
    <w:name w:val="xl3540"/>
    <w:basedOn w:val="a"/>
    <w:rsid w:val="008E25B4"/>
    <w:pPr>
      <w:pBdr>
        <w:top w:val="double" w:sz="6" w:space="0" w:color="808080"/>
        <w:lef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1">
    <w:name w:val="xl3541"/>
    <w:basedOn w:val="a"/>
    <w:rsid w:val="008E25B4"/>
    <w:pPr>
      <w:pBdr>
        <w:top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2">
    <w:name w:val="xl3542"/>
    <w:basedOn w:val="a"/>
    <w:rsid w:val="008E25B4"/>
    <w:pPr>
      <w:pBdr>
        <w:top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3">
    <w:name w:val="xl3543"/>
    <w:basedOn w:val="a"/>
    <w:rsid w:val="008E25B4"/>
    <w:pPr>
      <w:pBdr>
        <w:left w:val="double" w:sz="6" w:space="0" w:color="808080"/>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4">
    <w:name w:val="xl3544"/>
    <w:basedOn w:val="a"/>
    <w:rsid w:val="008E25B4"/>
    <w:pPr>
      <w:pBdr>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5">
    <w:name w:val="xl3545"/>
    <w:basedOn w:val="a"/>
    <w:rsid w:val="008E25B4"/>
    <w:pPr>
      <w:pBdr>
        <w:bottom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6">
    <w:name w:val="xl3546"/>
    <w:basedOn w:val="a"/>
    <w:rsid w:val="008E25B4"/>
    <w:pPr>
      <w:pBdr>
        <w:top w:val="double" w:sz="6" w:space="0" w:color="808080"/>
        <w:bottom w:val="dashed" w:sz="4"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7">
    <w:name w:val="xl3547"/>
    <w:basedOn w:val="a"/>
    <w:rsid w:val="008E25B4"/>
    <w:pPr>
      <w:pBdr>
        <w:top w:val="double" w:sz="6" w:space="0" w:color="808080"/>
        <w:bottom w:val="dashed" w:sz="4" w:space="0" w:color="808080"/>
        <w:right w:val="double" w:sz="6"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8">
    <w:name w:val="xl3548"/>
    <w:basedOn w:val="a"/>
    <w:rsid w:val="008E25B4"/>
    <w:pPr>
      <w:pBdr>
        <w:top w:val="dashed" w:sz="4" w:space="0" w:color="808080"/>
        <w:bottom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49">
    <w:name w:val="xl3549"/>
    <w:basedOn w:val="a"/>
    <w:rsid w:val="008E25B4"/>
    <w:pPr>
      <w:pBdr>
        <w:top w:val="dashed" w:sz="4" w:space="0" w:color="808080"/>
        <w:bottom w:val="double" w:sz="6" w:space="0" w:color="808080"/>
        <w:right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0">
    <w:name w:val="xl3550"/>
    <w:basedOn w:val="a"/>
    <w:rsid w:val="008E25B4"/>
    <w:pPr>
      <w:pBdr>
        <w:top w:val="single" w:sz="4" w:space="0" w:color="808080"/>
        <w:left w:val="single" w:sz="4" w:space="0" w:color="808080"/>
        <w:bottom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1">
    <w:name w:val="xl3551"/>
    <w:basedOn w:val="a"/>
    <w:rsid w:val="008E25B4"/>
    <w:pPr>
      <w:pBdr>
        <w:top w:val="single" w:sz="4" w:space="0" w:color="808080"/>
        <w:bottom w:val="single" w:sz="4" w:space="0" w:color="808080"/>
        <w:right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2">
    <w:name w:val="xl3552"/>
    <w:basedOn w:val="a"/>
    <w:rsid w:val="008E25B4"/>
    <w:pPr>
      <w:pBdr>
        <w:top w:val="single" w:sz="4" w:space="0" w:color="808080"/>
        <w:left w:val="single" w:sz="4" w:space="0" w:color="808080"/>
        <w:bottom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3">
    <w:name w:val="xl3553"/>
    <w:basedOn w:val="a"/>
    <w:rsid w:val="008E25B4"/>
    <w:pPr>
      <w:pBdr>
        <w:top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4">
    <w:name w:val="xl3554"/>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555">
    <w:name w:val="xl3555"/>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79934">
      <w:bodyDiv w:val="1"/>
      <w:marLeft w:val="0"/>
      <w:marRight w:val="0"/>
      <w:marTop w:val="0"/>
      <w:marBottom w:val="0"/>
      <w:divBdr>
        <w:top w:val="none" w:sz="0" w:space="0" w:color="auto"/>
        <w:left w:val="none" w:sz="0" w:space="0" w:color="auto"/>
        <w:bottom w:val="none" w:sz="0" w:space="0" w:color="auto"/>
        <w:right w:val="none" w:sz="0" w:space="0" w:color="auto"/>
      </w:divBdr>
    </w:div>
    <w:div w:id="177695932">
      <w:bodyDiv w:val="1"/>
      <w:marLeft w:val="0"/>
      <w:marRight w:val="0"/>
      <w:marTop w:val="0"/>
      <w:marBottom w:val="0"/>
      <w:divBdr>
        <w:top w:val="none" w:sz="0" w:space="0" w:color="auto"/>
        <w:left w:val="none" w:sz="0" w:space="0" w:color="auto"/>
        <w:bottom w:val="none" w:sz="0" w:space="0" w:color="auto"/>
        <w:right w:val="none" w:sz="0" w:space="0" w:color="auto"/>
      </w:divBdr>
    </w:div>
    <w:div w:id="442115713">
      <w:bodyDiv w:val="1"/>
      <w:marLeft w:val="0"/>
      <w:marRight w:val="0"/>
      <w:marTop w:val="0"/>
      <w:marBottom w:val="0"/>
      <w:divBdr>
        <w:top w:val="none" w:sz="0" w:space="0" w:color="auto"/>
        <w:left w:val="none" w:sz="0" w:space="0" w:color="auto"/>
        <w:bottom w:val="none" w:sz="0" w:space="0" w:color="auto"/>
        <w:right w:val="none" w:sz="0" w:space="0" w:color="auto"/>
      </w:divBdr>
    </w:div>
    <w:div w:id="448284295">
      <w:bodyDiv w:val="1"/>
      <w:marLeft w:val="0"/>
      <w:marRight w:val="0"/>
      <w:marTop w:val="0"/>
      <w:marBottom w:val="0"/>
      <w:divBdr>
        <w:top w:val="none" w:sz="0" w:space="0" w:color="auto"/>
        <w:left w:val="none" w:sz="0" w:space="0" w:color="auto"/>
        <w:bottom w:val="none" w:sz="0" w:space="0" w:color="auto"/>
        <w:right w:val="none" w:sz="0" w:space="0" w:color="auto"/>
      </w:divBdr>
    </w:div>
    <w:div w:id="490683198">
      <w:bodyDiv w:val="1"/>
      <w:marLeft w:val="0"/>
      <w:marRight w:val="0"/>
      <w:marTop w:val="0"/>
      <w:marBottom w:val="0"/>
      <w:divBdr>
        <w:top w:val="none" w:sz="0" w:space="0" w:color="auto"/>
        <w:left w:val="none" w:sz="0" w:space="0" w:color="auto"/>
        <w:bottom w:val="none" w:sz="0" w:space="0" w:color="auto"/>
        <w:right w:val="none" w:sz="0" w:space="0" w:color="auto"/>
      </w:divBdr>
    </w:div>
    <w:div w:id="494610901">
      <w:bodyDiv w:val="1"/>
      <w:marLeft w:val="0"/>
      <w:marRight w:val="0"/>
      <w:marTop w:val="0"/>
      <w:marBottom w:val="0"/>
      <w:divBdr>
        <w:top w:val="none" w:sz="0" w:space="0" w:color="auto"/>
        <w:left w:val="none" w:sz="0" w:space="0" w:color="auto"/>
        <w:bottom w:val="none" w:sz="0" w:space="0" w:color="auto"/>
        <w:right w:val="none" w:sz="0" w:space="0" w:color="auto"/>
      </w:divBdr>
    </w:div>
    <w:div w:id="553396708">
      <w:bodyDiv w:val="1"/>
      <w:marLeft w:val="0"/>
      <w:marRight w:val="0"/>
      <w:marTop w:val="0"/>
      <w:marBottom w:val="0"/>
      <w:divBdr>
        <w:top w:val="none" w:sz="0" w:space="0" w:color="auto"/>
        <w:left w:val="none" w:sz="0" w:space="0" w:color="auto"/>
        <w:bottom w:val="none" w:sz="0" w:space="0" w:color="auto"/>
        <w:right w:val="none" w:sz="0" w:space="0" w:color="auto"/>
      </w:divBdr>
    </w:div>
    <w:div w:id="1213496061">
      <w:bodyDiv w:val="1"/>
      <w:marLeft w:val="0"/>
      <w:marRight w:val="0"/>
      <w:marTop w:val="0"/>
      <w:marBottom w:val="0"/>
      <w:divBdr>
        <w:top w:val="none" w:sz="0" w:space="0" w:color="auto"/>
        <w:left w:val="none" w:sz="0" w:space="0" w:color="auto"/>
        <w:bottom w:val="none" w:sz="0" w:space="0" w:color="auto"/>
        <w:right w:val="none" w:sz="0" w:space="0" w:color="auto"/>
      </w:divBdr>
    </w:div>
    <w:div w:id="1445415837">
      <w:bodyDiv w:val="1"/>
      <w:marLeft w:val="0"/>
      <w:marRight w:val="0"/>
      <w:marTop w:val="0"/>
      <w:marBottom w:val="0"/>
      <w:divBdr>
        <w:top w:val="none" w:sz="0" w:space="0" w:color="auto"/>
        <w:left w:val="none" w:sz="0" w:space="0" w:color="auto"/>
        <w:bottom w:val="none" w:sz="0" w:space="0" w:color="auto"/>
        <w:right w:val="none" w:sz="0" w:space="0" w:color="auto"/>
      </w:divBdr>
    </w:div>
    <w:div w:id="1710185856">
      <w:bodyDiv w:val="1"/>
      <w:marLeft w:val="0"/>
      <w:marRight w:val="0"/>
      <w:marTop w:val="0"/>
      <w:marBottom w:val="0"/>
      <w:divBdr>
        <w:top w:val="none" w:sz="0" w:space="0" w:color="auto"/>
        <w:left w:val="none" w:sz="0" w:space="0" w:color="auto"/>
        <w:bottom w:val="none" w:sz="0" w:space="0" w:color="auto"/>
        <w:right w:val="none" w:sz="0" w:space="0" w:color="auto"/>
      </w:divBdr>
    </w:div>
    <w:div w:id="1789664407">
      <w:bodyDiv w:val="1"/>
      <w:marLeft w:val="0"/>
      <w:marRight w:val="0"/>
      <w:marTop w:val="0"/>
      <w:marBottom w:val="0"/>
      <w:divBdr>
        <w:top w:val="none" w:sz="0" w:space="0" w:color="auto"/>
        <w:left w:val="none" w:sz="0" w:space="0" w:color="auto"/>
        <w:bottom w:val="none" w:sz="0" w:space="0" w:color="auto"/>
        <w:right w:val="none" w:sz="0" w:space="0" w:color="auto"/>
      </w:divBdr>
    </w:div>
    <w:div w:id="208899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F4AC5D-18DB-4F83-BB82-FCECCCAC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82</Pages>
  <Words>31439</Words>
  <Characters>179207</Characters>
  <Application>Microsoft Office Word</Application>
  <DocSecurity>0</DocSecurity>
  <Lines>1493</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210226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Мухамедьянов Рушан Ринатович</dc:creator>
  <cp:keywords/>
  <dc:description/>
  <cp:lastModifiedBy>Данилова Татьяна Владимировна</cp:lastModifiedBy>
  <cp:revision>5</cp:revision>
  <cp:lastPrinted>2018-10-02T05:00:00Z</cp:lastPrinted>
  <dcterms:created xsi:type="dcterms:W3CDTF">2018-10-15T07:17:00Z</dcterms:created>
  <dcterms:modified xsi:type="dcterms:W3CDTF">2018-10-31T11:13:00Z</dcterms:modified>
</cp:coreProperties>
</file>